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Kamis, 13 Juni 2024 :</w:t>
      </w:r>
    </w:p>
    <w:p>
      <w:pPr/>
      <w:r>
        <w:rPr>
          <w:rStyle w:val="firstStyle"/>
        </w:rPr>
        <w:t xml:space="preserve">1. Tes judul berita 13 juni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https://www.facebook.com/?locale=id_ID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https://www.instagram.com/?locale=id_ID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https://www.twitter.com/?locale=id_ID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https://www.tiktok.com/?locale=id_ID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https://www.youtube.com/?locale=id_ID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Kamis, 13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judul berita 13 juni 2024</w:t>
      </w:r>
    </w:p>
    <w:p>
      <w:pPr/>
      <w:r>
        <w:rPr>
          <w:rStyle w:val="secondStyle"/>
        </w:rPr>
        <w:t xml:space="preserve">https://www.website.com/?locale=id_ID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https://www.facebook.com/?locale=id_ID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Judul1</w:t>
      </w:r>
    </w:p>
    <w:p>
      <w:pPr/>
      <w:r>
        <w:rPr>
          <w:rStyle w:val="secondStyle"/>
        </w:rPr>
        <w:t xml:space="preserve">https://www.facebook.com/?locale=id_ID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2024-06-13T08:20:37+08:00</dcterms:created>
  <dcterms:modified xsi:type="dcterms:W3CDTF">2024-06-13T08:20:37+08:00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