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Rabu, 11 September 2024 :</w:t>
      </w:r>
    </w:p>
    <w:p>
      <w:pPr/>
      <w:r>
        <w:rPr>
          <w:rStyle w:val="firstStyle"/>
        </w:rPr>
        <w:t xml:space="preserve">1. Kunjungi Lapas Lombok Barat Dirpamintel Ditjenpas Tegaskan 3+1 Kunci Pemasyarakatan Maju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https://www.facebook.com/share/p/XhQ1NXeTRuKvv8eN/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https://www.instagram.com/p/C_wzof9TViF/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https://x.com/lapas_lobar/status/1833717754375160029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Kunjungi Lapas Lombok Barat Dirpamintel Ditjenpas Tegaskan 3+1 Kunci Pemasyarakatan Maju</w:t>
      </w:r>
    </w:p>
    <w:p>
      <w:pPr/>
      <w:r>
        <w:rPr>
          <w:rStyle w:val="secondStyle"/>
        </w:rPr>
        <w:t xml:space="preserve">https://lapaslombokbarat.kemenkumham.go.id/berita-utama/kunjungi-lapas-lombok-barat-dirpamintel-ditjenpas-tegaskan-3-1-kunci-pemasyarakatan-maju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Kunjungi Lapas Lombok Barat Dirpamintel Ditjenpas Tegaskan 3+1 Kunci Pemasyarakatan Maju  </w:t>
      </w:r>
    </w:p>
    <w:p>
      <w:pPr/>
      <w:r>
        <w:rPr>
          <w:rStyle w:val="secondStyle"/>
        </w:rPr>
        <w:t xml:space="preserve"> https://topikterkini.com/2024/09/11/kunjungi-lapas-lombok-barat-dirpamintel-ditjenpas-tegaskan-31-kunci-pemasyarakatan-maju/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Kunjungi Lapas Lombok Barat Dirpamintel Ditjenpas Tegaskan 3+1 Kunci Pemasyarakatan Maju </w:t>
      </w:r>
    </w:p>
    <w:p>
      <w:pPr/>
      <w:r>
        <w:rPr>
          <w:rStyle w:val="secondStyle"/>
        </w:rPr>
        <w:t xml:space="preserve"> https://lensakriminal.com/2024/09/11/kunjungi-lapas-lombok-barat-dirpamintel-ditjenpas-tegaskan-31-kunci-pemasyarakatan-maju/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2024-09-11T16:12:36+08:00</dcterms:created>
  <dcterms:modified xsi:type="dcterms:W3CDTF">2024-09-11T16:12:36+08:00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