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12 September 2024 :</w:t>
      </w:r>
    </w:p>
    <w:p>
      <w:pPr/>
      <w:r>
        <w:rPr>
          <w:rStyle w:val="firstStyle"/>
        </w:rPr>
        <w:t xml:space="preserve">1. Bentuk Atmosfer Religius, Lapas Lombok Barat Rutin Ajak Warga Binaan Sholawatan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https://www.facebook.com/share/p/BFN7uDbay5t7gQxp/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https://www.instagram.com/p/C_zgnpcTLou/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https://x.com/lapas_lobar/status/1834097594039169162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Bentuk Atmosfer Religius, Lapas Lombok Barat Rutin Ajak Warga Binaan Sholawatan</w:t>
      </w:r>
    </w:p>
    <w:p>
      <w:pPr/>
      <w:r>
        <w:rPr>
          <w:rStyle w:val="secondStyle"/>
        </w:rPr>
        <w:t xml:space="preserve">https://lapaslombokbarat.kemenkumham.go.id/berita-utama/bentuk-atmosfer-religius-lapas-lombok-barat-rutin-ajak-warga-binaan-sholawatan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Bentuk Atmosfer Religius, Lapas Lombok Barat Rutin Ajak Warga Binaan Sholawatan </w:t>
      </w:r>
    </w:p>
    <w:p>
      <w:pPr/>
      <w:r>
        <w:rPr>
          <w:rStyle w:val="secondStyle"/>
        </w:rPr>
        <w:t xml:space="preserve"> https://topikterkini.com/2024/09/12/bentuk-atmosfer-religius-lapas-lombok-barat-rutin-ajak-warga-binaan-sholawatan/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Bentuk Atmosfer Religius, Lapas Lombok Barat Rutin Ajak Warga Binaan Sholawatan </w:t>
      </w:r>
    </w:p>
    <w:p>
      <w:pPr/>
      <w:r>
        <w:rPr>
          <w:rStyle w:val="secondStyle"/>
        </w:rPr>
        <w:t xml:space="preserve"> https://lensakriminal.com/2024/09/12/bentuk-atmosfer-religius-lapas-lombok-barat-rutin-ajak-warga-binaan-sholawatan/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Luar Biasa! Lapas Lombok Barat Rutin Ajak Warga Binaan Sholawatan </w:t>
      </w:r>
    </w:p>
    <w:p>
      <w:pPr/>
      <w:r>
        <w:rPr>
          <w:rStyle w:val="secondStyle"/>
        </w:rPr>
        <w:t xml:space="preserve"> https://www.wartabumigora.id/2024/09/luar-biasa-lapas-lombok-barat-rutin.html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2024-09-12T16:05:43+08:00</dcterms:created>
  <dcterms:modified xsi:type="dcterms:W3CDTF">2024-09-12T16:05:43+08:00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