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Minggu, 15 September 2024 :</w:t>
      </w:r>
    </w:p>
    <w:p>
      <w:pPr/>
      <w:r>
        <w:rPr>
          <w:rStyle w:val="firstStyle"/>
        </w:rPr>
        <w:t xml:space="preserve">1. Direktur Jenderal HAM Soroti Peningkatan Kasus Anak Berkonflik dengan Hukum, Desak Revisi UU SPPA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https://www.facebook.com/share/p/xETyyQYNG8J7W51R/?mibextid=qi2Omg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https://www.instagram.com/p/C_7XaE_PS8o/?igsh=NWdzZjJjZHg5M3o1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https://x.com/RutanBima/status/1835200333620167010?t=RHZDHhYsO1zbV-laobUXsQ&amp;s=19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Direktur Jenderal HAM Soroti Peningkatan Kasus Anak Berkonflik dengan Hukum, Desak Revisi UU SPPA</w:t>
      </w:r>
    </w:p>
    <w:p>
      <w:pPr/>
      <w:r>
        <w:rPr>
          <w:rStyle w:val="secondStyle"/>
        </w:rPr>
        <w:t xml:space="preserve">https://rutanrababima.kemenkumham.go.id/berita-utama/direktur-jenderal-ham-soroti-peningkatan-kasus-anak-pilkada-polres-bima-kota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-https://lensaposntb.com/2024/09/15/direktur-jenderal-ham-soroti-peningkatan-kasus-anak-berkonflik-dengan-hukum-desak-revisi-uu-sppa/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2024-09-15T21:17:27+08:00</dcterms:created>
  <dcterms:modified xsi:type="dcterms:W3CDTF">2024-09-15T21:17:27+08:00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