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19 Juli 2024 :</w:t>
      </w:r>
    </w:p>
    <w:p>
      <w:pPr/>
      <w:r>
        <w:rPr>
          <w:rStyle w:val="firstStyle"/>
        </w:rPr>
        <w:t xml:space="preserve">1. KOPI ROBUSTA TAMBORA DAN KANGKUNG LOMBOK: SETUHAN RASA INDONESIA DI PAMERAN JANEWA: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RESMI DI TUTUP, KEMENKUMHAM NTB SIAP TINDAK LANJUTI HASIL RAKORDAL DUKUNGAN MANAJEMEN: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https://www.facebook.com/permalink.php?story_fbid=pfbid0Vjip84U1v7LDt3k96xjGadftJz53FRQMe7F5vb67pgWHAjCof9CxwAkiitbWQSNRl&amp;id=61560886213034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https://x.com/KumhamNTB/status/1814111499704738052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JADIKAN SPKP DAN SPAK SEBAGAI TOLOK UKUR KINERJA: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https://www.facebook.com/permalink.php?story_fbid=pfbid0swXY9vJRFf4c44BDPJWu8HwNvdPmKwK7cQjas9uYBz68tpKh6czDsRvk1SW9B4qql&amp;id=61560886213034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https://x.com/KumhamNTB/status/1814128861036384265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KANWIL KEMENKUMHAM NTB SIAP OPTIMALKAN CORE VALUE ASN BERAKHLAK: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https://www.facebook.com/permalink.php?story_fbid=pfbid0pc7fmm2TGaHY8vjcxP5egtuEfjFaK4TMqzm6ejqUDN1ckRHPdS2QvCkkvxyDV7QKl&amp;id=61560886213034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https://x.com/KumhamNTB/status/1814129474956583256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KADIV YANKUMHAM KANWIL KEMENKUMHAM NTB PASTIKAN SELURUH SATKER DI SUMBAWA TERAPKAN P2HAM: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https://www.facebook.com/permalink.php?story_fbid=pfbid0pEpW8ErQEicaCt7gagwvZbjZ6yz2xqZtwTWovC5wVhG48C4AzM8ygwebmKRZPbiAl&amp;id=61560886213034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https://x.com/KumhamNTB/status/1814131499052212629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KEMENKUMHAM NTB BERSINERGI DENGAN PEMDA KOTA BIMA HARMONISASIKAN RAPERDA: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https://www.facebook.com/permalink.php?story_fbid=pfbid0312hfWWLdHvFbuhvKUNWTsDR4cdRKkHEBCKN8ceyHF6u62RaPMzby4feGgR12E4r9l&amp;id=61560886213034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https://x.com/KumhamNTB/status/1814132652368441719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OPTIMALKAN JARINGAN INFORMASI DAN DOKUMENTASI HUKUM KEMENKUMHAM NTB HADIR DI DOMPU DAN KOTA BIMA: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SINERGI KANWIL KEMENKUMHAM NTB DAN PEMDA DOMPU DALAM PEMBENTUKAN PRODUK HUKUM  YANG BERDAMPAK BAGI MASYARAKAT: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https://www.facebook.com/permalink.php?story_fbid=pfbid02JsuW241aaU2NtcKSwwxQseK4MD83z79SXmMpf7BRpYrBF3c9ZnBWYBLbePwUw5rFl&amp;id=61560886213034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https://x.com/KumhamNTB/status/1814202185435271196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19 Juli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KOPI ROBUSTA TAMBORA DAN KANGKUNG LOMBOK: SETUHAN RASA INDONESIA DI PAMERAN JANEWA: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RESMI DI TUTUP, KEMENKUMHAM NTB SIAP TINDAK LANJUTI HASIL RAKORDAL DUKUNGAN MANAJEMEN:</w:t>
      </w:r>
    </w:p>
    <w:p>
      <w:pPr/>
      <w:r>
        <w:rPr>
          <w:rStyle w:val="secondStyle"/>
        </w:rPr>
        <w:t xml:space="preserve">https://ntb.kemenkumham.go.id/berita-utama/resmi-ditutup-kemenkumham-ntb-siap-tindak-lanjuti-hasil-rakordal-dukungan-manajemen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JADIKAN SPKP DAN SPAK SEBAGAI TOLOK UKUR KINERJA:</w:t>
      </w:r>
    </w:p>
    <w:p>
      <w:pPr/>
      <w:r>
        <w:rPr>
          <w:rStyle w:val="secondStyle"/>
        </w:rPr>
        <w:t xml:space="preserve">https://ntb.kemenkumham.go.id/berita-utama/kanwil-kemenkumham-ntb-jadikan-spkp-dan-spak-sebagai-tolok-ukur-kinerja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KANWIL KEMENKUMHAM NTB SIAP OPTIMALKAN CORE VALUE ASN BERAKHLAK:</w:t>
      </w:r>
    </w:p>
    <w:p>
      <w:pPr/>
      <w:r>
        <w:rPr>
          <w:rStyle w:val="secondStyle"/>
        </w:rPr>
        <w:t xml:space="preserve">https://ntb.kemenkumham.go.id/berita-utama/kanwil-kemenkumham-ntb-siap-optimalkan-core-value-asn-berakhlak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KADIV YANKUMHAM KANWIL KEMENKUMHAM NTB PASTIKAN SELURUH SATKER DI SUMBAWA TERAPKAN P2HAM:</w:t>
      </w:r>
    </w:p>
    <w:p>
      <w:pPr/>
      <w:r>
        <w:rPr>
          <w:rStyle w:val="secondStyle"/>
        </w:rPr>
        <w:t xml:space="preserve">https://ntb.kemenkumham.go.id/berita-utama/kadiv-yankumham-kanwil-kemenkumham-ntb-pastikan-seluruh-satker-di-sumbawa-terapkan-p2ham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KEMENKUMHAM NTB BERSINERGI DENGAN PEMDA KOTA BIMA HARMONISASIKAN RAPERDA:</w:t>
      </w:r>
    </w:p>
    <w:p>
      <w:pPr/>
      <w:r>
        <w:rPr>
          <w:rStyle w:val="secondStyle"/>
        </w:rPr>
        <w:t xml:space="preserve">https://ntb.kemenkumham.go.id/berita-utama/kanwil-kemenkumham-ntb-bersinergi-dengan-pemda-kota-bima-harmonisasikan-raperda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OPTIMALKAN JARINGAN INFORMASI DAN DOKUMENTASI HUKUM KEMENKUMHAM NTB HADIR DI DOMPU DAN KOTA BIMA: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SINERGI KANWIL KEMENKUMHAM NTB DAN PEMDA DOMPU DALAM PEMBENTUKAN PRODUK HUKUM  YANG BERDAMPAK BAGI MASYARAKAT:</w:t>
      </w:r>
    </w:p>
    <w:p>
      <w:pPr/>
      <w:r>
        <w:rPr>
          <w:rStyle w:val="secondStyle"/>
        </w:rPr>
        <w:t xml:space="preserve">https://ntb.kemenkumham.go.id/berita-utama/sinergi-kanwil-kemenkumham-ntb-dan-pemda-dompu-dalam-pembentukan-produk-hukum-yang-berdampak-bagi-masyarakat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KOPI ROBUSTA TAMBORA DAN KANGKUNG LOMBOK: SETUHAN RASA INDONESIA DI PAMERAN JANEWA: </w:t>
      </w:r>
    </w:p>
    <w:p>
      <w:pPr/>
      <w:r>
        <w:rPr>
          <w:rStyle w:val="secondStyle"/>
        </w:rPr>
        <w:t xml:space="preserve"> https://gerbangindonesia.co.id/2024/07/18/kopi-robusta-tambora-dan-kangkung-lombok-sentuhan-rasa-indonesia-di-pameran-jenewa/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KOPI ROBUSTA TAMBORA DAN KANGKUNG LOMBOK TAMPIL DI PAMERAN JENEWA SWISS: </w:t>
      </w:r>
    </w:p>
    <w:p>
      <w:pPr/>
      <w:r>
        <w:rPr>
          <w:rStyle w:val="secondStyle"/>
        </w:rPr>
        <w:t xml:space="preserve"> https://lombokpost.jawapos.com/ntb/1504877459/kopi-robusta-tambora-dan-kangkung-lombok-tampil-di-pameran-jenewa-swiss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KOPI ROBUSTA TAMBORA DAN KANGKUNG LOMBOK: SETUHAN RASA INDONESIA DI PAMERAN JANEWA: </w:t>
      </w:r>
    </w:p>
    <w:p>
      <w:pPr/>
      <w:r>
        <w:rPr>
          <w:rStyle w:val="secondStyle"/>
        </w:rPr>
        <w:t xml:space="preserve"> https://suarantb.com/2024/07/18/kopi-robusta-tambora-dan-kangkung-lombok-sentuhan-rasa-indonesia-di-pameran-jenewa/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KOPI ROBUSTA TAMBORA DAN KANGKUNG LOMBOK: SETUHAN RASA INDONESIA DI PAMERAN JANEWA: </w:t>
      </w:r>
    </w:p>
    <w:p>
      <w:pPr/>
      <w:r>
        <w:rPr>
          <w:rStyle w:val="secondStyle"/>
        </w:rPr>
        <w:t xml:space="preserve"> https://lombok.tribunnews.com/2024/07/18/kopi-robusta-tambora-dan-kangkung-lombok-sentuhan-rasa-indonesia-di-pameran-jenewa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KOPI ROBUSTA TAMBORA DAN KANGKUNG LOMBOK: SETUHAN RASA INDONESIA DI PAMERAN JANEWA: </w:t>
      </w:r>
    </w:p>
    <w:p>
      <w:pPr/>
      <w:r>
        <w:rPr>
          <w:rStyle w:val="secondStyle"/>
        </w:rPr>
        <w:t xml:space="preserve"> https://www.nawacitapost.com/nasional/27484563/kopi-robusta-tambora-dan-kangkung-lombok-sentuhan-rasa-indonesia-di-pameran-jenewa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RESMI DI TUTUP, KEMENKUMHAM NTB SIAP TINDAK LANJUTI HASIL RAKORDAL DUKUNGAN MANAJEMEN: </w:t>
      </w:r>
    </w:p>
    <w:p>
      <w:pPr/>
      <w:r>
        <w:rPr>
          <w:rStyle w:val="secondStyle"/>
        </w:rPr>
        <w:t xml:space="preserve"> https://www.nawacitapost.com/hukum/27484584/resmi-ditutup-kemenkumham-ntb-siap-tindak-lanjuti-hasil-rakordal-dukungan-manajemen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KANWIL KEMENKUMHAM NTB JADIKAN SPKP DAN SPAK SEBAGAI TOLOK UKUR KINERJA: </w:t>
      </w:r>
    </w:p>
    <w:p>
      <w:pPr/>
      <w:r>
        <w:rPr>
          <w:rStyle w:val="secondStyle"/>
        </w:rPr>
        <w:t xml:space="preserve"> https://www.nawacitapost.com/hukum/27484570/kanwil-kemenkumham-ntb-jadikan-spkp-dan-spak-sebagai-tolok-ukur-kinerja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KANWIL KEMENKUMHAM NTB JADIKAN SPKP DAN SPAK SEBAGAI TOLOK UKUR KINERJA: </w:t>
      </w:r>
    </w:p>
    <w:p>
      <w:pPr/>
      <w:r>
        <w:rPr>
          <w:rStyle w:val="secondStyle"/>
        </w:rPr>
        <w:t xml:space="preserve"> https://suarantb.com/2024/07/19/kanwil-kemenkumham-ntb-jadikan-spkp-dan-spak-sebagai-tolok-ukur-kinerja/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KANWIL KEMENKUMHAM NTB JADIKAN SPKP DAN SPAK SEBAGAI TOLOK UKUR KINERJA: </w:t>
      </w:r>
    </w:p>
    <w:p>
      <w:pPr/>
      <w:r>
        <w:rPr>
          <w:rStyle w:val="secondStyle"/>
        </w:rPr>
        <w:t xml:space="preserve"> https://lombokpost.jawapos.com/ntb/1504879860/kanwil-kemenkumham-ntb-jadikan-spkp-dan-spak-sebagai-tolok-ukur-kinerja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KANWIL KEMENKUMHAM NTB SIAP OPTIMALKAN CORE VALUE ASN BERAKHLAK: </w:t>
      </w:r>
    </w:p>
    <w:p>
      <w:pPr/>
      <w:r>
        <w:rPr>
          <w:rStyle w:val="secondStyle"/>
        </w:rPr>
        <w:t xml:space="preserve"> https://gerbangindonesia.co.id/2024/07/19/kanwil-kemenkumham-ntb-siap-optimalkan-core-value-asn-berakhlak/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KANWIL KEMENKUMHAM NTB SIAP OPTIMALKAN CORE VALUE ASN BERAKHLAK: </w:t>
      </w:r>
    </w:p>
    <w:p>
      <w:pPr/>
      <w:r>
        <w:rPr>
          <w:rStyle w:val="secondStyle"/>
        </w:rPr>
        <w:t xml:space="preserve"> https://lombokpost.jawapos.com/ntb/1504880216/kanwil-kemenkumham-ntb-siap-optimalkan-core-value-asn-berakhlak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OPTIMALKAN JARINGAN INFORMASI DAN DOKUMENTASI HUKUM KEMENKUMHAM NTB HADIR DI DOMPU DAN KOTA BIMA: </w:t>
      </w:r>
    </w:p>
    <w:p>
      <w:pPr/>
      <w:r>
        <w:rPr>
          <w:rStyle w:val="secondStyle"/>
        </w:rPr>
        <w:t xml:space="preserve"> https://www.nawacitapost.com/hukum/27484532/optimalisasi-jaringan-informasi-dan-dokumentasi-hukum-kemenkumham-ntb-hadir-di-dompu-dan-kota-bima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2024-07-19T15:41:57+08:00</dcterms:created>
  <dcterms:modified xsi:type="dcterms:W3CDTF">2024-07-19T15:41:57+08:00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