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01 September 2024 :</w:t>
      </w:r>
    </w:p>
    <w:p>
      <w:pPr/>
      <w:r>
        <w:rPr>
          <w:rStyle w:val="firstStyle"/>
        </w:rPr>
        <w:t xml:space="preserve">1. WALIKOTA MATARAM TERIMA 3 SERTIFIKAT KEKAYAAN INTELEKTUAL DARI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SMAN 5 MATARAM SABET JUARA 1 LOMBBA TARI KREASI MMODERN MIPC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RESMI DITUTUP, MIPC KEMENKUMHAM NTB SARANA EDUKASI-STIMULASI PENDAFTARAN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01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WALIKOTA MATARAM TERIMA 3 SERTIFIKAT KEKAYAAN INTELEKTUAL DARI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SMAN 5 MATARAM SABET JUARA 1 LOMBBA TARI KREASI MMODERN MIPC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RESMI DITUTUP, MIPC KEMENKUMHAM NTB SARANA EDUKASI-STIMULASI PENDAFTARAN KI: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WALIKOTA MATARAM TERIMA 3 SERTIFIKAT KEKAYAAN INTELEKTUAL DARI KANWIL KEMENKUMHAM NTB: </w:t>
      </w:r>
    </w:p>
    <w:p>
      <w:pPr/>
      <w:r>
        <w:rPr>
          <w:rStyle w:val="secondStyle"/>
        </w:rPr>
        <w:t xml:space="preserve"> https://lombokpost.jawapos.com/metropolis/1505040845/wali-kota-mataram-terima-3-sertifikat-kekayaan-intelektual-dari-kanwil-kemenkumham-ntb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SMAN 5 MATARAM SABET JUARA 1 LOMBBA TARI KREASI MMODERN MIPC KEMENKUMHAM NTB: </w:t>
      </w:r>
    </w:p>
    <w:p>
      <w:pPr/>
      <w:r>
        <w:rPr>
          <w:rStyle w:val="secondStyle"/>
        </w:rPr>
        <w:t xml:space="preserve"> https://lombokpost.jawapos.com/pendidikan/1505040956/sman-5-mataram-sabet-juara-1-lomba-tari-kreasi-modern-mipc-kemenkumham-ntb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RESMI DITUTUP, MIPC KEMENKUMHAM NTB SARANA EDUKASI-STIMULASI PENDAFTARAN KI: </w:t>
      </w:r>
    </w:p>
    <w:p>
      <w:pPr/>
      <w:r>
        <w:rPr>
          <w:rStyle w:val="secondStyle"/>
        </w:rPr>
        <w:t xml:space="preserve"> https://suarantb.com/2024/09/01/resmi-ditutup-mipc-kemenkumham-ntb-sarana-edukasi-stimulasi-pendaftaran-ki/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2024-09-01T20:42:44+08:00</dcterms:created>
  <dcterms:modified xsi:type="dcterms:W3CDTF">2024-09-01T20:42:44+08:00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