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22 September 2024 :</w:t>
      </w:r>
    </w:p>
    <w:p>
      <w:pPr/>
      <w:r>
        <w:rPr>
          <w:rStyle w:val="firstStyle"/>
        </w:rPr>
        <w:t xml:space="preserve">1. DORONG UMKM NAIK KELAS, KANWIL KEMENKUMHAM NTB JALIN SINERGI DENGAN PEMDA: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LAPAS LOMBOK BARAT HADIRKAN KELUARGA, WARGA BINAAN TERSENYUM LEBAR: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22 September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DORONG UMKM NAIK KELAS, KANWIL KEMENKUMHAM NTB JALIN SINERGI DENGAN PEMDA: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LAPAS LOMBOK BARAT HADIRKAN KELUARGA, WARGA BINAAN TERSENYUM LEBAR: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DORONG UMKM NAIK KELAS, KANWIL KEMENKUMHAM NTB JALIN SINERGI DENGAN PEMDA: </w:t>
      </w:r>
    </w:p>
    <w:p>
      <w:pPr/>
      <w:r>
        <w:rPr>
          <w:rStyle w:val="secondStyle"/>
        </w:rPr>
        <w:t xml:space="preserve"> https://gerbangindonesia.co.id/2024/09/22/dorong-umkm-naik-kelas-kanwil-kemenkumham-ntb-jalin-sinergi-dengan-pemda/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DORONG UMKM NAIK KELAS, KANWIL KEMENKUMHAM NTB JALIN SINERGI DENGAN PEMDA: </w:t>
      </w:r>
    </w:p>
    <w:p>
      <w:pPr/>
      <w:r>
        <w:rPr>
          <w:rStyle w:val="secondStyle"/>
        </w:rPr>
        <w:t xml:space="preserve"> https://lombok.tribunnews.com/2024/09/22/dorong-umkm-naik-kelas-kanwil-kemenkumham-ntb-jalin-sinergi-dengan-pemda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LAPAS LOMBOK BARAT HADIRKAN KELUARGA, WARGA BINAAN TERSENYUM LEBAR: </w:t>
      </w:r>
    </w:p>
    <w:p>
      <w:pPr/>
      <w:r>
        <w:rPr>
          <w:rStyle w:val="secondStyle"/>
        </w:rPr>
        <w:t xml:space="preserve"> https://lombokpost.jawapos.com/ntb/1505114197/lapas-lombok-barat-kanwil-kemenkumham-ntb-hadirkan-keluarga-warga-binaan-tersenyum-lebar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LAPAS LOMBOK BARAT HADIRKAN KELUARGA, WARGA BINAAN TERSENYUM LEBAR: </w:t>
      </w:r>
    </w:p>
    <w:p>
      <w:pPr/>
      <w:r>
        <w:rPr>
          <w:rStyle w:val="secondStyle"/>
        </w:rPr>
        <w:t xml:space="preserve"> https://lombok.tribunnews.com/2024/09/22/lapas-lombok-barat-libatkan-keluraga-warga-binaan-dalam-proses-rehabilitasi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2024-09-22T20:03:10+08:00</dcterms:created>
  <dcterms:modified xsi:type="dcterms:W3CDTF">2024-09-22T20:03:10+08:00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