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27 September 2024 :</w:t>
      </w:r>
    </w:p>
    <w:p>
      <w:pPr/>
      <w:r>
        <w:rPr>
          <w:rStyle w:val="firstStyle"/>
        </w:rPr>
        <w:t xml:space="preserve">1. AUDIENSI DENGAN PJ. BUPATI LOTIM, KADIV YANKUMHAM BAHAS KEKAYAAN INTELEKTUAL KOMUNAL KAIN TENUN PRINGGASELA: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https://www.facebook.com/permalink.php?story_fbid=pfbid0goomfBQK3S8Xusac9UxUXpfvSWRJRhhCYtYqDgDFg8PR5tAFY85oywJe1dZsiKnml&amp;id=61560886213034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https://x.com/KumhamNTB/status/1839567858780753925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 UNIVERSITAS GUNUNG RINJANI, KEMENKUMHAM NTB BAHAS PEKERJA MIGRAN INDONESIA: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KICK OFF HARI HAM SEDUNIA KE-76, DEKLARASI PILKADA BAGI PEMILIH PEMULA: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KAKANWIL KEMENKUMHAM NTB IKUTI PENCANANGAN HARI HAM SEDUNIA: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KADIV PEMASYARAKATAN PANTAU WBP HINDU LPP MATARAM RAYAKAN GALUNGAN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KAKANWIL KEMENKUMHAM NTB AJAK MAHASISWA UNIZAR LAWAN BULLYING: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KADIV YANKUMHAM AUDIENSI DENGAN KEPALA BIRO HUKUM PROVINSI NTB, BAHAS HARMONISASI RAPERDA HINGGA KEKAYAAN INTELEKTUAL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Jumat Orkes Lapas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https://www.facebook.com/share/v/y6C81BZQN7JDX2fU/?mibextid=WC7FNe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https://www.instagram.com/reel/DAaGQ8nvRba/?igsh=NmhqeWxoc2p6Y2o4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https://x.com/lapas_sumbawa/status/1839582491587346892?s=46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https://vt.tiktok.com/ZS2bWaNbq/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https://youtu.be/d7lvNL7HvqA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27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Jumat Orkes Lapas Sumbawa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AUDIENSI DENGAN PJ. BUPATI LOTIM, KADIV YANKUMHAM BAHAS KEKAYAAN INTELEKTUAL KOMUNAL KAIN TENUN PRINGGASELA:</w:t>
      </w:r>
    </w:p>
    <w:p>
      <w:pPr/>
      <w:r>
        <w:rPr>
          <w:rStyle w:val="secondStyle"/>
        </w:rPr>
        <w:t xml:space="preserve">https://ntb.kemenkumham.go.id/berita-utama/audiensi-dengan-pj-bupati-lotim-kadiv-yankumham-bahas-kekayaan-intelektual-komunal-kain-tenun-pringgasela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 UNIVERSITAS GUNUNG RINJANI, KEMENKUMHAM NTB BAHAS PEKERJA MIGRAN INDONESIA: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KICK OFF HARI HAM SEDUNIA KE-76, DEKLARASI PILKADA BAGI PEMILIH PEMULA: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KAKANWIL KEMENKUMHAM NTB IKUTI PENCANANGAN HARI HAM SEDUNIA: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KADIV PEMASYARAKATAN PANTAU WBP HINDU LPP MATARAM RAYAKAN GALUNGAN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KAKANWIL KEMENKUMHAM NTB AJAK MAHASISWA UNIZAR LAWAN BULLYING: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KADIV YANKUMHAM AUDIENSI DENGAN KEPALA BIRO HUKUM PROVINSI NTB, BAHAS HARMONISASI RAPERDA HINGGA KEKAYAAN INTELEKTUAL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AUDIENSI DENGAN PJ. BUPATI LOTIM, KADIV YANKUMHAM BAHAS KEKAYAAN INTELEKTUAL KOMUNAL KAIN TENUN PRINGGASELA: </w:t>
      </w:r>
    </w:p>
    <w:p>
      <w:pPr/>
      <w:r>
        <w:rPr>
          <w:rStyle w:val="secondStyle"/>
        </w:rPr>
        <w:t xml:space="preserve"> https://www.nawacitapost.com/hukum/27588233/audiensi-dengan-pj-bupati-lotim-kadiv-yankumham-bahas-ki-komunal-kain-tenun-pringgasela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AUDIENSI DENGAN PJ. BUPATI LOTIM, KADIV YANKUMHAM BAHAS KEKAYAAN INTELEKTUAL KOMUNAL KAIN TENUN PRINGGASELA: </w:t>
      </w:r>
    </w:p>
    <w:p>
      <w:pPr/>
      <w:r>
        <w:rPr>
          <w:rStyle w:val="secondStyle"/>
        </w:rPr>
        <w:t xml:space="preserve"> https://suarantb.com/2024/09/27/audiensi-dengan-pj-bupati-lotim-kadiv-yankumham-bahas-kekayaan-intelektual-komunal-kain-tenun-pringgasela/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AUDIENSI DENGAN PJ. BUPATI LOTIM, KADIV YANKUMHAM BAHAS KEKAYAAN INTELEKTUAL KOMUNAL KAIN TENUN PRINGGASELA: </w:t>
      </w:r>
    </w:p>
    <w:p>
      <w:pPr/>
      <w:r>
        <w:rPr>
          <w:rStyle w:val="secondStyle"/>
        </w:rPr>
        <w:t xml:space="preserve"> https://lombok.tribunnews.com/2024/09/27/kemenkumham-ntb-lakukan-audiensi-dengan-pj-bupati-lotim-bahas-kik-kain-tenun-pringgasela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DI UNIVERSITAS GUNUNG RINJANI, KEMENKUMHAM NTB BAHAS PEKERJA MIGRAN INDONESIA: </w:t>
      </w:r>
    </w:p>
    <w:p>
      <w:pPr/>
      <w:r>
        <w:rPr>
          <w:rStyle w:val="secondStyle"/>
        </w:rPr>
        <w:t xml:space="preserve"> https://www.nawacitapost.com/hukum/27588082/di-universitas-gunung-rinjani-kemenkumham-ntb-bahas-pekerja-migran-indonesia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DI UNIVERSITAS GUNUNG RINJANI, KEMENKUMHAM NTB BAHAS PEKERJA MIGRAN INDONESIA: </w:t>
      </w:r>
    </w:p>
    <w:p>
      <w:pPr/>
      <w:r>
        <w:rPr>
          <w:rStyle w:val="secondStyle"/>
        </w:rPr>
        <w:t xml:space="preserve"> https://radarlombok.co.id/kemenkumham-ntb-bahas-pekerja-migran-indonesia-di-universitas-gunung-rinjani.html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DI UNIVERSITAS GUNUNG RINJANI, KEMENKUMHAM NTB BAHAS PEKERJA MIGRAN INDONESIA: </w:t>
      </w:r>
    </w:p>
    <w:p>
      <w:pPr/>
      <w:r>
        <w:rPr>
          <w:rStyle w:val="secondStyle"/>
        </w:rPr>
        <w:t xml:space="preserve"> https://gerbangindonesia.co.id/2024/09/26/di-universitas-gunung-rinjani-kemenkumham-ntb-bahas-pekerja-migran-indonesia/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DI UNIVERSITAS GUNUNG RINJANI, KEMENKUMHAM NTB BAHAS PEKERJA MIGRAN INDONESIA: </w:t>
      </w:r>
    </w:p>
    <w:p>
      <w:pPr/>
      <w:r>
        <w:rPr>
          <w:rStyle w:val="secondStyle"/>
        </w:rPr>
        <w:t xml:space="preserve"> https://lombokpost.jawapos.com/ntb/1505134581/di-universitas-gunung-rinjani-kemenkumham-ntb-bahas-pekerja-migran-indonesia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DI UNIVERSITAS GUNUNG RINJANI, KEMENKUMHAM NTB BAHAS PEKERJA MIGRAN INDONESIA: </w:t>
      </w:r>
    </w:p>
    <w:p>
      <w:pPr/>
      <w:r>
        <w:rPr>
          <w:rStyle w:val="secondStyle"/>
        </w:rPr>
        <w:t xml:space="preserve"> https://suarantb.com/2024/09/26/di-universitas-gunung-rinjani-kemenkumham-ntb-bahas-pekerja-migran-indonesia/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DI UNIVERSITAS GUNUNG RINJANI, KEMENKUMHAM NTB BAHAS PEKERJA MIGRAN INDONESIA: </w:t>
      </w:r>
    </w:p>
    <w:p>
      <w:pPr/>
      <w:r>
        <w:rPr>
          <w:rStyle w:val="secondStyle"/>
        </w:rPr>
        <w:t xml:space="preserve"> https://lombok.tribunnews.com/2024/09/27/kemenkumham-ntb-kunjungi-universitas-gunung-rinjani-bahas-perlindungan-pmi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DI UNIVERSITAS GUNUNG RINJANI, KEMENKUMHAM NTB BAHAS PEKERJA MIGRAN INDONESIA: </w:t>
      </w:r>
    </w:p>
    <w:p>
      <w:pPr/>
      <w:r>
        <w:rPr>
          <w:rStyle w:val="secondStyle"/>
        </w:rPr>
        <w:t xml:space="preserve"> https://www.rri.co.id/mataram/daerah/1004506/kemenkumham-ntb-bahas-pekerja-migran-indonesia-di-universitas-gunung-rinjani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KICK OFF HARI HAM SEDUNIA KE-76, DEKLARASI PILKADA BAGI PEMILIH PEMULA: </w:t>
      </w:r>
    </w:p>
    <w:p>
      <w:pPr/>
      <w:r>
        <w:rPr>
          <w:rStyle w:val="secondStyle"/>
        </w:rPr>
        <w:t xml:space="preserve"> https://radarlombok.co.id/kick-off-hari-ham-sedunia-ke-76-deklarasi-pilkada-bagi-pemilih-pemula.html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KAKANWIL KEMENKUMHAM NTB IKUTI PENCANANGAN HARI HAM SEDUNIA: </w:t>
      </w:r>
    </w:p>
    <w:p>
      <w:pPr/>
      <w:r>
        <w:rPr>
          <w:rStyle w:val="secondStyle"/>
        </w:rPr>
        <w:t xml:space="preserve"> https://radarlombok.co.id/kakanwil-kemenkumham-ntb-ikuti-pencanangan-hari-ham-sedunia.html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KADIV PEMASYARAKATAN PANTAU WBP HINDU LPP MATARAM RAYAKAN GALUNGAN : </w:t>
      </w:r>
    </w:p>
    <w:p>
      <w:pPr/>
      <w:r>
        <w:rPr>
          <w:rStyle w:val="secondStyle"/>
        </w:rPr>
        <w:t xml:space="preserve"> https://radarlombok.co.id/kadiv-pemasyarakatan-pantau-wbp-hindu-lpp-mataram-rayakan-galungan.html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KAKANWIL KEMENKUMHAM NTB AJAK MAHASISWA UNIZAR LAWAN BULLYING: </w:t>
      </w:r>
    </w:p>
    <w:p>
      <w:pPr/>
      <w:r>
        <w:rPr>
          <w:rStyle w:val="secondStyle"/>
        </w:rPr>
        <w:t xml:space="preserve"> https://radarlombok.co.id/kakanwil-kemenkumham-ntb-ajak-mahasiswa-unizar-lawan-bullying.html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KADIV YANKUMHAM AUDIENSI DENGAN KEPALA BIRO HUKUM PROVINSI NTB, BAHAS HARMONISASI RAPERDA HINGGA KEKAYAAN INTELEKTUAL : </w:t>
      </w:r>
    </w:p>
    <w:p>
      <w:pPr/>
      <w:r>
        <w:rPr>
          <w:rStyle w:val="secondStyle"/>
        </w:rPr>
        <w:t xml:space="preserve"> https://radarlombok.co.id/kadiv-yankumham-audiensi-dan-kepala-biro-hukum-provinsi-ntb-bahas-harmonisasi-raperda-hingga-kekayaan-intelektual.html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2024-09-27T20:17:10+08:00</dcterms:created>
  <dcterms:modified xsi:type="dcterms:W3CDTF">2024-09-27T20:17:10+08:00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