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25 Oktober 2024 :</w:t>
      </w:r>
    </w:p>
    <w:p>
      <w:pPr/>
      <w:r>
        <w:rPr>
          <w:rStyle w:val="firstStyle"/>
        </w:rPr>
        <w:t xml:space="preserve">1. KEMENKUMHAM NTB DORONG MAHASISWA JADI DUTA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GALI INFORMASI DUGAAN PELANGGARAN HAM DI MANDALIKA: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KAWAL PENYUSUNAN NASKAH AKADEMIK DI SUMBAWA BARAT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HADIRI UNDANGAN BKSDA NTB, KADIV YANKUMHAM KANWIL KEMUNKUMHAM NTB BAHAS PELINDUNGAN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https://www.facebook.com/permalink.php?story_fbid=pfbid02p8KcFkgcSxDYJRZnMLFxRWwGteB94D2NHM9cCF7TvigQqgZswSFtshEHTVse5Wqnl&amp;id=61560886213034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https://x.com/KumhamNTB/status/1849624127591809135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DORONG MAHASISWA JADI DUTA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- HASIL SURVEI IPK IKM SEPTEMBER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https://www.facebook.com/permalink.php?story_fbid=pfbid025XDyXzJ8ES8h1u3fT33byhGUMBYU9T3c8SEuChNqGqRpJZjrbBkD5fEfAKyD1Djel&amp;id=61560886213034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https://www.instagram.com/p/DBhze9NTzqZ/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https://x.com/KumhamNTB/status/1849619747845046495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DORONG MAHASISWA JADI DUTA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https://www.facebook.com/share/p/khcntjfmAv5NvqvS/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https://x.com/KumhamNTB/status/1849623068991443333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PERKUAT PERLINDUNGAN HAM, KEMENKUMHAM NTB GALI INFORMASI DI MANDALIKA: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https://www.facebook.com/share/p/JV1C1rJUk1nBuBqu/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https://x.com/KumhamNTB/status/1849623205289599212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KAWAL PENYUSUNAN NASKAH AKADEMIK DI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https://www.facebook.com/share/p/1vVpitfxyBoAwhTY/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https://x.com/KumhamNTB/status/1849623402455368106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KONSULTASI KE DITJEN PERATURAN PERUNDANG-UNDANGAN BAHAS TEKNIS HARMONISASI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https://www.facebook.com/permalink.php?story_fbid=pfbid02gDK2KwXrWaCjM4cdJPUzy5qTvzsixhTS66nti559phRJNX9ZSXwmBz5nB2B3qtqnl&amp;id=61560886213034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https://x.com/KumhamNTB/status/1849624010428121174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DAN PEMKAB SUMBAWA BERSSINERGI SUSUN NASKAH AKADEMIK: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https://www.facebook.com/share/p/3Q299696ymzwS85F/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https://x.com/KumhamNTB/status/1849624238401126645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KEBUGARAN TUBUH, OLAHRAGA PAGI BERSAMA MENJADI RUTINITAS PADA LEMBAGA PEMASYARAKATAN KELAS IIB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https://www.facebook.com/100084540120825/posts/515829227911744/?mibextid=NOb6eG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https://www.instagram.com/p/DBhyN6Jzb1H/?igsh=MTMwdWV0bzZ2NGF5Zg==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https://x.com/LapasDompu/status/1849617006468923629?t=gMIpotxGciYnt2fYOdGQvw&amp;s=19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Penyambutan Menko Hukum, HAM,  Imigrasi dan Pemasyarakatan, Rutan Praya Ikuti Melalui Zoom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https://www.facebook.com/share/p/jvT8qUu3EdWo7gny/?mibextid=WC7FNe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https://www.instagram.com/p/DBabOJev4k5/?igsh=NzE0dTZrODF0bncw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https://x.com/rutan_praya/status/1848581318168482029?s=46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Tingkatkan Keimanan &amp; Spiritualitas, WBP Rutan Praya Semangat Belajar Mengaji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https://www.facebook.com/share/p/e6Q7ZjvtMEqR5cox/?mibextid=WC7FNe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https://www.instagram.com/p/DBf2hqFPPpt/?igsh=bGh1cXRrODFzeXdh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https://x.com/rutan_praya/status/1849345042550595835?s=46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Fokus Pengembangan ASN Dalam Era Digital, Rutan Praya Ikuti Webinar Series 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https://www.facebook.com/share/p/Prptqz35UtcFCZeV/?mibextid=WC7FNe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https://www.instagram.com/p/DBf2xrRv0rJ/?igsh=cm85emJsMHcydmMw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https://x.com/rutan_praya/status/1849345529085579733?s=46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Pertemuan Rutin Dharma Wanita Persatuan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https://www.facebook.com/humaslapaskaloteng/videos/1253685739150587/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https://www.instagram.com/p/DBibfSFtdPC/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https://x.com/lapaskaloteng/status/1849709311590793312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https://www.tiktok.com/@lapaskaloteng/video/7429605891093056776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https://www.youtube.com/shorts/7TmvhpBSEOs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Perkukuh Persatuan dan Kesatuan, DWP Pengayoman NTB Laksanakan Pertemuan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https://www.facebook.com/share/v/r9Dh39n3cDshuEqc/?mibextid=WC7FNe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https://www.instagram.com/reel/DBiZM_PPyvY/?igsh=cDdvajZ5eWJ0azY3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https://x.com/rutan_praya/status/1849703506430787836?s=46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https://vt.tiktok.com/ZSj8AkF6M/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https://youtube.com/shorts/B66OzxZGXmo?si=WYXDuQLPdftUxb0X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Jaga Stamina dan Kebugaran, Bapas Mataram Kembali Gelar Senam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https://www.facebook.com/share/p/jqcTpkFxk5JNqPQY/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https://www.instagram.com/p/DBisxNOSa51/?utm_source=ig_web_copy_link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https://x.com/BapasMataram/status/1849746124061782163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25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KEBUGARAN TUBUH, OLAHRAGA PAGI BERSAMA MENJADI RUTINITAS PADA LEMBAGA PEMASYARAKATAN KELAS IIB DOMPU</w:t>
      </w:r>
    </w:p>
    <w:p>
      <w:pPr/>
      <w:r>
        <w:rPr>
          <w:rStyle w:val="secondStyle"/>
        </w:rPr>
        <w:t xml:space="preserve">https://lapasdompu.kemenkumham.go.id/berita-utama/kebugaran-tubuh-olahraga-pagi-bersama-menjadi-rutinitas-pada-lembaga-pemasyarakatan-kelas-iib-dompu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Penyambutan Menko Hukum, HAM,  Imigrasi dan Pemasyarakatan, Rutan Praya Ikuti Melalui Zoom</w:t>
      </w:r>
    </w:p>
    <w:p>
      <w:pPr/>
      <w:r>
        <w:rPr>
          <w:rStyle w:val="secondStyle"/>
        </w:rPr>
        <w:t xml:space="preserve">https://rutanpraya.kemenkumham.go.id/berita-utama/terapkan-budaya-sehat-petugas-dan-wbp-rutan-praya-senam-bersama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Tingkatkan Keimanan &amp; Spiritualitas, WBP Rutan Praya Semangat Belajar Mengaji</w:t>
      </w:r>
    </w:p>
    <w:p>
      <w:pPr/>
      <w:r>
        <w:rPr>
          <w:rStyle w:val="secondStyle"/>
        </w:rPr>
        <w:t xml:space="preserve">https://rutanpraya.kemenkumham.go.id/berita-utama/tingkatkan-keimanan-spiritualitas-wbp-rutan-praya-semangat-belajar-mengaji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Fokus Pengembangan ASN Dalam Era Digital, Rutan Praya Ikuti Webinar Series 6</w:t>
      </w:r>
    </w:p>
    <w:p>
      <w:pPr/>
      <w:r>
        <w:rPr>
          <w:rStyle w:val="secondStyle"/>
        </w:rPr>
        <w:t xml:space="preserve">https://sippn.menpan.go.id/berita/146187/rumah-tahanan-negara-kelas-iib-praya/fokus-pengembangan-asn-dalam-era-digital-rutan-praya-ikuti-webinar-series-6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Pertemuan Rutin Dharma Wanita Persatuan Kanwil Kemenkumham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Perkukuh Persatuan dan Kesatuan, DWP Pengayoman NTB Laksanakan Pertemuan Rutin</w:t>
      </w:r>
    </w:p>
    <w:p>
      <w:pPr/>
      <w:r>
        <w:rPr>
          <w:rStyle w:val="secondStyle"/>
        </w:rPr>
        <w:t xml:space="preserve">https://rutanpraya.kemenkumham.go.id/berita-utama/perkukuh-persatuan-dan-kesatuan-dwp-pengayoman-ntb-laksanakan-pertemuan-rutin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Jaga Stamina dan Kebugaran, Bapas Mataram Kembali Gelar Senam Rutin</w:t>
      </w:r>
    </w:p>
    <w:p>
      <w:pPr/>
      <w:r>
        <w:rPr>
          <w:rStyle w:val="secondStyle"/>
        </w:rPr>
        <w:t xml:space="preserve">https://bapasmataram.kemenkumham.go.id/berita-utama/jaga-stamina-dan-kebugaran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DORONG MAHASISWA JADI DUTA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GALI INFORMASI DUGAAN PELANGGARAN HAM DI MANDALIKA: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KAWAL PENYUSUNAN NASKAH AKADEMIK DI SUMBAWA BARAT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HADIRI UNDANGAN BKSDA NTB, KADIV YANKUMHAM KANWIL KEMUNKUMHAM NTB BAHAS PELINDUNGAN HAM:</w:t>
      </w:r>
    </w:p>
    <w:p>
      <w:pPr/>
      <w:r>
        <w:rPr>
          <w:rStyle w:val="secondStyle"/>
        </w:rPr>
        <w:t xml:space="preserve">https://ntb.kemenkumham.go.id/berita-utama/hadiri-undangan-bksda-ntb-kadiv-yankumham-kanwil-kemenkumham-ntb-bahas-pelindungan-ham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DORONG MAHASISWA JADI DUTA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[INFOGRAFIS] - HASIL SURVEI IPK IKM SEPTEMBER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DORONG MAHASISWA JADI DUTA KEKAYAAN INTELEKTUAL:</w:t>
      </w:r>
    </w:p>
    <w:p>
      <w:pPr/>
      <w:r>
        <w:rPr>
          <w:rStyle w:val="secondStyle"/>
        </w:rPr>
        <w:t xml:space="preserve">https://ntb.kemenkumham.go.id/berita-utama/kanwil-kemenkumham-ntb-dorong-mahasiswa-jadi-duta-kekayaan-intelektual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PERKUAT PERLINDUNGAN HAM, KEMENKUMHAM NTB GALI INFORMASI DI MANDALIKA:</w:t>
      </w:r>
    </w:p>
    <w:p>
      <w:pPr/>
      <w:r>
        <w:rPr>
          <w:rStyle w:val="secondStyle"/>
        </w:rPr>
        <w:t xml:space="preserve">https://ntb.kemenkumham.go.id/berita-utama/perkuat-perlindungan-ham-kemenkumham-ntb-gali-informasi-di-mandalika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KAWAL PENYUSUNAN NASKAH AKADEMIK DI SUMBAWA BARAT:</w:t>
      </w:r>
    </w:p>
    <w:p>
      <w:pPr/>
      <w:r>
        <w:rPr>
          <w:rStyle w:val="secondStyle"/>
        </w:rPr>
        <w:t xml:space="preserve">https://ntb.kemenkumham.go.id/berita-utama/kanwil-kemenkumham-ntb-kawal-penyusunan-naskah-akademik-di-sumbawa-barat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KONSULTASI KE DITJEN PERATURAN PERUNDANG-UNDANGAN BAHAS TEKNIS HARMONISASI RAPERDA:</w:t>
      </w:r>
    </w:p>
    <w:p>
      <w:pPr/>
      <w:r>
        <w:rPr>
          <w:rStyle w:val="secondStyle"/>
        </w:rPr>
        <w:t xml:space="preserve">https://ntb.kemenkumham.go.id/berita-utama/kemenkumham-ntb-konsultasi-ke-ditjen-peraturan-perundang-undangan-bahas-teknis-harmonisasi-raperda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DAN PEMKAB SUMBAWA BERSSINERGI SUSUN NASKAH AKADEMIK:</w:t>
      </w:r>
    </w:p>
    <w:p>
      <w:pPr/>
      <w:r>
        <w:rPr>
          <w:rStyle w:val="secondStyle"/>
        </w:rPr>
        <w:t xml:space="preserve">https://ntb.kemenkumham.go.id/berita-utama/kanwil-kemenkumham-ntb-dan-pemkab-sumbawa-bersinergi-susun-naskah-akademik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DORONG MAHASISWA JADI DUTA KEKAYAAN INTELEKTUAL: </w:t>
      </w:r>
    </w:p>
    <w:p>
      <w:pPr/>
      <w:r>
        <w:rPr>
          <w:rStyle w:val="secondStyle"/>
        </w:rPr>
        <w:t xml:space="preserve"> https://suarantb.com/2024/10/24/kanwil-kemenkumham-ntb-dorong-mahasiswa-jadi-duta-kekayaan-intelektual/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GALI INFORMASI DUGAAN PELANGGARAN HAM DI MANDALIKA: </w:t>
      </w:r>
    </w:p>
    <w:p>
      <w:pPr/>
      <w:r>
        <w:rPr>
          <w:rStyle w:val="secondStyle"/>
        </w:rPr>
        <w:t xml:space="preserve"> https://radarlombok.co.id/kemenkumham-ntb-gali-informasi-dugaan-pelanggaran-ham-di-mandalika.html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kEMENKUMHAM NTB GALI INFORMASI DUGAAN PELANGGARAN HAM DI MANDALIKA: </w:t>
      </w:r>
    </w:p>
    <w:p>
      <w:pPr/>
      <w:r>
        <w:rPr>
          <w:rStyle w:val="secondStyle"/>
        </w:rPr>
        <w:t xml:space="preserve"> https://gerbangindonesia.co.id/2024/10/24/perkuat-perlindungan-ham-kemenkumham-ntb-gali-informasi-di-mandalika/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KAWAL PENYUSUNAN NASKAH AKADEMIK DI SUMBAWA BARAT :</w:t>
      </w:r>
    </w:p>
    <w:p>
      <w:pPr/>
      <w:r>
        <w:rPr>
          <w:rStyle w:val="secondStyle"/>
        </w:rPr>
        <w:t xml:space="preserve"> https://radarlombok.co.id/kemenkumham-ntb-kawal-penyusunan-naskah-akademik-di-sumbawa-barat.html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KAWAL PENYUSUNAN NASKAH AKADEMIK DI SUMBAWA BARAT : </w:t>
      </w:r>
    </w:p>
    <w:p>
      <w:pPr/>
      <w:r>
        <w:rPr>
          <w:rStyle w:val="secondStyle"/>
        </w:rPr>
        <w:t xml:space="preserve"> https://gerbangindonesia.co.id/2024/10/24/kanwil-kemenkumham-ntb-kawal-penyusunan-naskah-akademik-di-sumbawa-barat/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KAWAL PENYUSUNAN NASKAH AKADEMIK DI SUMBAWA BARAT : </w:t>
      </w:r>
    </w:p>
    <w:p>
      <w:pPr/>
      <w:r>
        <w:rPr>
          <w:rStyle w:val="secondStyle"/>
        </w:rPr>
        <w:t xml:space="preserve"> https://lombokpost.jawapos.com/ntb/1505236039/kanwil-kemenkumham-ntb-kawal-penyusunan-naskah-akademik-di-sumbawa-barat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KAWAL PENYUSUNAN NASKAH AKADEMIK DI SUMBAWA BARAT : </w:t>
      </w:r>
    </w:p>
    <w:p>
      <w:pPr/>
      <w:r>
        <w:rPr>
          <w:rStyle w:val="secondStyle"/>
        </w:rPr>
        <w:t xml:space="preserve"> https://www.rri.co.id/mataram/daerah/1070722/kanwil-kemenkumham-ntb-dan-sumbawa-susun-naskah-akademik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KAWAL PENYUSUNAN NASKAH AKADEMIK DI SUMBAWA BARAT : </w:t>
      </w:r>
    </w:p>
    <w:p>
      <w:pPr/>
      <w:r>
        <w:rPr>
          <w:rStyle w:val="secondStyle"/>
        </w:rPr>
        <w:t xml:space="preserve"> https://radarlombok.co.id/hadiri-undangan-bksda-ntb-kadiv-yankumham-kanwil-kemenkumham-ntb-bahas-pelindungan-ham.html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HADIRI UNDANGAN BKSDA NTB, KADIV YANKUMHAM KANWIL KEMUNKUMHAM NTB BAHAS PELINDUNGAN HAM: </w:t>
      </w:r>
    </w:p>
    <w:p>
      <w:pPr/>
      <w:r>
        <w:rPr>
          <w:rStyle w:val="secondStyle"/>
        </w:rPr>
        <w:t xml:space="preserve"> https://gerbangindonesia.co.id/2024/10/24/hadiri-undangan-bksda-kadiv-yankumham-kanwil-kemenkumham-ntb-bahas-pelindungan-ham/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HADIRI UNDANGAN BKSDA NTB, KADIV YANKUMHAM KANWIL KEMUNKUMHAM NTB BAHAS PELINDUNGAN HAM: </w:t>
      </w:r>
    </w:p>
    <w:p>
      <w:pPr/>
      <w:r>
        <w:rPr>
          <w:rStyle w:val="secondStyle"/>
        </w:rPr>
        <w:t xml:space="preserve"> https://lombokpost.jawapos.com/ntb/1505237692/hadiri-undangan-bksda-ntb-kadiv-yankumham-kanwil-kemenkumham-ntb-bahas-pelindungan-ham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HADIRI UNDANGAN BKSDA NTB, KADIV YANKUMHAM KANWIL KEMUNKUMHAM NTB BAHAS PELINDUNGAN HAM: </w:t>
      </w:r>
    </w:p>
    <w:p>
      <w:pPr/>
      <w:r>
        <w:rPr>
          <w:rStyle w:val="secondStyle"/>
        </w:rPr>
        <w:t xml:space="preserve"> https://www.rri.co.id/mataram/daerah/1070709/kemenkumham-ntb-dorong-penegakan-hukum-dan-pelindungan-ham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DORONG MAHASISWA JADI DUTA KEKAYAAN INTELEKTUAL:  </w:t>
      </w:r>
    </w:p>
    <w:p>
      <w:pPr/>
      <w:r>
        <w:rPr>
          <w:rStyle w:val="secondStyle"/>
        </w:rPr>
        <w:t xml:space="preserve"> https://lombokpost.jawapos.com/ntb/1505234879/kanwil-kemenkumham-ntb-dorong-mahasiswa-jadi-duta-kekayaan-intelektual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KANWIL KEMENKUMHAM NTB DORONG MAHASISWA JADI DUTA KEKAYAAN INTELEKTUAL: </w:t>
      </w:r>
    </w:p>
    <w:p>
      <w:pPr/>
      <w:r>
        <w:rPr>
          <w:rStyle w:val="secondStyle"/>
        </w:rPr>
        <w:t xml:space="preserve"> https://gerbangindonesia.co.id/2024/10/24/kanwil-kemenkumham-ntb-dorong-mahasiswa-jadi-duta-kekayaan-intelektual/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KANWIL KEMENKUMHAM NTB DORONG MAHASISWA JADI DUTA KEKAYAAN INTELEKTUAL: </w:t>
      </w:r>
    </w:p>
    <w:p>
      <w:pPr/>
      <w:r>
        <w:rPr>
          <w:rStyle w:val="secondStyle"/>
        </w:rPr>
        <w:t xml:space="preserve"> https://suarantb.com/2024/10/24/kanwil-kemenkumham-ntb-dorong-mahasiswa-jadi-duta-kekayaan-intelektual/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DORONG MAHASISWA JADI DUTA KEKAYAAN INTELEKTUAL: </w:t>
      </w:r>
    </w:p>
    <w:p>
      <w:pPr/>
      <w:r>
        <w:rPr>
          <w:rStyle w:val="secondStyle"/>
        </w:rPr>
        <w:t xml:space="preserve"> https://grafikanews.com/berita-kemenkumham-ntb-dorong-mahasiswa-jadi-duta-kekayaan-intelektual.html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KANWIL KEMENKUMHAM NTB DORONG MAHASISWA JADI DUTA KEKAYAAN INTELEKTUAL: </w:t>
      </w:r>
    </w:p>
    <w:p>
      <w:pPr/>
      <w:r>
        <w:rPr>
          <w:rStyle w:val="secondStyle"/>
        </w:rPr>
        <w:t xml:space="preserve"> https://www.rri.co.id/mataram/daerah/1070726/kemenkumham-ntb-dorong-mahasiswa-jadi-duta-kekayaan-intelektual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NTB KONSULTASI KE DITJEN PERATURAN PERUNDANG-UNDANGAN BAHAS TEKNIS HARMONISASI RAPERDA: </w:t>
      </w:r>
    </w:p>
    <w:p>
      <w:pPr/>
      <w:r>
        <w:rPr>
          <w:rStyle w:val="secondStyle"/>
        </w:rPr>
        <w:t xml:space="preserve"> https://radarlombok.co.id/kemenkumham-ntb-konsultasi-ke-ditjen-peraturan-perundang-undangan-bahas-teknis-harmonisasi-raperda.html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NTB KONSULTASI KE DITJEN PERATURAN PERUNDANG-UNDANGAN BAHAS TEKNIS HARMONISASI RAPERDA: </w:t>
      </w:r>
    </w:p>
    <w:p>
      <w:pPr/>
      <w:r>
        <w:rPr>
          <w:rStyle w:val="secondStyle"/>
        </w:rPr>
        <w:t xml:space="preserve"> https://suarantb.com/2024/10/25/kemenkumham-ntb-konsultasi-ke-ditjen-peraturan-perundang-undangan-bahas-teknis-harmonisasi-raperda/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KANWIL KEMENKUMHAM NTB DAN PEMKAB SUMBAWA BERSSINERGI SUSUN NASKAH AKADEMIK: </w:t>
      </w:r>
    </w:p>
    <w:p>
      <w:pPr/>
      <w:r>
        <w:rPr>
          <w:rStyle w:val="secondStyle"/>
        </w:rPr>
        <w:t xml:space="preserve"> https://grafikanews.com/berita-kemenkumham-ntb-dan-pemkab-sumbawa-bersinergi-susun-naskah-akademik.html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Penyambutan Menko Hukum, HAM,  Imigrasi dan Pemasyarakatan, Rutan Praya Ikuti Melalui Zoom </w:t>
      </w:r>
    </w:p>
    <w:p>
      <w:pPr/>
      <w:r>
        <w:rPr>
          <w:rStyle w:val="secondStyle"/>
        </w:rPr>
        <w:t xml:space="preserve"> https://lomboktengah.indonesiasatu.co.id/rumah-tahanan-negara-kelas-iib-praya/terapkan-budaya-sehat-petugas-dan-wbp-rutan-praya-senam-bersama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Tingkatkan Keimanan &amp; Spiritualitas, WBP Rutan Praya Semangat Belajar Mengaji </w:t>
      </w:r>
    </w:p>
    <w:p>
      <w:pPr/>
      <w:r>
        <w:rPr>
          <w:rStyle w:val="secondStyle"/>
        </w:rPr>
        <w:t xml:space="preserve"> ⁠https://lomboktengah.jurnalnasional.co.id/tingkatkan-keimanan-dan-spiritualitas-wbp-rutan-praya-semangat-belajar-mengaji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Fokus Pengembangan ASN Dalam Era Digital, Rutan Praya Ikuti Webinar Series 6 </w:t>
      </w:r>
    </w:p>
    <w:p>
      <w:pPr/>
      <w:r>
        <w:rPr>
          <w:rStyle w:val="secondStyle"/>
        </w:rPr>
        <w:t xml:space="preserve"> https://lomboktengah.indonesiasatu.co.id/rumah-tahanan-negara-kelas-iib-praya/fokus-pengembangan-asn-dalam-era-digital-rutan-praya-ikuti-webinar-series-6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Perkukuh Persatuan dan Kesatuan, DWP Pengayoman NTB Laksanakan Pertemuan Rutin </w:t>
      </w:r>
    </w:p>
    <w:p>
      <w:pPr/>
      <w:r>
        <w:rPr>
          <w:rStyle w:val="secondStyle"/>
        </w:rPr>
        <w:t xml:space="preserve"> https://lomboktengah.indonesiasatu.co.id/rumah-tahanan-negara-kelas-iib-praya/perkukuh-persatuan-dan-kesatuan-dwp-pengayoman-ntb-laksanakan-pertemuan-rutin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Penyambutan Menko Hukum, HAM,  Imigrasi dan Pemasyarakatan, Rutan Praya Ikuti Melalui Zoom </w:t>
      </w:r>
    </w:p>
    <w:p>
      <w:pPr/>
      <w:r>
        <w:rPr>
          <w:rStyle w:val="secondStyle"/>
        </w:rPr>
        <w:t xml:space="preserve"> https://lomboktengah.indonesiasatu.co.id/rumah-tahanan-negara-kelas-iib-praya/terapkan-budaya-sehat-petugas-dan-wbp-rutan-praya-senam-bersama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Tingkatkan Keimanan &amp; Spiritualitas, WBP Rutan Praya Semangat Belajar Mengaji </w:t>
      </w:r>
    </w:p>
    <w:p>
      <w:pPr/>
      <w:r>
        <w:rPr>
          <w:rStyle w:val="secondStyle"/>
        </w:rPr>
        <w:t xml:space="preserve"> ⁠https://lomboktengah.jurnalnasional.co.id/tingkatkan-keimanan-dan-spiritualitas-wbp-rutan-praya-semangat-belajar-mengaji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Fokus Pengembangan ASN Dalam Era Digital, Rutan Praya Ikuti Webinar Series 6 </w:t>
      </w:r>
    </w:p>
    <w:p>
      <w:pPr/>
      <w:r>
        <w:rPr>
          <w:rStyle w:val="secondStyle"/>
        </w:rPr>
        <w:t xml:space="preserve"> https://lomboktengah.indonesiasatu.co.id/rumah-tahanan-negara-kelas-iib-praya/fokus-pengembangan-asn-dalam-era-digital-rutan-praya-ikuti-webinar-series-6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Perkukuh Persatuan dan Kesatuan, DWP Pengayoman NTB Laksanakan Pertemuan Rutin </w:t>
      </w:r>
    </w:p>
    <w:p>
      <w:pPr/>
      <w:r>
        <w:rPr>
          <w:rStyle w:val="secondStyle"/>
        </w:rPr>
        <w:t xml:space="preserve"> https://lomboktengah.indonesiasatu.co.id/rumah-tahanan-negara-kelas-iib-praya/perkukuh-persatuan-dan-kesatuan-dwp-pengayoman-ntb-laksanakan-pertemuan-rutin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2024-10-25T20:40:05+08:00</dcterms:created>
  <dcterms:modified xsi:type="dcterms:W3CDTF">2024-10-25T20:40:05+08:00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