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E023" w14:textId="77777777" w:rsidR="003110A4" w:rsidRDefault="003110A4" w:rsidP="003110A4">
      <w:pPr>
        <w:pStyle w:val="BodyText"/>
        <w:spacing w:before="98"/>
        <w:ind w:left="2482" w:right="1247" w:firstLine="70"/>
        <w:jc w:val="center"/>
      </w:pPr>
      <w:r>
        <w:rPr>
          <w:noProof/>
          <w:lang w:val="en-US"/>
        </w:rPr>
        <w:drawing>
          <wp:anchor distT="0" distB="0" distL="0" distR="0" simplePos="0" relativeHeight="251661312" behindDoc="0" locked="0" layoutInCell="1" allowOverlap="1" wp14:anchorId="46C7F123" wp14:editId="7F7AB1B0">
            <wp:simplePos x="0" y="0"/>
            <wp:positionH relativeFrom="page">
              <wp:posOffset>1409700</wp:posOffset>
            </wp:positionH>
            <wp:positionV relativeFrom="paragraph">
              <wp:posOffset>-5715</wp:posOffset>
            </wp:positionV>
            <wp:extent cx="630935" cy="75590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30935" cy="755903"/>
                    </a:xfrm>
                    <a:prstGeom prst="rect">
                      <a:avLst/>
                    </a:prstGeom>
                  </pic:spPr>
                </pic:pic>
              </a:graphicData>
            </a:graphic>
          </wp:anchor>
        </w:drawing>
      </w:r>
      <w:r>
        <w:t>KEMENTERIAN</w:t>
      </w:r>
      <w:r>
        <w:rPr>
          <w:spacing w:val="16"/>
        </w:rPr>
        <w:t xml:space="preserve"> </w:t>
      </w:r>
      <w:r>
        <w:t>HUKUM</w:t>
      </w:r>
      <w:r>
        <w:rPr>
          <w:spacing w:val="17"/>
        </w:rPr>
        <w:t xml:space="preserve"> </w:t>
      </w:r>
      <w:r>
        <w:t>DAN</w:t>
      </w:r>
      <w:r>
        <w:rPr>
          <w:spacing w:val="13"/>
        </w:rPr>
        <w:t xml:space="preserve"> </w:t>
      </w:r>
      <w:r>
        <w:t>HAK</w:t>
      </w:r>
      <w:r>
        <w:rPr>
          <w:spacing w:val="19"/>
        </w:rPr>
        <w:t xml:space="preserve"> </w:t>
      </w:r>
      <w:r>
        <w:t>ASASI</w:t>
      </w:r>
      <w:r>
        <w:rPr>
          <w:spacing w:val="16"/>
        </w:rPr>
        <w:t xml:space="preserve"> </w:t>
      </w:r>
      <w:r>
        <w:t>MANUSIA</w:t>
      </w:r>
      <w:r>
        <w:rPr>
          <w:spacing w:val="-55"/>
        </w:rPr>
        <w:t xml:space="preserve"> </w:t>
      </w:r>
      <w:r>
        <w:t>REPUBLIK</w:t>
      </w:r>
      <w:r>
        <w:rPr>
          <w:spacing w:val="-1"/>
        </w:rPr>
        <w:t xml:space="preserve"> </w:t>
      </w:r>
      <w:r>
        <w:t>INDONESIA</w:t>
      </w:r>
    </w:p>
    <w:p w14:paraId="23B386DE" w14:textId="77777777" w:rsidR="003110A4" w:rsidRDefault="003110A4" w:rsidP="003110A4">
      <w:pPr>
        <w:pStyle w:val="BodyText"/>
        <w:spacing w:before="4"/>
        <w:ind w:left="2482" w:right="1246" w:firstLine="70"/>
        <w:jc w:val="center"/>
      </w:pPr>
      <w:r>
        <w:t>KANTOR</w:t>
      </w:r>
      <w:r>
        <w:rPr>
          <w:spacing w:val="15"/>
        </w:rPr>
        <w:t xml:space="preserve"> </w:t>
      </w:r>
      <w:r>
        <w:t>WILAYAH</w:t>
      </w:r>
      <w:r>
        <w:rPr>
          <w:spacing w:val="17"/>
        </w:rPr>
        <w:t xml:space="preserve"> </w:t>
      </w:r>
      <w:r>
        <w:t>NUSA</w:t>
      </w:r>
      <w:r>
        <w:rPr>
          <w:spacing w:val="18"/>
        </w:rPr>
        <w:t xml:space="preserve"> </w:t>
      </w:r>
      <w:r>
        <w:t>TENGGARA</w:t>
      </w:r>
      <w:r>
        <w:rPr>
          <w:spacing w:val="15"/>
        </w:rPr>
        <w:t xml:space="preserve"> </w:t>
      </w:r>
      <w:r>
        <w:t>BARAT</w:t>
      </w:r>
    </w:p>
    <w:p w14:paraId="3949B8B5" w14:textId="77777777" w:rsidR="003110A4" w:rsidRDefault="003110A4" w:rsidP="003110A4">
      <w:pPr>
        <w:pStyle w:val="BodyText"/>
        <w:spacing w:before="3"/>
        <w:ind w:left="2482" w:right="1247" w:firstLine="70"/>
        <w:jc w:val="center"/>
        <w:rPr>
          <w:rFonts w:ascii="Times New Roman"/>
        </w:rPr>
      </w:pPr>
      <w:r>
        <w:t>Jalan</w:t>
      </w:r>
      <w:r>
        <w:rPr>
          <w:spacing w:val="10"/>
        </w:rPr>
        <w:t xml:space="preserve"> </w:t>
      </w:r>
      <w:r>
        <w:t>Majapahit</w:t>
      </w:r>
      <w:r>
        <w:rPr>
          <w:spacing w:val="11"/>
        </w:rPr>
        <w:t xml:space="preserve"> </w:t>
      </w:r>
      <w:r>
        <w:t>No.</w:t>
      </w:r>
      <w:r>
        <w:rPr>
          <w:spacing w:val="10"/>
        </w:rPr>
        <w:t xml:space="preserve"> </w:t>
      </w:r>
      <w:r>
        <w:t>44</w:t>
      </w:r>
      <w:r>
        <w:rPr>
          <w:spacing w:val="4"/>
        </w:rPr>
        <w:t xml:space="preserve"> </w:t>
      </w:r>
      <w:r>
        <w:t>Mataram</w:t>
      </w:r>
      <w:r>
        <w:rPr>
          <w:spacing w:val="11"/>
        </w:rPr>
        <w:t xml:space="preserve"> </w:t>
      </w:r>
      <w:r>
        <w:t>Telepon</w:t>
      </w:r>
      <w:r>
        <w:rPr>
          <w:spacing w:val="7"/>
        </w:rPr>
        <w:t xml:space="preserve"> </w:t>
      </w:r>
      <w:r>
        <w:t>:</w:t>
      </w:r>
      <w:r>
        <w:rPr>
          <w:spacing w:val="13"/>
        </w:rPr>
        <w:t xml:space="preserve"> </w:t>
      </w:r>
      <w:r>
        <w:t>(0370)</w:t>
      </w:r>
      <w:r>
        <w:rPr>
          <w:spacing w:val="15"/>
        </w:rPr>
        <w:t xml:space="preserve"> </w:t>
      </w:r>
      <w:r>
        <w:t>785624</w:t>
      </w:r>
      <w:r>
        <w:rPr>
          <w:rFonts w:ascii="Times New Roman"/>
        </w:rPr>
        <w:t>4</w:t>
      </w:r>
    </w:p>
    <w:p w14:paraId="5C3FCB39" w14:textId="77777777" w:rsidR="003110A4" w:rsidRDefault="003110A4" w:rsidP="003110A4">
      <w:pPr>
        <w:pStyle w:val="BodyText"/>
        <w:spacing w:before="5"/>
        <w:ind w:left="1706" w:right="476" w:firstLine="70"/>
        <w:jc w:val="center"/>
      </w:pPr>
      <w:r>
        <w:t>Laman</w:t>
      </w:r>
      <w:r>
        <w:rPr>
          <w:spacing w:val="16"/>
        </w:rPr>
        <w:t xml:space="preserve"> </w:t>
      </w:r>
      <w:r>
        <w:t>:</w:t>
      </w:r>
      <w:r>
        <w:rPr>
          <w:spacing w:val="17"/>
        </w:rPr>
        <w:t xml:space="preserve"> </w:t>
      </w:r>
      <w:r>
        <w:rPr>
          <w:color w:val="0562C1"/>
          <w:u w:val="single" w:color="0562C1"/>
        </w:rPr>
        <w:t>ntb.kemenkumham.go.id</w:t>
      </w:r>
      <w:r>
        <w:rPr>
          <w:color w:val="0562C1"/>
          <w:spacing w:val="17"/>
        </w:rPr>
        <w:t xml:space="preserve"> </w:t>
      </w:r>
      <w:r>
        <w:t>,</w:t>
      </w:r>
      <w:r>
        <w:rPr>
          <w:spacing w:val="19"/>
        </w:rPr>
        <w:t xml:space="preserve"> </w:t>
      </w:r>
      <w:r>
        <w:t>Surel</w:t>
      </w:r>
      <w:r>
        <w:rPr>
          <w:spacing w:val="12"/>
        </w:rPr>
        <w:t xml:space="preserve"> </w:t>
      </w:r>
      <w:r>
        <w:t>:</w:t>
      </w:r>
      <w:r>
        <w:rPr>
          <w:spacing w:val="16"/>
        </w:rPr>
        <w:t xml:space="preserve"> </w:t>
      </w:r>
      <w:hyperlink r:id="rId6">
        <w:r>
          <w:rPr>
            <w:color w:val="0562C1"/>
            <w:u w:val="single" w:color="0562C1"/>
          </w:rPr>
          <w:t>kanwilntb@kemenkumham.go.id</w:t>
        </w:r>
      </w:hyperlink>
    </w:p>
    <w:p w14:paraId="166430E3" w14:textId="77777777" w:rsidR="003110A4" w:rsidRPr="00DF77FC" w:rsidRDefault="003110A4" w:rsidP="003110A4">
      <w:pPr>
        <w:pStyle w:val="BodyText"/>
        <w:spacing w:before="3" w:line="360" w:lineRule="auto"/>
        <w:rPr>
          <w:sz w:val="11"/>
        </w:rPr>
      </w:pPr>
      <w:r>
        <w:rPr>
          <w:noProof/>
          <w:lang w:val="en-US"/>
        </w:rPr>
        <mc:AlternateContent>
          <mc:Choice Requires="wps">
            <w:drawing>
              <wp:anchor distT="0" distB="0" distL="0" distR="0" simplePos="0" relativeHeight="251659264" behindDoc="1" locked="0" layoutInCell="1" allowOverlap="1" wp14:anchorId="20FFB54F" wp14:editId="0CDB61A8">
                <wp:simplePos x="0" y="0"/>
                <wp:positionH relativeFrom="page">
                  <wp:posOffset>1366520</wp:posOffset>
                </wp:positionH>
                <wp:positionV relativeFrom="paragraph">
                  <wp:posOffset>60960</wp:posOffset>
                </wp:positionV>
                <wp:extent cx="5794375" cy="18415"/>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4375" cy="18415"/>
                        </a:xfrm>
                        <a:custGeom>
                          <a:avLst/>
                          <a:gdLst>
                            <a:gd name="T0" fmla="+- 0 10512 1387"/>
                            <a:gd name="T1" fmla="*/ T0 w 9125"/>
                            <a:gd name="T2" fmla="+- 0 332 332"/>
                            <a:gd name="T3" fmla="*/ 332 h 29"/>
                            <a:gd name="T4" fmla="+- 0 2642 1387"/>
                            <a:gd name="T5" fmla="*/ T4 w 9125"/>
                            <a:gd name="T6" fmla="+- 0 332 332"/>
                            <a:gd name="T7" fmla="*/ 332 h 29"/>
                            <a:gd name="T8" fmla="+- 0 1387 1387"/>
                            <a:gd name="T9" fmla="*/ T8 w 9125"/>
                            <a:gd name="T10" fmla="+- 0 332 332"/>
                            <a:gd name="T11" fmla="*/ 332 h 29"/>
                            <a:gd name="T12" fmla="+- 0 1387 1387"/>
                            <a:gd name="T13" fmla="*/ T12 w 9125"/>
                            <a:gd name="T14" fmla="+- 0 360 332"/>
                            <a:gd name="T15" fmla="*/ 360 h 29"/>
                            <a:gd name="T16" fmla="+- 0 2642 1387"/>
                            <a:gd name="T17" fmla="*/ T16 w 9125"/>
                            <a:gd name="T18" fmla="+- 0 360 332"/>
                            <a:gd name="T19" fmla="*/ 360 h 29"/>
                            <a:gd name="T20" fmla="+- 0 10512 1387"/>
                            <a:gd name="T21" fmla="*/ T20 w 9125"/>
                            <a:gd name="T22" fmla="+- 0 360 332"/>
                            <a:gd name="T23" fmla="*/ 360 h 29"/>
                            <a:gd name="T24" fmla="+- 0 10512 1387"/>
                            <a:gd name="T25" fmla="*/ T24 w 9125"/>
                            <a:gd name="T26" fmla="+- 0 332 332"/>
                            <a:gd name="T27" fmla="*/ 332 h 29"/>
                          </a:gdLst>
                          <a:ahLst/>
                          <a:cxnLst>
                            <a:cxn ang="0">
                              <a:pos x="T1" y="T3"/>
                            </a:cxn>
                            <a:cxn ang="0">
                              <a:pos x="T5" y="T7"/>
                            </a:cxn>
                            <a:cxn ang="0">
                              <a:pos x="T9" y="T11"/>
                            </a:cxn>
                            <a:cxn ang="0">
                              <a:pos x="T13" y="T15"/>
                            </a:cxn>
                            <a:cxn ang="0">
                              <a:pos x="T17" y="T19"/>
                            </a:cxn>
                            <a:cxn ang="0">
                              <a:pos x="T21" y="T23"/>
                            </a:cxn>
                            <a:cxn ang="0">
                              <a:pos x="T25" y="T27"/>
                            </a:cxn>
                          </a:cxnLst>
                          <a:rect l="0" t="0" r="r" b="b"/>
                          <a:pathLst>
                            <a:path w="9125" h="29">
                              <a:moveTo>
                                <a:pt x="9125" y="0"/>
                              </a:moveTo>
                              <a:lnTo>
                                <a:pt x="1255" y="0"/>
                              </a:lnTo>
                              <a:lnTo>
                                <a:pt x="0" y="0"/>
                              </a:lnTo>
                              <a:lnTo>
                                <a:pt x="0" y="28"/>
                              </a:lnTo>
                              <a:lnTo>
                                <a:pt x="1255" y="28"/>
                              </a:lnTo>
                              <a:lnTo>
                                <a:pt x="9125" y="28"/>
                              </a:lnTo>
                              <a:lnTo>
                                <a:pt x="91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467F2" id="Freeform 3" o:spid="_x0000_s1026" style="position:absolute;margin-left:107.6pt;margin-top:4.8pt;width:456.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" path="m9125,l1255,,,,,28r1255,l9125,28r,-28xe" fillcolor="black" stroked="f">
                <v:path arrowok="t" o:connecttype="custom" o:connectlocs="5794375,210820;796925,210820;0,210820;0,228600;796925,228600;5794375,228600;5794375,210820" o:connectangles="0,0,0,0,0,0,0"/>
                <w10:wrap type="topAndBottom" anchorx="page"/>
              </v:shape>
            </w:pict>
          </mc:Fallback>
        </mc:AlternateContent>
      </w:r>
    </w:p>
    <w:p w14:paraId="1CB42C84" w14:textId="77777777" w:rsidR="003110A4" w:rsidRDefault="003110A4" w:rsidP="003110A4">
      <w:pPr>
        <w:spacing w:line="360" w:lineRule="auto"/>
        <w:jc w:val="center"/>
        <w:rPr>
          <w:rFonts w:ascii="Arial" w:hAnsi="Arial" w:cs="Arial"/>
          <w:b/>
          <w:lang w:val="id-ID"/>
        </w:rPr>
      </w:pPr>
      <w:r>
        <w:rPr>
          <w:rFonts w:ascii="Arial" w:hAnsi="Arial" w:cs="Arial"/>
          <w:b/>
        </w:rPr>
        <w:t>LAPORAN</w:t>
      </w:r>
    </w:p>
    <w:p w14:paraId="471C7255" w14:textId="77777777" w:rsidR="003110A4" w:rsidRPr="00BE39D8" w:rsidRDefault="003110A4" w:rsidP="003110A4">
      <w:pPr>
        <w:spacing w:line="360" w:lineRule="auto"/>
        <w:jc w:val="center"/>
        <w:rPr>
          <w:rFonts w:ascii="Arial" w:hAnsi="Arial" w:cs="Arial"/>
          <w:b/>
          <w:lang w:val="en-ID"/>
        </w:rPr>
      </w:pPr>
      <w:r>
        <w:rPr>
          <w:rFonts w:ascii="Arial" w:hAnsi="Arial" w:cs="Arial"/>
          <w:b/>
          <w:lang w:val="en-ID"/>
        </w:rPr>
        <w:t>TINDAK LANJUT HASIL REVIU/EVALUASI TERHADAP PERHITUNGAN ABK</w:t>
      </w:r>
    </w:p>
    <w:p w14:paraId="295B116E" w14:textId="77777777" w:rsidR="003110A4" w:rsidRDefault="003110A4" w:rsidP="003110A4">
      <w:pPr>
        <w:spacing w:line="360" w:lineRule="auto"/>
        <w:jc w:val="center"/>
        <w:rPr>
          <w:rFonts w:ascii="Arial" w:hAnsi="Arial" w:cs="Arial"/>
          <w:b/>
          <w:lang w:val="id-ID"/>
        </w:rPr>
      </w:pPr>
      <w:r>
        <w:rPr>
          <w:rFonts w:ascii="Arial" w:hAnsi="Arial" w:cs="Arial"/>
          <w:b/>
          <w:lang w:val="en-ID"/>
        </w:rPr>
        <w:t xml:space="preserve">DI </w:t>
      </w:r>
      <w:r>
        <w:rPr>
          <w:rFonts w:ascii="Arial" w:hAnsi="Arial" w:cs="Arial"/>
          <w:b/>
          <w:lang w:val="id-ID"/>
        </w:rPr>
        <w:t xml:space="preserve">JAJARAN </w:t>
      </w:r>
      <w:r w:rsidRPr="00682779">
        <w:rPr>
          <w:rFonts w:ascii="Arial" w:hAnsi="Arial" w:cs="Arial"/>
          <w:b/>
        </w:rPr>
        <w:t>KANTOR WILAYAH KEMENTERIAN HUKUM DAN HAM NTB</w:t>
      </w:r>
    </w:p>
    <w:p w14:paraId="25B867AE" w14:textId="77777777" w:rsidR="003110A4" w:rsidRPr="002C2758" w:rsidRDefault="00755DD4" w:rsidP="003110A4">
      <w:pPr>
        <w:spacing w:line="360" w:lineRule="auto"/>
        <w:jc w:val="center"/>
        <w:rPr>
          <w:rFonts w:ascii="Arial" w:hAnsi="Arial" w:cs="Arial"/>
          <w:b/>
          <w:lang w:val="en-ID"/>
        </w:rPr>
      </w:pPr>
      <w:r>
        <w:rPr>
          <w:rFonts w:ascii="Arial" w:hAnsi="Arial" w:cs="Arial"/>
          <w:b/>
        </w:rPr>
        <w:t>6 SEPTEMBER 2023</w:t>
      </w:r>
    </w:p>
    <w:p w14:paraId="2E6E32F6" w14:textId="77777777" w:rsidR="003110A4" w:rsidRPr="00682779" w:rsidRDefault="003110A4" w:rsidP="003110A4">
      <w:pPr>
        <w:pStyle w:val="ListParagraph"/>
        <w:spacing w:line="360" w:lineRule="auto"/>
        <w:ind w:left="0"/>
        <w:rPr>
          <w:rFonts w:ascii="Arial" w:hAnsi="Arial" w:cs="Arial"/>
          <w:lang w:val="id-ID"/>
        </w:rPr>
      </w:pPr>
    </w:p>
    <w:p w14:paraId="54A5DC69" w14:textId="77777777" w:rsidR="003110A4" w:rsidRPr="00AD25BA" w:rsidRDefault="003110A4" w:rsidP="003110A4">
      <w:pPr>
        <w:pStyle w:val="ListParagraph"/>
        <w:widowControl/>
        <w:numPr>
          <w:ilvl w:val="0"/>
          <w:numId w:val="2"/>
        </w:numPr>
        <w:autoSpaceDE/>
        <w:autoSpaceDN/>
        <w:spacing w:line="360" w:lineRule="auto"/>
        <w:ind w:left="0" w:hanging="284"/>
        <w:contextualSpacing/>
        <w:rPr>
          <w:rFonts w:ascii="Arial" w:hAnsi="Arial" w:cs="Arial"/>
          <w:b/>
          <w:lang w:val="id-ID"/>
        </w:rPr>
      </w:pPr>
      <w:r w:rsidRPr="00AD25BA">
        <w:rPr>
          <w:rFonts w:ascii="Arial" w:hAnsi="Arial" w:cs="Arial"/>
          <w:b/>
          <w:lang w:val="id-ID"/>
        </w:rPr>
        <w:t>PENDAHULUAN</w:t>
      </w:r>
    </w:p>
    <w:p w14:paraId="7A058833" w14:textId="77777777" w:rsidR="003110A4" w:rsidRPr="000D0684" w:rsidRDefault="003110A4" w:rsidP="003110A4">
      <w:pPr>
        <w:pStyle w:val="ListParagraph"/>
        <w:widowControl/>
        <w:numPr>
          <w:ilvl w:val="1"/>
          <w:numId w:val="1"/>
        </w:numPr>
        <w:autoSpaceDE/>
        <w:autoSpaceDN/>
        <w:spacing w:line="360" w:lineRule="auto"/>
        <w:ind w:left="0" w:hanging="284"/>
        <w:contextualSpacing/>
        <w:rPr>
          <w:rFonts w:ascii="Arial" w:hAnsi="Arial" w:cs="Arial"/>
          <w:lang w:val="id-ID"/>
        </w:rPr>
      </w:pPr>
      <w:r>
        <w:rPr>
          <w:rFonts w:ascii="Arial" w:hAnsi="Arial" w:cs="Arial"/>
          <w:lang w:val="id-ID"/>
        </w:rPr>
        <w:t xml:space="preserve">Latar </w:t>
      </w:r>
      <w:r>
        <w:rPr>
          <w:rFonts w:ascii="Arial" w:hAnsi="Arial" w:cs="Arial"/>
          <w:lang w:val="en-ID"/>
        </w:rPr>
        <w:t>Belakang</w:t>
      </w:r>
    </w:p>
    <w:p w14:paraId="4147077C" w14:textId="77777777" w:rsidR="003110A4" w:rsidRPr="000D0684" w:rsidRDefault="003110A4" w:rsidP="003110A4">
      <w:pPr>
        <w:widowControl/>
        <w:adjustRightInd w:val="0"/>
        <w:spacing w:line="360" w:lineRule="auto"/>
        <w:jc w:val="both"/>
        <w:rPr>
          <w:rFonts w:ascii="Arial" w:hAnsi="Arial" w:cs="Arial"/>
          <w:lang w:val="en-ID"/>
        </w:rPr>
      </w:pPr>
      <w:r>
        <w:rPr>
          <w:rFonts w:ascii="Arial" w:eastAsiaTheme="minorHAnsi" w:hAnsi="Arial" w:cs="Arial"/>
          <w:lang w:val="en-US"/>
        </w:rPr>
        <w:t>Dalam rangka meningkatkan kinerja organisasi yang berbasis teknologi informasi sehingga tercapai tujuan organisasi dengan baik dan lancar maka Pelaksanaan Evaluasi Penyelenggaraan Sistem Pemerintahan Berbasis Elektronik (SPBE) Kantor Wilayah (Kanwil) dan Unit Pelaksana Teknis (UPT) sangat penting untuk dilaksanakan</w:t>
      </w:r>
      <w:r>
        <w:rPr>
          <w:rFonts w:ascii="Arial" w:hAnsi="Arial" w:cs="Arial"/>
          <w:lang w:val="en-ID"/>
        </w:rPr>
        <w:t>.</w:t>
      </w:r>
    </w:p>
    <w:p w14:paraId="5CF6FCBB" w14:textId="77777777" w:rsidR="003110A4" w:rsidRPr="00FA0894" w:rsidRDefault="003110A4" w:rsidP="003110A4">
      <w:pPr>
        <w:pStyle w:val="ListParagraph"/>
        <w:widowControl/>
        <w:numPr>
          <w:ilvl w:val="1"/>
          <w:numId w:val="1"/>
        </w:numPr>
        <w:autoSpaceDE/>
        <w:autoSpaceDN/>
        <w:spacing w:line="360" w:lineRule="auto"/>
        <w:ind w:left="0" w:hanging="284"/>
        <w:contextualSpacing/>
        <w:rPr>
          <w:rFonts w:ascii="Arial" w:hAnsi="Arial" w:cs="Arial"/>
          <w:lang w:val="id-ID"/>
        </w:rPr>
      </w:pPr>
      <w:r w:rsidRPr="00110E28">
        <w:rPr>
          <w:rFonts w:ascii="Arial" w:hAnsi="Arial" w:cs="Arial"/>
          <w:lang w:val="id-ID"/>
        </w:rPr>
        <w:t>Maksud dan Tujuan</w:t>
      </w:r>
    </w:p>
    <w:p w14:paraId="0A4A863A" w14:textId="77777777" w:rsidR="003110A4" w:rsidRDefault="003110A4" w:rsidP="003110A4">
      <w:pPr>
        <w:widowControl/>
        <w:adjustRightInd w:val="0"/>
        <w:spacing w:line="360" w:lineRule="auto"/>
        <w:jc w:val="both"/>
        <w:rPr>
          <w:rFonts w:ascii="Arial" w:eastAsiaTheme="minorHAnsi" w:hAnsi="Arial" w:cs="Arial"/>
          <w:lang w:val="en-US"/>
        </w:rPr>
      </w:pPr>
      <w:r>
        <w:rPr>
          <w:rFonts w:ascii="Arial" w:eastAsiaTheme="minorHAnsi" w:hAnsi="Arial" w:cs="Arial"/>
          <w:lang w:val="en-US"/>
        </w:rPr>
        <w:t>Maksud dan tujuan tindak lanjut hasil reviu/evaluasi terhadap perhitungan analisis beban kerja JF/Pelaksana TI ini adalah:</w:t>
      </w:r>
    </w:p>
    <w:p w14:paraId="680C0EF3" w14:textId="77777777" w:rsidR="003110A4" w:rsidRDefault="003110A4" w:rsidP="003110A4">
      <w:pPr>
        <w:pStyle w:val="ListParagraph"/>
        <w:widowControl/>
        <w:numPr>
          <w:ilvl w:val="2"/>
          <w:numId w:val="1"/>
        </w:numPr>
        <w:adjustRightInd w:val="0"/>
        <w:spacing w:line="360" w:lineRule="auto"/>
        <w:ind w:left="284" w:hanging="284"/>
        <w:rPr>
          <w:rFonts w:ascii="Arial" w:eastAsiaTheme="minorHAnsi" w:hAnsi="Arial" w:cs="Arial"/>
          <w:lang w:val="en-US"/>
        </w:rPr>
      </w:pPr>
      <w:r w:rsidRPr="003110A4">
        <w:rPr>
          <w:rFonts w:ascii="Arial" w:eastAsiaTheme="minorHAnsi" w:hAnsi="Arial" w:cs="Arial"/>
          <w:lang w:val="en-US"/>
        </w:rPr>
        <w:t>Untuk memproses lebih lanjut atas kendala-kendala yang dihadapi pada saat</w:t>
      </w:r>
      <w:r>
        <w:rPr>
          <w:rFonts w:ascii="Arial" w:eastAsiaTheme="minorHAnsi" w:hAnsi="Arial" w:cs="Arial"/>
          <w:lang w:val="en-US"/>
        </w:rPr>
        <w:t xml:space="preserve"> perhitungan </w:t>
      </w:r>
      <w:r w:rsidRPr="003110A4">
        <w:rPr>
          <w:rFonts w:ascii="Arial" w:eastAsiaTheme="minorHAnsi" w:hAnsi="Arial" w:cs="Arial"/>
          <w:lang w:val="en-US"/>
        </w:rPr>
        <w:t>analisis beban kerja JF/Pelaksana TI sehingga didapatkan aksi yang harus</w:t>
      </w:r>
      <w:r>
        <w:rPr>
          <w:rFonts w:ascii="Arial" w:eastAsiaTheme="minorHAnsi" w:hAnsi="Arial" w:cs="Arial"/>
          <w:lang w:val="en-US"/>
        </w:rPr>
        <w:t xml:space="preserve"> </w:t>
      </w:r>
      <w:r w:rsidRPr="003110A4">
        <w:rPr>
          <w:rFonts w:ascii="Arial" w:eastAsiaTheme="minorHAnsi" w:hAnsi="Arial" w:cs="Arial"/>
          <w:lang w:val="en-US"/>
        </w:rPr>
        <w:t>dilaksanakan</w:t>
      </w:r>
    </w:p>
    <w:p w14:paraId="31A65CBD" w14:textId="3556C6A7" w:rsidR="003110A4" w:rsidRDefault="003110A4" w:rsidP="003110A4">
      <w:pPr>
        <w:pStyle w:val="ListParagraph"/>
        <w:widowControl/>
        <w:numPr>
          <w:ilvl w:val="2"/>
          <w:numId w:val="1"/>
        </w:numPr>
        <w:adjustRightInd w:val="0"/>
        <w:spacing w:line="360" w:lineRule="auto"/>
        <w:ind w:left="284" w:hanging="284"/>
        <w:rPr>
          <w:rFonts w:ascii="Arial" w:eastAsiaTheme="minorHAnsi" w:hAnsi="Arial" w:cs="Arial"/>
          <w:lang w:val="en-US"/>
        </w:rPr>
      </w:pPr>
      <w:r w:rsidRPr="003110A4">
        <w:rPr>
          <w:rFonts w:ascii="Arial" w:eastAsiaTheme="minorHAnsi" w:hAnsi="Arial" w:cs="Arial"/>
          <w:lang w:val="en-US"/>
        </w:rPr>
        <w:t>Untuk dilaksanakan penambahan atau pendistribusian JF/Pelaksana TI atas kendala</w:t>
      </w:r>
      <w:r w:rsidR="0049709E">
        <w:rPr>
          <w:rFonts w:ascii="Arial" w:eastAsiaTheme="minorHAnsi" w:hAnsi="Arial" w:cs="Arial"/>
          <w:lang w:val="en-US"/>
        </w:rPr>
        <w:t>-</w:t>
      </w:r>
      <w:r w:rsidRPr="003110A4">
        <w:rPr>
          <w:rFonts w:ascii="Arial" w:eastAsiaTheme="minorHAnsi" w:hAnsi="Arial" w:cs="Arial"/>
          <w:lang w:val="en-US"/>
        </w:rPr>
        <w:t>kendala</w:t>
      </w:r>
      <w:r>
        <w:rPr>
          <w:rFonts w:ascii="Arial" w:eastAsiaTheme="minorHAnsi" w:hAnsi="Arial" w:cs="Arial"/>
          <w:lang w:val="en-US"/>
        </w:rPr>
        <w:t xml:space="preserve"> </w:t>
      </w:r>
      <w:r w:rsidRPr="003110A4">
        <w:rPr>
          <w:rFonts w:ascii="Arial" w:eastAsiaTheme="minorHAnsi" w:hAnsi="Arial" w:cs="Arial"/>
          <w:lang w:val="en-US"/>
        </w:rPr>
        <w:t>yang dihadapi pada saat perhitungan analisis beban kerja sehingga kebutuhan pegawai dapat diketahui secara efektif dan efisien.</w:t>
      </w:r>
    </w:p>
    <w:p w14:paraId="5D0FBE79" w14:textId="66FD7AC4" w:rsidR="0049709E" w:rsidRPr="003110A4" w:rsidRDefault="0049709E" w:rsidP="003110A4">
      <w:pPr>
        <w:pStyle w:val="ListParagraph"/>
        <w:widowControl/>
        <w:numPr>
          <w:ilvl w:val="2"/>
          <w:numId w:val="1"/>
        </w:numPr>
        <w:adjustRightInd w:val="0"/>
        <w:spacing w:line="360" w:lineRule="auto"/>
        <w:ind w:left="284" w:hanging="284"/>
        <w:rPr>
          <w:rFonts w:ascii="Arial" w:eastAsiaTheme="minorHAnsi" w:hAnsi="Arial" w:cs="Arial"/>
          <w:lang w:val="en-US"/>
        </w:rPr>
      </w:pPr>
      <w:r>
        <w:rPr>
          <w:rFonts w:ascii="Arial" w:eastAsiaTheme="minorHAnsi" w:hAnsi="Arial" w:cs="Arial"/>
          <w:lang w:val="en-US"/>
        </w:rPr>
        <w:t>Untuk dasar perencanaan giat pelatihan-pelatihan guna meningkatkan kompetensi JF/Pelaksana TI.</w:t>
      </w:r>
    </w:p>
    <w:p w14:paraId="56409E0B" w14:textId="77777777" w:rsidR="003110A4" w:rsidRPr="003110A4" w:rsidRDefault="003110A4" w:rsidP="003110A4">
      <w:pPr>
        <w:pStyle w:val="ListParagraph"/>
        <w:widowControl/>
        <w:numPr>
          <w:ilvl w:val="1"/>
          <w:numId w:val="1"/>
        </w:numPr>
        <w:adjustRightInd w:val="0"/>
        <w:spacing w:line="360" w:lineRule="auto"/>
        <w:ind w:left="0" w:hanging="284"/>
        <w:rPr>
          <w:rFonts w:ascii="Arial" w:eastAsiaTheme="minorHAnsi" w:hAnsi="Arial" w:cs="Arial"/>
          <w:lang w:val="en-US"/>
        </w:rPr>
      </w:pPr>
      <w:r w:rsidRPr="003110A4">
        <w:rPr>
          <w:rFonts w:ascii="Arial" w:hAnsi="Arial" w:cs="Arial"/>
          <w:lang w:val="id-ID"/>
        </w:rPr>
        <w:t>Ruang Lingkup</w:t>
      </w:r>
    </w:p>
    <w:p w14:paraId="07FBEE9B" w14:textId="77777777" w:rsidR="003110A4" w:rsidRPr="003110A4" w:rsidRDefault="003110A4" w:rsidP="003110A4">
      <w:pPr>
        <w:widowControl/>
        <w:adjustRightInd w:val="0"/>
        <w:spacing w:line="360" w:lineRule="auto"/>
        <w:jc w:val="both"/>
        <w:rPr>
          <w:rFonts w:ascii="Arial" w:eastAsiaTheme="minorHAnsi" w:hAnsi="Arial" w:cs="Arial"/>
          <w:lang w:val="en-US"/>
        </w:rPr>
      </w:pPr>
      <w:r>
        <w:rPr>
          <w:rFonts w:ascii="Arial" w:hAnsi="Arial" w:cs="Arial"/>
          <w:color w:val="000000"/>
        </w:rPr>
        <w:t xml:space="preserve">Ruang lingkup pada laporan ini meliputi </w:t>
      </w:r>
      <w:r>
        <w:rPr>
          <w:rFonts w:ascii="Arial" w:eastAsiaTheme="minorHAnsi" w:hAnsi="Arial" w:cs="Arial"/>
          <w:lang w:val="en-US"/>
        </w:rPr>
        <w:t xml:space="preserve">tindak lanjut hasil reviu/evaluasi terhadap perhitungan analisis beban kerja JF/Pelaksana TI pada Kantor Wilayah Kementerian Hukum </w:t>
      </w:r>
      <w:r w:rsidRPr="003110A4">
        <w:rPr>
          <w:rFonts w:ascii="Arial" w:eastAsiaTheme="minorHAnsi" w:hAnsi="Arial" w:cs="Arial"/>
          <w:lang w:val="en-US"/>
        </w:rPr>
        <w:t>dan HAM</w:t>
      </w:r>
      <w:r>
        <w:rPr>
          <w:rFonts w:ascii="Arial" w:eastAsiaTheme="minorHAnsi" w:hAnsi="Arial" w:cs="Arial"/>
          <w:lang w:val="en-US"/>
        </w:rPr>
        <w:t xml:space="preserve"> </w:t>
      </w:r>
      <w:r w:rsidRPr="003110A4">
        <w:rPr>
          <w:rFonts w:ascii="Arial" w:hAnsi="Arial" w:cs="Arial"/>
          <w:color w:val="000000"/>
        </w:rPr>
        <w:t>Nusa Tenggara Barat dan Satuan Kerja</w:t>
      </w:r>
    </w:p>
    <w:p w14:paraId="66FD6548" w14:textId="77777777" w:rsidR="003110A4" w:rsidRDefault="003110A4" w:rsidP="003110A4">
      <w:pPr>
        <w:pStyle w:val="ListParagraph"/>
        <w:numPr>
          <w:ilvl w:val="1"/>
          <w:numId w:val="1"/>
        </w:numPr>
        <w:spacing w:line="360" w:lineRule="auto"/>
        <w:ind w:left="0" w:hanging="284"/>
        <w:rPr>
          <w:rFonts w:ascii="Arial" w:hAnsi="Arial" w:cs="Arial"/>
          <w:color w:val="000000"/>
        </w:rPr>
      </w:pPr>
      <w:r>
        <w:rPr>
          <w:rFonts w:ascii="Arial" w:hAnsi="Arial" w:cs="Arial"/>
          <w:color w:val="000000"/>
        </w:rPr>
        <w:t>Dasar Hukum</w:t>
      </w:r>
    </w:p>
    <w:p w14:paraId="2223651B" w14:textId="77777777" w:rsidR="003110A4" w:rsidRPr="00EB1EF3" w:rsidRDefault="003110A4" w:rsidP="003110A4">
      <w:pPr>
        <w:pStyle w:val="ListParagraph"/>
        <w:numPr>
          <w:ilvl w:val="3"/>
          <w:numId w:val="1"/>
        </w:numPr>
        <w:spacing w:before="128" w:line="360" w:lineRule="auto"/>
        <w:ind w:left="426"/>
        <w:rPr>
          <w:rFonts w:ascii="Arial" w:hAnsi="Arial" w:cs="Arial"/>
        </w:rPr>
      </w:pPr>
      <w:r w:rsidRPr="00EB1EF3">
        <w:rPr>
          <w:rFonts w:ascii="Arial" w:hAnsi="Arial" w:cs="Arial"/>
          <w:w w:val="105"/>
        </w:rPr>
        <w:t>Undang</w:t>
      </w:r>
      <w:r w:rsidRPr="00EB1EF3">
        <w:rPr>
          <w:rFonts w:ascii="Arial" w:hAnsi="Arial" w:cs="Arial"/>
          <w:spacing w:val="-13"/>
          <w:w w:val="105"/>
        </w:rPr>
        <w:t xml:space="preserve"> </w:t>
      </w:r>
      <w:r w:rsidRPr="00EB1EF3">
        <w:rPr>
          <w:rFonts w:ascii="Arial" w:hAnsi="Arial" w:cs="Arial"/>
          <w:w w:val="105"/>
        </w:rPr>
        <w:t>Undang</w:t>
      </w:r>
      <w:r w:rsidRPr="00EB1EF3">
        <w:rPr>
          <w:rFonts w:ascii="Arial" w:hAnsi="Arial" w:cs="Arial"/>
          <w:spacing w:val="-14"/>
          <w:w w:val="105"/>
        </w:rPr>
        <w:t xml:space="preserve"> </w:t>
      </w:r>
      <w:r w:rsidRPr="00EB1EF3">
        <w:rPr>
          <w:rFonts w:ascii="Arial" w:hAnsi="Arial" w:cs="Arial"/>
          <w:w w:val="105"/>
        </w:rPr>
        <w:t>Nomor</w:t>
      </w:r>
      <w:r w:rsidRPr="00EB1EF3">
        <w:rPr>
          <w:rFonts w:ascii="Arial" w:hAnsi="Arial" w:cs="Arial"/>
          <w:spacing w:val="38"/>
          <w:w w:val="105"/>
        </w:rPr>
        <w:t xml:space="preserve"> </w:t>
      </w:r>
      <w:r w:rsidRPr="00EB1EF3">
        <w:rPr>
          <w:rFonts w:ascii="Arial" w:hAnsi="Arial" w:cs="Arial"/>
          <w:w w:val="105"/>
        </w:rPr>
        <w:t>5</w:t>
      </w:r>
      <w:r w:rsidRPr="00EB1EF3">
        <w:rPr>
          <w:rFonts w:ascii="Arial" w:hAnsi="Arial" w:cs="Arial"/>
          <w:spacing w:val="-10"/>
          <w:w w:val="105"/>
        </w:rPr>
        <w:t xml:space="preserve"> </w:t>
      </w:r>
      <w:r w:rsidRPr="00EB1EF3">
        <w:rPr>
          <w:rFonts w:ascii="Arial" w:hAnsi="Arial" w:cs="Arial"/>
          <w:w w:val="105"/>
        </w:rPr>
        <w:t>Tahun</w:t>
      </w:r>
      <w:r w:rsidRPr="00EB1EF3">
        <w:rPr>
          <w:rFonts w:ascii="Arial" w:hAnsi="Arial" w:cs="Arial"/>
          <w:spacing w:val="-11"/>
          <w:w w:val="105"/>
        </w:rPr>
        <w:t xml:space="preserve"> </w:t>
      </w:r>
      <w:r w:rsidRPr="00EB1EF3">
        <w:rPr>
          <w:rFonts w:ascii="Arial" w:hAnsi="Arial" w:cs="Arial"/>
          <w:w w:val="105"/>
        </w:rPr>
        <w:t>2014</w:t>
      </w:r>
      <w:r w:rsidRPr="00EB1EF3">
        <w:rPr>
          <w:rFonts w:ascii="Arial" w:hAnsi="Arial" w:cs="Arial"/>
          <w:spacing w:val="-10"/>
          <w:w w:val="105"/>
        </w:rPr>
        <w:t xml:space="preserve"> </w:t>
      </w:r>
      <w:r w:rsidRPr="00EB1EF3">
        <w:rPr>
          <w:rFonts w:ascii="Arial" w:hAnsi="Arial" w:cs="Arial"/>
          <w:w w:val="105"/>
        </w:rPr>
        <w:t>tentang</w:t>
      </w:r>
      <w:r w:rsidRPr="00EB1EF3">
        <w:rPr>
          <w:rFonts w:ascii="Arial" w:hAnsi="Arial" w:cs="Arial"/>
          <w:spacing w:val="-10"/>
          <w:w w:val="105"/>
        </w:rPr>
        <w:t xml:space="preserve"> </w:t>
      </w:r>
      <w:r w:rsidRPr="00EB1EF3">
        <w:rPr>
          <w:rFonts w:ascii="Arial" w:hAnsi="Arial" w:cs="Arial"/>
          <w:w w:val="105"/>
        </w:rPr>
        <w:t>Aparatur</w:t>
      </w:r>
      <w:r w:rsidRPr="00EB1EF3">
        <w:rPr>
          <w:rFonts w:ascii="Arial" w:hAnsi="Arial" w:cs="Arial"/>
          <w:spacing w:val="-12"/>
          <w:w w:val="105"/>
        </w:rPr>
        <w:t xml:space="preserve"> </w:t>
      </w:r>
      <w:r w:rsidRPr="00EB1EF3">
        <w:rPr>
          <w:rFonts w:ascii="Arial" w:hAnsi="Arial" w:cs="Arial"/>
          <w:w w:val="105"/>
        </w:rPr>
        <w:t>Sipil</w:t>
      </w:r>
      <w:r w:rsidRPr="00EB1EF3">
        <w:rPr>
          <w:rFonts w:ascii="Arial" w:hAnsi="Arial" w:cs="Arial"/>
          <w:spacing w:val="-9"/>
          <w:w w:val="105"/>
        </w:rPr>
        <w:t xml:space="preserve"> </w:t>
      </w:r>
      <w:r w:rsidRPr="00EB1EF3">
        <w:rPr>
          <w:rFonts w:ascii="Arial" w:hAnsi="Arial" w:cs="Arial"/>
          <w:w w:val="105"/>
        </w:rPr>
        <w:t>Negara;</w:t>
      </w:r>
    </w:p>
    <w:p w14:paraId="42EA9081" w14:textId="77777777" w:rsidR="003110A4" w:rsidRPr="00EB1EF3" w:rsidRDefault="003110A4" w:rsidP="003110A4">
      <w:pPr>
        <w:pStyle w:val="ListParagraph"/>
        <w:numPr>
          <w:ilvl w:val="3"/>
          <w:numId w:val="1"/>
        </w:numPr>
        <w:spacing w:before="128" w:line="360" w:lineRule="auto"/>
        <w:ind w:left="426"/>
        <w:rPr>
          <w:rFonts w:ascii="Arial" w:hAnsi="Arial" w:cs="Arial"/>
        </w:rPr>
      </w:pPr>
      <w:r w:rsidRPr="00EB1EF3">
        <w:rPr>
          <w:rFonts w:ascii="Arial" w:hAnsi="Arial" w:cs="Arial"/>
          <w:w w:val="105"/>
        </w:rPr>
        <w:t>Peraturan Pemerintah Nomor 17 Tahun 2020 tentang Manajemen Pegawai</w:t>
      </w:r>
      <w:r w:rsidRPr="00EB1EF3">
        <w:rPr>
          <w:rFonts w:ascii="Arial" w:hAnsi="Arial" w:cs="Arial"/>
          <w:spacing w:val="1"/>
          <w:w w:val="105"/>
        </w:rPr>
        <w:t xml:space="preserve"> </w:t>
      </w:r>
      <w:r w:rsidRPr="00EB1EF3">
        <w:rPr>
          <w:rFonts w:ascii="Arial" w:hAnsi="Arial" w:cs="Arial"/>
          <w:w w:val="105"/>
        </w:rPr>
        <w:t>Negeri</w:t>
      </w:r>
      <w:r w:rsidRPr="00EB1EF3">
        <w:rPr>
          <w:rFonts w:ascii="Arial" w:hAnsi="Arial" w:cs="Arial"/>
          <w:spacing w:val="-4"/>
          <w:w w:val="105"/>
        </w:rPr>
        <w:t xml:space="preserve"> </w:t>
      </w:r>
      <w:r w:rsidRPr="00EB1EF3">
        <w:rPr>
          <w:rFonts w:ascii="Arial" w:hAnsi="Arial" w:cs="Arial"/>
          <w:w w:val="105"/>
        </w:rPr>
        <w:t>Sipil;</w:t>
      </w:r>
    </w:p>
    <w:p w14:paraId="3BB67A95" w14:textId="77777777" w:rsidR="003110A4" w:rsidRPr="0057344A" w:rsidRDefault="003110A4" w:rsidP="003110A4">
      <w:pPr>
        <w:pStyle w:val="ListParagraph"/>
        <w:numPr>
          <w:ilvl w:val="3"/>
          <w:numId w:val="1"/>
        </w:numPr>
        <w:spacing w:before="128" w:line="360" w:lineRule="auto"/>
        <w:ind w:left="426"/>
        <w:rPr>
          <w:rFonts w:ascii="Arial" w:hAnsi="Arial" w:cs="Arial"/>
        </w:rPr>
      </w:pPr>
      <w:r w:rsidRPr="00EB1EF3">
        <w:rPr>
          <w:rFonts w:ascii="Arial" w:hAnsi="Arial" w:cs="Arial"/>
          <w:w w:val="105"/>
        </w:rPr>
        <w:t>Peraturan Pemerintah Nomor 94 Tahun 2021 Tentang Disiplin Pegawai Negeri Sipil;</w:t>
      </w:r>
    </w:p>
    <w:p w14:paraId="6289782C" w14:textId="77777777" w:rsidR="0057344A" w:rsidRPr="0057344A" w:rsidRDefault="0057344A" w:rsidP="0057344A">
      <w:pPr>
        <w:pStyle w:val="ListParagraph"/>
        <w:widowControl/>
        <w:numPr>
          <w:ilvl w:val="3"/>
          <w:numId w:val="1"/>
        </w:numPr>
        <w:adjustRightInd w:val="0"/>
        <w:spacing w:before="128" w:line="360" w:lineRule="auto"/>
        <w:ind w:left="426"/>
        <w:rPr>
          <w:rFonts w:ascii="Arial" w:hAnsi="Arial" w:cs="Arial"/>
        </w:rPr>
      </w:pPr>
      <w:r w:rsidRPr="0057344A">
        <w:rPr>
          <w:rFonts w:ascii="Arial" w:eastAsiaTheme="minorHAnsi" w:hAnsi="Arial" w:cs="Arial"/>
          <w:lang w:val="en-US"/>
        </w:rPr>
        <w:t>Surat Edaran Sekretaris Jenderal Kementerian Hukum dan HAM Republik Indonesia Nomor: SEK-13.TI.05.01 TAHUN 2023 Tanggal 31 Agustus 2023, Tentang Peningkatan Kematangan Penyelenggaraan Sistem Pemerintahan Berbasis Elektronik (SPBE) di Lingkungan Kementerian Hukum dan Hak Asasi Manusia;</w:t>
      </w:r>
    </w:p>
    <w:p w14:paraId="4ED42C37" w14:textId="77777777" w:rsidR="003110A4" w:rsidRDefault="003110A4" w:rsidP="003110A4">
      <w:pPr>
        <w:pStyle w:val="ListParagraph"/>
        <w:numPr>
          <w:ilvl w:val="3"/>
          <w:numId w:val="1"/>
        </w:numPr>
        <w:spacing w:before="128" w:line="360" w:lineRule="auto"/>
        <w:ind w:left="426"/>
        <w:rPr>
          <w:rFonts w:ascii="Arial" w:hAnsi="Arial" w:cs="Arial"/>
        </w:rPr>
      </w:pPr>
      <w:r w:rsidRPr="006C65C9">
        <w:rPr>
          <w:rFonts w:ascii="Arial" w:hAnsi="Arial" w:cs="Arial"/>
        </w:rPr>
        <w:t xml:space="preserve">Surat </w:t>
      </w:r>
      <w:r>
        <w:rPr>
          <w:rFonts w:ascii="Arial" w:hAnsi="Arial" w:cs="Arial"/>
        </w:rPr>
        <w:t>Kepala Biro Perencanaan Sekretariat Jenderal</w:t>
      </w:r>
      <w:r w:rsidRPr="006C65C9">
        <w:rPr>
          <w:rFonts w:ascii="Arial" w:hAnsi="Arial" w:cs="Arial"/>
        </w:rPr>
        <w:t xml:space="preserve"> Kementerian Hukum dan HAM</w:t>
      </w:r>
      <w:r>
        <w:rPr>
          <w:rFonts w:ascii="Arial" w:hAnsi="Arial" w:cs="Arial"/>
        </w:rPr>
        <w:t xml:space="preserve"> Republik Indonesia</w:t>
      </w:r>
      <w:r w:rsidRPr="006C65C9">
        <w:rPr>
          <w:rFonts w:ascii="Arial" w:hAnsi="Arial" w:cs="Arial"/>
          <w:spacing w:val="1"/>
        </w:rPr>
        <w:t xml:space="preserve"> </w:t>
      </w:r>
      <w:r>
        <w:rPr>
          <w:rFonts w:ascii="Arial" w:hAnsi="Arial" w:cs="Arial"/>
        </w:rPr>
        <w:t>Nomor SEK.1-OT.01</w:t>
      </w:r>
      <w:r w:rsidR="00755DD4">
        <w:rPr>
          <w:rFonts w:ascii="Arial" w:hAnsi="Arial" w:cs="Arial"/>
        </w:rPr>
        <w:t>.04</w:t>
      </w:r>
      <w:r w:rsidRPr="006C65C9">
        <w:rPr>
          <w:rFonts w:ascii="Arial" w:hAnsi="Arial" w:cs="Arial"/>
        </w:rPr>
        <w:t>-</w:t>
      </w:r>
      <w:r w:rsidR="00755DD4">
        <w:rPr>
          <w:rFonts w:ascii="Arial" w:hAnsi="Arial" w:cs="Arial"/>
        </w:rPr>
        <w:t>165</w:t>
      </w:r>
      <w:r>
        <w:rPr>
          <w:rFonts w:ascii="Arial" w:hAnsi="Arial" w:cs="Arial"/>
        </w:rPr>
        <w:t xml:space="preserve"> T</w:t>
      </w:r>
      <w:r w:rsidRPr="006C65C9">
        <w:rPr>
          <w:rFonts w:ascii="Arial" w:hAnsi="Arial" w:cs="Arial"/>
        </w:rPr>
        <w:t xml:space="preserve">anggal </w:t>
      </w:r>
      <w:r w:rsidR="00755DD4">
        <w:rPr>
          <w:rFonts w:ascii="Arial" w:hAnsi="Arial" w:cs="Arial"/>
          <w:lang w:val="en-US"/>
        </w:rPr>
        <w:t>10</w:t>
      </w:r>
      <w:r>
        <w:rPr>
          <w:rFonts w:ascii="Arial" w:hAnsi="Arial" w:cs="Arial"/>
          <w:lang w:val="en-US"/>
        </w:rPr>
        <w:t xml:space="preserve"> </w:t>
      </w:r>
      <w:r w:rsidR="00755DD4">
        <w:rPr>
          <w:rFonts w:ascii="Arial" w:hAnsi="Arial" w:cs="Arial"/>
          <w:lang w:val="en-US"/>
        </w:rPr>
        <w:t>Maret 2023</w:t>
      </w:r>
      <w:r w:rsidRPr="006C65C9">
        <w:rPr>
          <w:rFonts w:ascii="Arial" w:hAnsi="Arial" w:cs="Arial"/>
        </w:rPr>
        <w:t xml:space="preserve"> </w:t>
      </w:r>
      <w:r>
        <w:rPr>
          <w:rFonts w:ascii="Arial" w:hAnsi="Arial" w:cs="Arial"/>
        </w:rPr>
        <w:t>Hal</w:t>
      </w:r>
      <w:r w:rsidRPr="006C65C9">
        <w:rPr>
          <w:rFonts w:ascii="Arial" w:hAnsi="Arial" w:cs="Arial"/>
        </w:rPr>
        <w:t xml:space="preserve"> </w:t>
      </w:r>
      <w:r w:rsidR="00755DD4">
        <w:rPr>
          <w:rFonts w:ascii="Arial" w:hAnsi="Arial" w:cs="Arial"/>
        </w:rPr>
        <w:t>Penyesuaian</w:t>
      </w:r>
      <w:r>
        <w:rPr>
          <w:rFonts w:ascii="Arial" w:hAnsi="Arial" w:cs="Arial"/>
        </w:rPr>
        <w:t xml:space="preserve"> </w:t>
      </w:r>
      <w:r w:rsidR="00755DD4">
        <w:rPr>
          <w:rFonts w:ascii="Arial" w:hAnsi="Arial" w:cs="Arial"/>
        </w:rPr>
        <w:t>Analisis Jabatan dan Pengisian Analisis Beban Kerja Tahun 2023.</w:t>
      </w:r>
    </w:p>
    <w:p w14:paraId="3CB119F7" w14:textId="77777777" w:rsidR="003110A4" w:rsidRPr="008F156C" w:rsidRDefault="003110A4" w:rsidP="003110A4">
      <w:pPr>
        <w:pStyle w:val="ListParagraph"/>
        <w:spacing w:line="360" w:lineRule="auto"/>
        <w:ind w:left="0" w:firstLine="426"/>
        <w:rPr>
          <w:rFonts w:ascii="Arial" w:hAnsi="Arial" w:cs="Arial"/>
        </w:rPr>
      </w:pPr>
    </w:p>
    <w:p w14:paraId="713DE65A" w14:textId="77777777" w:rsidR="003110A4" w:rsidRPr="00682779" w:rsidRDefault="003110A4" w:rsidP="003110A4">
      <w:pPr>
        <w:pStyle w:val="ListParagraph"/>
        <w:widowControl/>
        <w:numPr>
          <w:ilvl w:val="0"/>
          <w:numId w:val="2"/>
        </w:numPr>
        <w:autoSpaceDE/>
        <w:autoSpaceDN/>
        <w:spacing w:line="360" w:lineRule="auto"/>
        <w:ind w:left="0" w:hanging="284"/>
        <w:contextualSpacing/>
        <w:rPr>
          <w:rFonts w:ascii="Arial" w:hAnsi="Arial" w:cs="Arial"/>
          <w:b/>
          <w:lang w:val="id-ID"/>
        </w:rPr>
      </w:pPr>
      <w:r>
        <w:rPr>
          <w:rFonts w:ascii="Arial" w:hAnsi="Arial" w:cs="Arial"/>
          <w:b/>
          <w:lang w:val="id-ID"/>
        </w:rPr>
        <w:t>KEGIATAN YANG DILAKSANAKAN</w:t>
      </w:r>
    </w:p>
    <w:p w14:paraId="6EBB11CA" w14:textId="77777777" w:rsidR="003110A4" w:rsidRDefault="003110A4" w:rsidP="003110A4">
      <w:pPr>
        <w:widowControl/>
        <w:adjustRightInd w:val="0"/>
        <w:spacing w:line="360" w:lineRule="auto"/>
        <w:ind w:firstLine="567"/>
        <w:jc w:val="both"/>
        <w:rPr>
          <w:rFonts w:ascii="Arial" w:hAnsi="Arial" w:cs="Arial"/>
          <w:color w:val="000000"/>
        </w:rPr>
      </w:pPr>
      <w:r w:rsidRPr="00866727">
        <w:rPr>
          <w:rFonts w:ascii="Arial" w:eastAsiaTheme="minorHAnsi" w:hAnsi="Arial" w:cs="Arial"/>
          <w:lang w:val="en-US"/>
        </w:rPr>
        <w:t>Dalam kegiatan ini dilaksanakan reviu/evaluasi terhadap perhitungan analisis beban kerja</w:t>
      </w:r>
      <w:r>
        <w:rPr>
          <w:rFonts w:ascii="Arial" w:eastAsiaTheme="minorHAnsi" w:hAnsi="Arial" w:cs="Arial"/>
          <w:lang w:val="en-US"/>
        </w:rPr>
        <w:t xml:space="preserve"> </w:t>
      </w:r>
      <w:r w:rsidRPr="00866727">
        <w:rPr>
          <w:rFonts w:ascii="Arial" w:eastAsiaTheme="minorHAnsi" w:hAnsi="Arial" w:cs="Arial"/>
          <w:lang w:val="en-US"/>
        </w:rPr>
        <w:t>JF/Pelaksana TI dengan langkah-langkah sebagai berikut</w:t>
      </w:r>
      <w:r w:rsidRPr="00866727">
        <w:rPr>
          <w:rFonts w:ascii="Arial" w:hAnsi="Arial" w:cs="Arial"/>
          <w:color w:val="000000"/>
        </w:rPr>
        <w:t>:</w:t>
      </w:r>
    </w:p>
    <w:p w14:paraId="19A65F68" w14:textId="77777777" w:rsidR="003110A4" w:rsidRDefault="003110A4"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Pr>
          <w:rFonts w:ascii="Arial" w:eastAsiaTheme="minorHAnsi" w:hAnsi="Arial" w:cs="Arial"/>
          <w:lang w:val="en-US"/>
        </w:rPr>
        <w:t>Mengkompilasi dokumen kebutuhan pegawai khususnya untuk JF/Pelaksana TI;</w:t>
      </w:r>
    </w:p>
    <w:p w14:paraId="1EA6D759" w14:textId="77777777" w:rsidR="003110A4" w:rsidRDefault="003110A4"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Pr>
          <w:rFonts w:ascii="Arial" w:eastAsiaTheme="minorHAnsi" w:hAnsi="Arial" w:cs="Arial"/>
          <w:lang w:val="en-US"/>
        </w:rPr>
        <w:lastRenderedPageBreak/>
        <w:t>Mengamati kembali dokumen kebutuhan pegawai khususnya untuk JF/Pelaksana TI;</w:t>
      </w:r>
    </w:p>
    <w:p w14:paraId="01A03E83" w14:textId="77777777" w:rsidR="003110A4" w:rsidRDefault="003110A4"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sidRPr="00E91962">
        <w:rPr>
          <w:rFonts w:ascii="Arial" w:eastAsiaTheme="minorHAnsi" w:hAnsi="Arial" w:cs="Arial"/>
          <w:lang w:val="en-US"/>
        </w:rPr>
        <w:t>Menandai beban kerja dari jabatan JF/Pelaksana TI apakah sudah sesuai dengan pelaksanaa</w:t>
      </w:r>
      <w:r>
        <w:rPr>
          <w:rFonts w:ascii="Arial" w:eastAsiaTheme="minorHAnsi" w:hAnsi="Arial" w:cs="Arial"/>
          <w:lang w:val="en-US"/>
        </w:rPr>
        <w:t>n tugas secara real di lapangan;</w:t>
      </w:r>
    </w:p>
    <w:p w14:paraId="7B8ADE82" w14:textId="77777777" w:rsidR="003110A4" w:rsidRDefault="003110A4"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sidRPr="003110A4">
        <w:rPr>
          <w:rFonts w:ascii="Arial" w:eastAsiaTheme="minorHAnsi" w:hAnsi="Arial" w:cs="Arial"/>
          <w:lang w:val="en-US"/>
        </w:rPr>
        <w:t>Menelaah laporan reviu/evaluasi terhadap perhitungan analisis beban kerja</w:t>
      </w:r>
      <w:r>
        <w:rPr>
          <w:rFonts w:ascii="Arial" w:eastAsiaTheme="minorHAnsi" w:hAnsi="Arial" w:cs="Arial"/>
          <w:lang w:val="en-US"/>
        </w:rPr>
        <w:t xml:space="preserve"> </w:t>
      </w:r>
      <w:r w:rsidRPr="003110A4">
        <w:rPr>
          <w:rFonts w:ascii="Arial" w:eastAsiaTheme="minorHAnsi" w:hAnsi="Arial" w:cs="Arial"/>
          <w:lang w:val="en-US"/>
        </w:rPr>
        <w:t>JF/Pelaksana TI;</w:t>
      </w:r>
    </w:p>
    <w:p w14:paraId="198726E7" w14:textId="255B9635" w:rsidR="003110A4" w:rsidRDefault="003110A4"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Pr>
          <w:rFonts w:ascii="Arial" w:eastAsiaTheme="minorHAnsi" w:hAnsi="Arial" w:cs="Arial"/>
          <w:lang w:val="en-US"/>
        </w:rPr>
        <w:t>Mengamati beban kerja JF/Pengelola TI di lapangan.</w:t>
      </w:r>
    </w:p>
    <w:p w14:paraId="459E4366" w14:textId="09F6CB72" w:rsidR="0049709E" w:rsidRDefault="0049709E"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Pr>
          <w:rFonts w:ascii="Arial" w:eastAsiaTheme="minorHAnsi" w:hAnsi="Arial" w:cs="Arial"/>
          <w:lang w:val="en-US"/>
        </w:rPr>
        <w:t>Merencanakan giat pelatihan bagi JF/ Pelaksana TI.</w:t>
      </w:r>
    </w:p>
    <w:p w14:paraId="4BB356B9" w14:textId="7F334774" w:rsidR="0049709E" w:rsidRPr="003110A4" w:rsidRDefault="0049709E" w:rsidP="003110A4">
      <w:pPr>
        <w:pStyle w:val="ListParagraph"/>
        <w:widowControl/>
        <w:numPr>
          <w:ilvl w:val="0"/>
          <w:numId w:val="4"/>
        </w:numPr>
        <w:adjustRightInd w:val="0"/>
        <w:spacing w:line="360" w:lineRule="auto"/>
        <w:ind w:left="851" w:hanging="284"/>
        <w:rPr>
          <w:rFonts w:ascii="Arial" w:eastAsiaTheme="minorHAnsi" w:hAnsi="Arial" w:cs="Arial"/>
          <w:lang w:val="en-US"/>
        </w:rPr>
      </w:pPr>
      <w:r>
        <w:rPr>
          <w:rFonts w:ascii="Arial" w:eastAsiaTheme="minorHAnsi" w:hAnsi="Arial" w:cs="Arial"/>
          <w:lang w:val="en-US"/>
        </w:rPr>
        <w:t>Pendistribusian tugas dan fungsi secara proporsional dan tepat sesuai bidang jabatan JF/Pelaksana TI</w:t>
      </w:r>
    </w:p>
    <w:p w14:paraId="70EC2CBA" w14:textId="77777777" w:rsidR="003110A4" w:rsidRPr="00FD06F3" w:rsidRDefault="003110A4" w:rsidP="003110A4">
      <w:pPr>
        <w:spacing w:line="360" w:lineRule="auto"/>
        <w:ind w:firstLine="426"/>
        <w:jc w:val="both"/>
        <w:rPr>
          <w:rFonts w:ascii="Arial" w:hAnsi="Arial" w:cs="Arial"/>
          <w:color w:val="000000"/>
          <w:sz w:val="12"/>
        </w:rPr>
      </w:pPr>
    </w:p>
    <w:p w14:paraId="2F7CE058" w14:textId="77777777" w:rsidR="003110A4" w:rsidRPr="00682779" w:rsidRDefault="003110A4" w:rsidP="003110A4">
      <w:pPr>
        <w:pStyle w:val="ListParagraph"/>
        <w:widowControl/>
        <w:numPr>
          <w:ilvl w:val="0"/>
          <w:numId w:val="2"/>
        </w:numPr>
        <w:autoSpaceDE/>
        <w:autoSpaceDN/>
        <w:spacing w:line="360" w:lineRule="auto"/>
        <w:ind w:left="0" w:hanging="284"/>
        <w:contextualSpacing/>
        <w:rPr>
          <w:rFonts w:ascii="Arial" w:hAnsi="Arial" w:cs="Arial"/>
          <w:b/>
        </w:rPr>
      </w:pPr>
      <w:r w:rsidRPr="00682779">
        <w:rPr>
          <w:rFonts w:ascii="Arial" w:hAnsi="Arial" w:cs="Arial"/>
          <w:b/>
          <w:lang w:val="id-ID"/>
        </w:rPr>
        <w:t>HASIL YANG DICAPAI</w:t>
      </w:r>
    </w:p>
    <w:p w14:paraId="64B764B6" w14:textId="77777777" w:rsidR="003110A4" w:rsidRPr="003110A4" w:rsidRDefault="003110A4" w:rsidP="003110A4">
      <w:pPr>
        <w:widowControl/>
        <w:adjustRightInd w:val="0"/>
        <w:spacing w:line="360" w:lineRule="auto"/>
        <w:ind w:firstLine="720"/>
        <w:jc w:val="both"/>
        <w:rPr>
          <w:rFonts w:ascii="Arial" w:eastAsiaTheme="minorHAnsi" w:hAnsi="Arial" w:cs="Arial"/>
          <w:lang w:val="en-US"/>
        </w:rPr>
      </w:pPr>
      <w:r>
        <w:rPr>
          <w:rFonts w:ascii="Arial" w:eastAsiaTheme="minorHAnsi" w:hAnsi="Arial" w:cs="Arial"/>
          <w:lang w:val="en-US"/>
        </w:rPr>
        <w:t>Se</w:t>
      </w:r>
      <w:r w:rsidRPr="003110A4">
        <w:rPr>
          <w:rFonts w:ascii="Arial" w:eastAsiaTheme="minorHAnsi" w:hAnsi="Arial" w:cs="Arial"/>
          <w:lang w:val="en-US"/>
        </w:rPr>
        <w:t>telah dilaksanakan tindak lanjut hasil reviu/evaluasi terhadap perhitungan analisis beban</w:t>
      </w:r>
      <w:r>
        <w:rPr>
          <w:rFonts w:ascii="Arial" w:eastAsiaTheme="minorHAnsi" w:hAnsi="Arial" w:cs="Arial"/>
          <w:lang w:val="en-US"/>
        </w:rPr>
        <w:t xml:space="preserve"> </w:t>
      </w:r>
      <w:r w:rsidRPr="003110A4">
        <w:rPr>
          <w:rFonts w:ascii="Arial" w:eastAsiaTheme="minorHAnsi" w:hAnsi="Arial" w:cs="Arial"/>
          <w:lang w:val="en-US"/>
        </w:rPr>
        <w:t>kerja JF/Pelaksana TI, maka didapatkan hasil bahwa unit kerja Kantor Wilayah tetap membutuhkan</w:t>
      </w:r>
      <w:r>
        <w:rPr>
          <w:rFonts w:ascii="Arial" w:eastAsiaTheme="minorHAnsi" w:hAnsi="Arial" w:cs="Arial"/>
          <w:lang w:val="en-US"/>
        </w:rPr>
        <w:t xml:space="preserve"> </w:t>
      </w:r>
      <w:r w:rsidRPr="003110A4">
        <w:rPr>
          <w:rFonts w:ascii="Arial" w:eastAsiaTheme="minorHAnsi" w:hAnsi="Arial" w:cs="Arial"/>
          <w:lang w:val="en-US"/>
        </w:rPr>
        <w:t xml:space="preserve">JF/Pengelola TI sebanyak </w:t>
      </w:r>
      <w:r w:rsidR="0057344A">
        <w:rPr>
          <w:rFonts w:ascii="Arial" w:eastAsiaTheme="minorHAnsi" w:hAnsi="Arial" w:cs="Arial"/>
          <w:lang w:val="en-US"/>
        </w:rPr>
        <w:t>7</w:t>
      </w:r>
      <w:r w:rsidRPr="003110A4">
        <w:rPr>
          <w:rFonts w:ascii="Arial" w:eastAsiaTheme="minorHAnsi" w:hAnsi="Arial" w:cs="Arial"/>
          <w:lang w:val="en-US"/>
        </w:rPr>
        <w:t xml:space="preserve"> (</w:t>
      </w:r>
      <w:r w:rsidR="0057344A">
        <w:rPr>
          <w:rFonts w:ascii="Arial" w:eastAsiaTheme="minorHAnsi" w:hAnsi="Arial" w:cs="Arial"/>
          <w:lang w:val="en-US"/>
        </w:rPr>
        <w:t>Tujuh</w:t>
      </w:r>
      <w:r w:rsidRPr="003110A4">
        <w:rPr>
          <w:rFonts w:ascii="Arial" w:eastAsiaTheme="minorHAnsi" w:hAnsi="Arial" w:cs="Arial"/>
          <w:lang w:val="en-US"/>
        </w:rPr>
        <w:t>) orang sesuai dengan laporan reviu/evaluasinya.</w:t>
      </w:r>
    </w:p>
    <w:p w14:paraId="6A9F84AA" w14:textId="77777777" w:rsidR="003110A4" w:rsidRDefault="003110A4" w:rsidP="003110A4">
      <w:pPr>
        <w:pStyle w:val="ListParagraph"/>
        <w:widowControl/>
        <w:numPr>
          <w:ilvl w:val="0"/>
          <w:numId w:val="2"/>
        </w:numPr>
        <w:autoSpaceDE/>
        <w:autoSpaceDN/>
        <w:spacing w:line="360" w:lineRule="auto"/>
        <w:ind w:left="0" w:hanging="284"/>
        <w:contextualSpacing/>
        <w:rPr>
          <w:rFonts w:ascii="Arial" w:hAnsi="Arial" w:cs="Arial"/>
          <w:b/>
          <w:lang w:val="id-ID"/>
        </w:rPr>
      </w:pPr>
      <w:r>
        <w:rPr>
          <w:rFonts w:ascii="Arial" w:hAnsi="Arial" w:cs="Arial"/>
          <w:b/>
          <w:lang w:val="id-ID"/>
        </w:rPr>
        <w:t>SIMPULAN DAN SARAN</w:t>
      </w:r>
    </w:p>
    <w:p w14:paraId="04B152D7" w14:textId="77777777" w:rsidR="003110A4" w:rsidRPr="00E91962" w:rsidRDefault="003110A4" w:rsidP="003110A4">
      <w:pPr>
        <w:pStyle w:val="ListParagraph"/>
        <w:numPr>
          <w:ilvl w:val="0"/>
          <w:numId w:val="5"/>
        </w:numPr>
        <w:spacing w:line="360" w:lineRule="auto"/>
        <w:ind w:left="284" w:hanging="294"/>
        <w:rPr>
          <w:rFonts w:ascii="Arial" w:hAnsi="Arial" w:cs="Arial"/>
          <w:bCs/>
          <w:lang w:val="id-ID"/>
        </w:rPr>
      </w:pPr>
      <w:r>
        <w:rPr>
          <w:rFonts w:ascii="Arial" w:hAnsi="Arial" w:cs="Arial"/>
          <w:bCs/>
          <w:lang w:val="en-ID"/>
        </w:rPr>
        <w:t>Simpulan</w:t>
      </w:r>
    </w:p>
    <w:p w14:paraId="21C3B6DB" w14:textId="77777777" w:rsidR="003110A4" w:rsidRPr="00E91962" w:rsidRDefault="003110A4" w:rsidP="003110A4">
      <w:pPr>
        <w:widowControl/>
        <w:adjustRightInd w:val="0"/>
        <w:spacing w:line="360" w:lineRule="auto"/>
        <w:ind w:left="284"/>
        <w:jc w:val="both"/>
        <w:rPr>
          <w:rFonts w:ascii="Arial" w:eastAsiaTheme="minorHAnsi" w:hAnsi="Arial" w:cs="Arial"/>
          <w:lang w:val="en-US"/>
        </w:rPr>
      </w:pPr>
      <w:r w:rsidRPr="00E91962">
        <w:rPr>
          <w:rFonts w:ascii="Arial" w:eastAsiaTheme="minorHAnsi" w:hAnsi="Arial" w:cs="Arial"/>
          <w:lang w:val="en-US"/>
        </w:rPr>
        <w:t xml:space="preserve">Dari uraian laporan </w:t>
      </w:r>
      <w:r w:rsidR="00FE5167">
        <w:rPr>
          <w:rFonts w:ascii="Arial" w:eastAsiaTheme="minorHAnsi" w:hAnsi="Arial" w:cs="Arial"/>
          <w:lang w:val="en-US"/>
        </w:rPr>
        <w:t xml:space="preserve">tindak lanjut </w:t>
      </w:r>
      <w:r w:rsidRPr="00E91962">
        <w:rPr>
          <w:rFonts w:ascii="Arial" w:eastAsiaTheme="minorHAnsi" w:hAnsi="Arial" w:cs="Arial"/>
          <w:lang w:val="en-US"/>
        </w:rPr>
        <w:t>reviu/evaluasi terhadap perhitungan analisis beban kerja JF/Pelaksana TI</w:t>
      </w:r>
      <w:r>
        <w:rPr>
          <w:rFonts w:ascii="Arial" w:eastAsiaTheme="minorHAnsi" w:hAnsi="Arial" w:cs="Arial"/>
          <w:lang w:val="en-US"/>
        </w:rPr>
        <w:t xml:space="preserve"> </w:t>
      </w:r>
      <w:r w:rsidRPr="00E91962">
        <w:rPr>
          <w:rFonts w:ascii="Arial" w:eastAsiaTheme="minorHAnsi" w:hAnsi="Arial" w:cs="Arial"/>
          <w:lang w:val="en-US"/>
        </w:rPr>
        <w:t>maka dapat disimpulkan bahwa kebutuhan JF/Pelaksana TI telah sesuai dengan beban kerja</w:t>
      </w:r>
      <w:r>
        <w:rPr>
          <w:rFonts w:ascii="Arial" w:eastAsiaTheme="minorHAnsi" w:hAnsi="Arial" w:cs="Arial"/>
          <w:lang w:val="en-US"/>
        </w:rPr>
        <w:t xml:space="preserve"> </w:t>
      </w:r>
      <w:r w:rsidRPr="00E91962">
        <w:rPr>
          <w:rFonts w:ascii="Arial" w:eastAsiaTheme="minorHAnsi" w:hAnsi="Arial" w:cs="Arial"/>
          <w:lang w:val="en-US"/>
        </w:rPr>
        <w:t>unit kerja.</w:t>
      </w:r>
    </w:p>
    <w:p w14:paraId="6C4AC49A" w14:textId="77777777" w:rsidR="003110A4" w:rsidRPr="00E91962" w:rsidRDefault="003110A4" w:rsidP="003110A4">
      <w:pPr>
        <w:pStyle w:val="ListParagraph"/>
        <w:numPr>
          <w:ilvl w:val="0"/>
          <w:numId w:val="5"/>
        </w:numPr>
        <w:spacing w:line="360" w:lineRule="auto"/>
        <w:ind w:left="284" w:hanging="294"/>
        <w:rPr>
          <w:rFonts w:ascii="Arial" w:hAnsi="Arial" w:cs="Arial"/>
          <w:bCs/>
          <w:lang w:val="id-ID"/>
        </w:rPr>
      </w:pPr>
      <w:r>
        <w:rPr>
          <w:rFonts w:ascii="Arial" w:hAnsi="Arial" w:cs="Arial"/>
          <w:bCs/>
          <w:lang w:val="en-ID"/>
        </w:rPr>
        <w:t>Saran</w:t>
      </w:r>
    </w:p>
    <w:p w14:paraId="5D017FBD" w14:textId="7CE5838E" w:rsidR="0049709E" w:rsidRPr="00E91962" w:rsidRDefault="003110A4" w:rsidP="0049709E">
      <w:pPr>
        <w:widowControl/>
        <w:adjustRightInd w:val="0"/>
        <w:spacing w:line="360" w:lineRule="auto"/>
        <w:ind w:left="284"/>
        <w:jc w:val="both"/>
        <w:rPr>
          <w:rFonts w:ascii="Arial" w:eastAsiaTheme="minorHAnsi" w:hAnsi="Arial" w:cs="Arial"/>
          <w:lang w:val="en-US"/>
        </w:rPr>
      </w:pPr>
      <w:r w:rsidRPr="00E91962">
        <w:rPr>
          <w:rFonts w:ascii="Arial" w:eastAsiaTheme="minorHAnsi" w:hAnsi="Arial" w:cs="Arial"/>
          <w:lang w:val="en-US"/>
        </w:rPr>
        <w:t>Berdasarkan reviu/evaluasi terhadap perhitungan analisis beban kerja JF/Pelaksana TI, maka</w:t>
      </w:r>
      <w:r>
        <w:rPr>
          <w:rFonts w:ascii="Arial" w:eastAsiaTheme="minorHAnsi" w:hAnsi="Arial" w:cs="Arial"/>
          <w:lang w:val="en-US"/>
        </w:rPr>
        <w:t xml:space="preserve"> </w:t>
      </w:r>
      <w:r w:rsidRPr="00E91962">
        <w:rPr>
          <w:rFonts w:ascii="Arial" w:eastAsiaTheme="minorHAnsi" w:hAnsi="Arial" w:cs="Arial"/>
          <w:lang w:val="en-US"/>
        </w:rPr>
        <w:t>saran yang dapat disampaikan adalah memonitoring beban kerja JF/Pelaksana TI secara</w:t>
      </w:r>
      <w:r>
        <w:rPr>
          <w:rFonts w:ascii="Arial" w:eastAsiaTheme="minorHAnsi" w:hAnsi="Arial" w:cs="Arial"/>
          <w:lang w:val="en-US"/>
        </w:rPr>
        <w:t xml:space="preserve"> </w:t>
      </w:r>
      <w:r w:rsidRPr="00E91962">
        <w:rPr>
          <w:rFonts w:ascii="Arial" w:eastAsiaTheme="minorHAnsi" w:hAnsi="Arial" w:cs="Arial"/>
          <w:lang w:val="en-US"/>
        </w:rPr>
        <w:t>berkala sehingga jikalau terjadi perubahan dapat disesuaikan dengan cepat.</w:t>
      </w:r>
      <w:r w:rsidR="0049709E">
        <w:rPr>
          <w:rFonts w:ascii="Arial" w:eastAsiaTheme="minorHAnsi" w:hAnsi="Arial" w:cs="Arial"/>
          <w:lang w:val="en-US"/>
        </w:rPr>
        <w:t xml:space="preserve"> </w:t>
      </w:r>
    </w:p>
    <w:p w14:paraId="42BC831B" w14:textId="77777777" w:rsidR="003110A4" w:rsidRPr="001F06B5" w:rsidRDefault="003110A4" w:rsidP="003110A4">
      <w:pPr>
        <w:pStyle w:val="ListParagraph"/>
        <w:spacing w:line="360" w:lineRule="auto"/>
        <w:ind w:left="426" w:hanging="66"/>
        <w:rPr>
          <w:rFonts w:ascii="Arial" w:hAnsi="Arial" w:cs="Arial"/>
          <w:sz w:val="12"/>
          <w:lang w:val="id-ID"/>
        </w:rPr>
      </w:pPr>
    </w:p>
    <w:p w14:paraId="54FE8D5B" w14:textId="77777777" w:rsidR="003110A4" w:rsidRPr="004940A9" w:rsidRDefault="003110A4" w:rsidP="003110A4">
      <w:pPr>
        <w:pStyle w:val="ListParagraph"/>
        <w:widowControl/>
        <w:numPr>
          <w:ilvl w:val="0"/>
          <w:numId w:val="2"/>
        </w:numPr>
        <w:autoSpaceDE/>
        <w:autoSpaceDN/>
        <w:spacing w:line="360" w:lineRule="auto"/>
        <w:ind w:left="0" w:hanging="284"/>
        <w:contextualSpacing/>
        <w:rPr>
          <w:rFonts w:ascii="Arial" w:hAnsi="Arial" w:cs="Arial"/>
          <w:b/>
          <w:lang w:val="id-ID"/>
        </w:rPr>
      </w:pPr>
      <w:r w:rsidRPr="00682779">
        <w:rPr>
          <w:rFonts w:ascii="Arial" w:hAnsi="Arial" w:cs="Arial"/>
          <w:b/>
          <w:lang w:val="id-ID"/>
        </w:rPr>
        <w:t>PENUTUP</w:t>
      </w:r>
    </w:p>
    <w:p w14:paraId="4481C123" w14:textId="6B319126" w:rsidR="003110A4" w:rsidRPr="00237849" w:rsidRDefault="003110A4" w:rsidP="003110A4">
      <w:pPr>
        <w:spacing w:line="360" w:lineRule="auto"/>
        <w:jc w:val="both"/>
        <w:rPr>
          <w:rFonts w:ascii="Arial" w:hAnsi="Arial" w:cs="Arial"/>
          <w:b/>
          <w:lang w:val="en-ID"/>
        </w:rPr>
      </w:pPr>
      <w:r>
        <w:rPr>
          <w:rFonts w:ascii="Arial" w:hAnsi="Arial" w:cs="Arial"/>
          <w:lang w:val="id-ID"/>
        </w:rPr>
        <w:t xml:space="preserve">Demikian </w:t>
      </w:r>
      <w:r>
        <w:rPr>
          <w:rFonts w:ascii="Arial" w:hAnsi="Arial" w:cs="Arial"/>
          <w:lang w:val="en-ID"/>
        </w:rPr>
        <w:t xml:space="preserve">Laporan </w:t>
      </w:r>
      <w:r w:rsidR="009E189C">
        <w:rPr>
          <w:rFonts w:ascii="Arial" w:hAnsi="Arial" w:cs="Arial"/>
          <w:lang w:val="en-ID"/>
        </w:rPr>
        <w:t xml:space="preserve">Tindak Lanjut atas </w:t>
      </w:r>
      <w:r w:rsidRPr="00237849">
        <w:rPr>
          <w:rFonts w:ascii="Arial" w:hAnsi="Arial" w:cs="Arial"/>
          <w:lang w:val="en-ID"/>
        </w:rPr>
        <w:t>Hasil Reviu/Evaluasi Terhadap Perhitungan A</w:t>
      </w:r>
      <w:r>
        <w:rPr>
          <w:rFonts w:ascii="Arial" w:hAnsi="Arial" w:cs="Arial"/>
          <w:lang w:val="en-ID"/>
        </w:rPr>
        <w:t xml:space="preserve">BK Jabatan Fungsional dan Pelaksana Teknologi Informasi (TI) </w:t>
      </w:r>
      <w:r>
        <w:rPr>
          <w:rFonts w:ascii="Arial" w:hAnsi="Arial" w:cs="Arial"/>
          <w:bCs/>
        </w:rPr>
        <w:t>di lingkungan Kantor Wilayah Kementerian Hukum dan Hak Asasi Manusia Nusa Tenggara Barat</w:t>
      </w:r>
      <w:r w:rsidRPr="00E06579">
        <w:rPr>
          <w:rFonts w:ascii="Arial" w:hAnsi="Arial" w:cs="Arial"/>
          <w:lang w:val="id-ID"/>
        </w:rPr>
        <w:t xml:space="preserve"> kami buat agar dapat dijadikan sebagai bahan evaluasi dan dapat dipergunakan sebagaimana mestinya.</w:t>
      </w:r>
    </w:p>
    <w:p w14:paraId="40DB36D4" w14:textId="77777777" w:rsidR="003110A4" w:rsidRDefault="003110A4" w:rsidP="003110A4">
      <w:pPr>
        <w:spacing w:line="360" w:lineRule="auto"/>
        <w:rPr>
          <w:rFonts w:ascii="Arial" w:hAnsi="Arial" w:cs="Arial"/>
          <w:lang w:val="id-ID"/>
        </w:rPr>
      </w:pPr>
    </w:p>
    <w:p w14:paraId="34D3380F" w14:textId="77777777" w:rsidR="003110A4" w:rsidRPr="00FD06F3" w:rsidRDefault="003110A4" w:rsidP="003110A4">
      <w:pPr>
        <w:pStyle w:val="BodyText"/>
        <w:ind w:left="5670"/>
        <w:rPr>
          <w:rFonts w:ascii="Arial" w:hAnsi="Arial" w:cs="Arial"/>
          <w:spacing w:val="-56"/>
          <w:w w:val="105"/>
          <w:sz w:val="22"/>
        </w:rPr>
      </w:pPr>
      <w:r w:rsidRPr="00B34433">
        <w:rPr>
          <w:rFonts w:ascii="Arial" w:hAnsi="Arial" w:cs="Arial"/>
          <w:w w:val="105"/>
          <w:sz w:val="22"/>
        </w:rPr>
        <w:t>Mataram,</w:t>
      </w:r>
      <w:r w:rsidRPr="00B34433">
        <w:rPr>
          <w:rFonts w:ascii="Arial" w:hAnsi="Arial" w:cs="Arial"/>
          <w:spacing w:val="-12"/>
          <w:w w:val="105"/>
          <w:sz w:val="22"/>
        </w:rPr>
        <w:t xml:space="preserve"> </w:t>
      </w:r>
      <w:r w:rsidR="00667427">
        <w:rPr>
          <w:rFonts w:ascii="Arial" w:hAnsi="Arial" w:cs="Arial"/>
          <w:w w:val="105"/>
          <w:sz w:val="22"/>
        </w:rPr>
        <w:t>6 September 2023</w:t>
      </w:r>
    </w:p>
    <w:p w14:paraId="261A7782" w14:textId="77777777" w:rsidR="003110A4" w:rsidRDefault="003110A4" w:rsidP="003110A4">
      <w:pPr>
        <w:pStyle w:val="BodyText"/>
        <w:ind w:left="6096" w:hanging="426"/>
        <w:rPr>
          <w:rFonts w:ascii="Arial" w:hAnsi="Arial" w:cs="Arial"/>
          <w:w w:val="105"/>
          <w:sz w:val="22"/>
        </w:rPr>
      </w:pPr>
      <w:r>
        <w:rPr>
          <w:rFonts w:ascii="Arial" w:hAnsi="Arial" w:cs="Arial"/>
          <w:w w:val="105"/>
          <w:sz w:val="22"/>
        </w:rPr>
        <w:t>Kepala Divisi Administrasi</w:t>
      </w:r>
    </w:p>
    <w:p w14:paraId="60678AD2" w14:textId="77777777" w:rsidR="0057344A" w:rsidRDefault="0057344A" w:rsidP="003110A4">
      <w:pPr>
        <w:pStyle w:val="BodyText"/>
        <w:ind w:left="6096" w:hanging="426"/>
        <w:rPr>
          <w:rFonts w:ascii="Arial" w:hAnsi="Arial" w:cs="Arial"/>
          <w:w w:val="105"/>
          <w:sz w:val="22"/>
        </w:rPr>
      </w:pPr>
    </w:p>
    <w:p w14:paraId="7F4576E6" w14:textId="77777777" w:rsidR="0057344A" w:rsidRDefault="0057344A" w:rsidP="003110A4">
      <w:pPr>
        <w:pStyle w:val="BodyText"/>
        <w:ind w:left="6096" w:hanging="426"/>
        <w:rPr>
          <w:rFonts w:ascii="Arial" w:hAnsi="Arial" w:cs="Arial"/>
          <w:w w:val="105"/>
          <w:sz w:val="22"/>
        </w:rPr>
      </w:pPr>
    </w:p>
    <w:p w14:paraId="26EF42E0" w14:textId="77777777" w:rsidR="0057344A" w:rsidRDefault="0057344A" w:rsidP="003110A4">
      <w:pPr>
        <w:pStyle w:val="BodyText"/>
        <w:ind w:left="6096" w:hanging="426"/>
        <w:rPr>
          <w:rFonts w:ascii="Arial" w:hAnsi="Arial" w:cs="Arial"/>
          <w:w w:val="105"/>
          <w:sz w:val="22"/>
        </w:rPr>
      </w:pPr>
    </w:p>
    <w:p w14:paraId="43E565D0" w14:textId="77777777" w:rsidR="0057344A" w:rsidRDefault="0057344A" w:rsidP="0057344A">
      <w:pPr>
        <w:ind w:left="5670"/>
        <w:rPr>
          <w:rFonts w:ascii="Arial" w:hAnsi="Arial" w:cs="Arial"/>
          <w:lang w:val="en-ID"/>
        </w:rPr>
      </w:pPr>
    </w:p>
    <w:p w14:paraId="527FBF9E" w14:textId="77777777" w:rsidR="0057344A" w:rsidRPr="00FD06F3" w:rsidRDefault="0057344A" w:rsidP="0057344A">
      <w:pPr>
        <w:ind w:left="5670"/>
        <w:rPr>
          <w:rFonts w:ascii="Arial" w:hAnsi="Arial" w:cs="Arial"/>
          <w:lang w:val="en-ID"/>
        </w:rPr>
      </w:pPr>
      <w:r>
        <w:rPr>
          <w:rFonts w:ascii="Arial" w:hAnsi="Arial" w:cs="Arial"/>
          <w:lang w:val="en-ID"/>
        </w:rPr>
        <w:t>Anton Edward Wardhana</w:t>
      </w:r>
    </w:p>
    <w:p w14:paraId="09E6EF30" w14:textId="77777777" w:rsidR="0057344A" w:rsidRDefault="0057344A" w:rsidP="0057344A">
      <w:pPr>
        <w:ind w:left="5670"/>
        <w:rPr>
          <w:rStyle w:val="style3"/>
          <w:rFonts w:ascii="Arial" w:hAnsi="Arial" w:cs="Arial"/>
          <w:color w:val="000000"/>
        </w:rPr>
      </w:pPr>
      <w:r>
        <w:rPr>
          <w:rFonts w:ascii="Arial" w:hAnsi="Arial" w:cs="Arial"/>
          <w:lang w:val="sv-SE"/>
        </w:rPr>
        <w:t xml:space="preserve">NIP </w:t>
      </w:r>
      <w:r w:rsidRPr="00667427">
        <w:rPr>
          <w:rStyle w:val="style3"/>
          <w:rFonts w:ascii="Arial" w:hAnsi="Arial" w:cs="Arial"/>
          <w:color w:val="000000"/>
        </w:rPr>
        <w:t>197407041999031001</w:t>
      </w:r>
    </w:p>
    <w:p w14:paraId="7B72AF4B" w14:textId="77777777" w:rsidR="0057344A" w:rsidRPr="00B34433" w:rsidRDefault="0057344A" w:rsidP="003110A4">
      <w:pPr>
        <w:pStyle w:val="BodyText"/>
        <w:ind w:left="6096" w:hanging="426"/>
        <w:rPr>
          <w:rFonts w:ascii="Arial" w:hAnsi="Arial" w:cs="Arial"/>
          <w:sz w:val="22"/>
        </w:rPr>
      </w:pPr>
    </w:p>
    <w:p w14:paraId="79BBCC8D" w14:textId="77777777" w:rsidR="003110A4" w:rsidRPr="00B34433" w:rsidRDefault="003110A4" w:rsidP="003110A4">
      <w:pPr>
        <w:pStyle w:val="BodyText"/>
        <w:rPr>
          <w:rFonts w:ascii="Arial" w:hAnsi="Arial" w:cs="Arial"/>
          <w:sz w:val="24"/>
        </w:rPr>
      </w:pPr>
    </w:p>
    <w:p w14:paraId="34A32440" w14:textId="77777777" w:rsidR="003110A4" w:rsidRDefault="003110A4" w:rsidP="003110A4">
      <w:pPr>
        <w:pStyle w:val="BodyText"/>
        <w:spacing w:before="7"/>
        <w:rPr>
          <w:rFonts w:ascii="Arial" w:hAnsi="Arial" w:cs="Arial"/>
        </w:rPr>
      </w:pPr>
    </w:p>
    <w:p w14:paraId="71B27BCC" w14:textId="77777777" w:rsidR="003110A4" w:rsidRDefault="003110A4" w:rsidP="003110A4">
      <w:pPr>
        <w:pStyle w:val="BodyText"/>
        <w:spacing w:before="7"/>
        <w:rPr>
          <w:rFonts w:ascii="Arial" w:hAnsi="Arial" w:cs="Arial"/>
        </w:rPr>
      </w:pPr>
    </w:p>
    <w:p w14:paraId="67442510" w14:textId="77777777" w:rsidR="003110A4" w:rsidRPr="00B34433" w:rsidRDefault="003110A4" w:rsidP="003110A4">
      <w:pPr>
        <w:pStyle w:val="BodyText"/>
        <w:spacing w:before="7"/>
        <w:rPr>
          <w:rFonts w:ascii="Arial" w:hAnsi="Arial" w:cs="Arial"/>
        </w:rPr>
      </w:pPr>
    </w:p>
    <w:p w14:paraId="3C4EBCA4" w14:textId="77777777" w:rsidR="003110A4" w:rsidRDefault="007B0286" w:rsidP="003110A4">
      <w:pPr>
        <w:ind w:left="5670"/>
        <w:rPr>
          <w:rStyle w:val="style3"/>
          <w:rFonts w:ascii="Arial" w:hAnsi="Arial" w:cs="Arial"/>
          <w:color w:val="000000"/>
        </w:rPr>
      </w:pPr>
      <w:r>
        <w:rPr>
          <w:rFonts w:ascii="Arial" w:hAnsi="Arial" w:cs="Arial"/>
          <w:lang w:val="en-ID"/>
        </w:rPr>
        <w:t xml:space="preserve">                                                                                                                                                                                                                                                                                                                                                                                                                                                                                                                                                                                                                                                                          </w:t>
      </w:r>
    </w:p>
    <w:p w14:paraId="33A7B3A6" w14:textId="77777777" w:rsidR="003110A4" w:rsidRDefault="003110A4" w:rsidP="003110A4">
      <w:pPr>
        <w:spacing w:line="360" w:lineRule="auto"/>
        <w:ind w:left="5670"/>
      </w:pPr>
    </w:p>
    <w:p w14:paraId="43A3B980" w14:textId="77777777" w:rsidR="003110A4" w:rsidRDefault="003110A4" w:rsidP="003110A4">
      <w:pPr>
        <w:spacing w:line="360" w:lineRule="auto"/>
        <w:ind w:left="5670"/>
      </w:pPr>
    </w:p>
    <w:p w14:paraId="7B10474D" w14:textId="77777777" w:rsidR="003110A4" w:rsidRDefault="003110A4" w:rsidP="003110A4">
      <w:pPr>
        <w:spacing w:line="360" w:lineRule="auto"/>
        <w:ind w:left="5670"/>
      </w:pPr>
    </w:p>
    <w:p w14:paraId="3A8C5314" w14:textId="77777777" w:rsidR="003110A4" w:rsidRDefault="003110A4" w:rsidP="003110A4">
      <w:pPr>
        <w:spacing w:line="360" w:lineRule="auto"/>
      </w:pPr>
      <w:r w:rsidRPr="00412295">
        <w:rPr>
          <w:rFonts w:ascii="Arial" w:hAnsi="Arial" w:cs="Arial"/>
          <w:noProof/>
          <w:lang w:val="en-US"/>
        </w:rPr>
        <w:drawing>
          <wp:anchor distT="0" distB="0" distL="114300" distR="114300" simplePos="0" relativeHeight="251660288" behindDoc="1" locked="0" layoutInCell="1" allowOverlap="1" wp14:anchorId="573E2838" wp14:editId="0699E369">
            <wp:simplePos x="0" y="0"/>
            <wp:positionH relativeFrom="column">
              <wp:posOffset>-3810</wp:posOffset>
            </wp:positionH>
            <wp:positionV relativeFrom="paragraph">
              <wp:posOffset>6297930</wp:posOffset>
            </wp:positionV>
            <wp:extent cx="5972175" cy="245980"/>
            <wp:effectExtent l="0" t="0" r="0" b="1905"/>
            <wp:wrapNone/>
            <wp:docPr id="12" name="Picture 12" descr="C:\Users\USER\Desktop\bs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bsr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245980"/>
                    </a:xfrm>
                    <a:prstGeom prst="rect">
                      <a:avLst/>
                    </a:prstGeom>
                    <a:noFill/>
                    <a:ln>
                      <a:noFill/>
                    </a:ln>
                  </pic:spPr>
                </pic:pic>
              </a:graphicData>
            </a:graphic>
          </wp:anchor>
        </w:drawing>
      </w:r>
    </w:p>
    <w:p w14:paraId="345BF4B7" w14:textId="77777777" w:rsidR="00656759" w:rsidRDefault="009E189C"/>
    <w:sectPr w:rsidR="00656759" w:rsidSect="00276A7B">
      <w:pgSz w:w="12240" w:h="20160" w:code="5"/>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617F0"/>
    <w:multiLevelType w:val="hybridMultilevel"/>
    <w:tmpl w:val="5260A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F5507"/>
    <w:multiLevelType w:val="hybridMultilevel"/>
    <w:tmpl w:val="90966F6C"/>
    <w:lvl w:ilvl="0" w:tplc="738AE934">
      <w:start w:val="1"/>
      <w:numFmt w:val="upperRoman"/>
      <w:lvlText w:val="%1."/>
      <w:lvlJc w:val="left"/>
      <w:pPr>
        <w:ind w:left="360" w:hanging="360"/>
      </w:pPr>
      <w:rPr>
        <w:rFonts w:hint="default"/>
      </w:rPr>
    </w:lvl>
    <w:lvl w:ilvl="1" w:tplc="2F0EA38A">
      <w:start w:val="1"/>
      <w:numFmt w:val="decimal"/>
      <w:lvlText w:val="%2."/>
      <w:lvlJc w:val="left"/>
      <w:pPr>
        <w:ind w:left="1080" w:hanging="360"/>
      </w:pPr>
      <w:rPr>
        <w:rFonts w:hint="default"/>
      </w:rPr>
    </w:lvl>
    <w:lvl w:ilvl="2" w:tplc="E024868A">
      <w:start w:val="1"/>
      <w:numFmt w:val="lowerLetter"/>
      <w:lvlText w:val="%3."/>
      <w:lvlJc w:val="left"/>
      <w:pPr>
        <w:ind w:left="1980" w:hanging="360"/>
      </w:pPr>
      <w:rPr>
        <w:rFonts w:hint="default"/>
      </w:rPr>
    </w:lvl>
    <w:lvl w:ilvl="3" w:tplc="566E53D2">
      <w:start w:val="2"/>
      <w:numFmt w:val="bullet"/>
      <w:lvlText w:val="-"/>
      <w:lvlJc w:val="left"/>
      <w:pPr>
        <w:ind w:left="2520" w:hanging="360"/>
      </w:pPr>
      <w:rPr>
        <w:rFonts w:ascii="Arial" w:eastAsia="Calibri" w:hAnsi="Arial" w:cs="Arial" w:hint="default"/>
      </w:rPr>
    </w:lvl>
    <w:lvl w:ilvl="4" w:tplc="2488E1EC">
      <w:start w:val="1"/>
      <w:numFmt w:val="upperLetter"/>
      <w:lvlText w:val="%5."/>
      <w:lvlJc w:val="left"/>
      <w:pPr>
        <w:ind w:left="3240" w:hanging="360"/>
      </w:pPr>
      <w:rPr>
        <w:rFonts w:hint="default"/>
      </w:r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F7C0165"/>
    <w:multiLevelType w:val="hybridMultilevel"/>
    <w:tmpl w:val="D55A6AEE"/>
    <w:lvl w:ilvl="0" w:tplc="C428D4C2">
      <w:start w:val="1"/>
      <w:numFmt w:val="decimal"/>
      <w:lvlText w:val="%1."/>
      <w:lvlJc w:val="left"/>
      <w:pPr>
        <w:ind w:left="927" w:hanging="360"/>
      </w:pPr>
      <w:rPr>
        <w:rFonts w:eastAsia="Arial MT"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78A18C2"/>
    <w:multiLevelType w:val="hybridMultilevel"/>
    <w:tmpl w:val="278EF9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AA133CC"/>
    <w:multiLevelType w:val="hybridMultilevel"/>
    <w:tmpl w:val="D55A6AEE"/>
    <w:lvl w:ilvl="0" w:tplc="C428D4C2">
      <w:start w:val="1"/>
      <w:numFmt w:val="decimal"/>
      <w:lvlText w:val="%1."/>
      <w:lvlJc w:val="left"/>
      <w:pPr>
        <w:ind w:left="927" w:hanging="360"/>
      </w:pPr>
      <w:rPr>
        <w:rFonts w:eastAsia="Arial MT"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E112F04"/>
    <w:multiLevelType w:val="hybridMultilevel"/>
    <w:tmpl w:val="EA1278AC"/>
    <w:lvl w:ilvl="0" w:tplc="566E53D2">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0A4"/>
    <w:rsid w:val="000D73A0"/>
    <w:rsid w:val="00104170"/>
    <w:rsid w:val="003110A4"/>
    <w:rsid w:val="0049709E"/>
    <w:rsid w:val="0057344A"/>
    <w:rsid w:val="005D77CC"/>
    <w:rsid w:val="00667427"/>
    <w:rsid w:val="006B4AEB"/>
    <w:rsid w:val="00755DD4"/>
    <w:rsid w:val="007B0286"/>
    <w:rsid w:val="009A04B3"/>
    <w:rsid w:val="009E189C"/>
    <w:rsid w:val="00CE1BC6"/>
    <w:rsid w:val="00CE46C2"/>
    <w:rsid w:val="00FE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2C22"/>
  <w15:chartTrackingRefBased/>
  <w15:docId w15:val="{E541209E-5890-49A5-A26C-B965F6A4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10A4"/>
    <w:pPr>
      <w:widowControl w:val="0"/>
      <w:autoSpaceDE w:val="0"/>
      <w:autoSpaceDN w:val="0"/>
      <w:spacing w:after="0" w:line="240" w:lineRule="auto"/>
    </w:pPr>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110A4"/>
    <w:rPr>
      <w:sz w:val="20"/>
      <w:szCs w:val="20"/>
    </w:rPr>
  </w:style>
  <w:style w:type="character" w:customStyle="1" w:styleId="BodyTextChar">
    <w:name w:val="Body Text Char"/>
    <w:basedOn w:val="DefaultParagraphFont"/>
    <w:link w:val="BodyText"/>
    <w:uiPriority w:val="1"/>
    <w:rsid w:val="003110A4"/>
    <w:rPr>
      <w:rFonts w:ascii="Arial MT" w:eastAsia="Arial MT" w:hAnsi="Arial MT" w:cs="Arial MT"/>
      <w:sz w:val="20"/>
      <w:szCs w:val="20"/>
      <w:lang w:val="id"/>
    </w:rPr>
  </w:style>
  <w:style w:type="paragraph" w:styleId="ListParagraph">
    <w:name w:val="List Paragraph"/>
    <w:basedOn w:val="Normal"/>
    <w:uiPriority w:val="34"/>
    <w:qFormat/>
    <w:rsid w:val="003110A4"/>
    <w:pPr>
      <w:ind w:left="1006" w:hanging="339"/>
      <w:jc w:val="both"/>
    </w:pPr>
  </w:style>
  <w:style w:type="character" w:customStyle="1" w:styleId="style3">
    <w:name w:val="style3"/>
    <w:basedOn w:val="DefaultParagraphFont"/>
    <w:rsid w:val="0031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nwilntb@kemenkumham.go.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LENOVO-JOHN</cp:lastModifiedBy>
  <cp:revision>11</cp:revision>
  <dcterms:created xsi:type="dcterms:W3CDTF">2022-10-13T00:41:00Z</dcterms:created>
  <dcterms:modified xsi:type="dcterms:W3CDTF">2023-09-09T03:17:00Z</dcterms:modified>
</cp:coreProperties>
</file>