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670A" w14:textId="77777777" w:rsidR="003D28BC" w:rsidRPr="00385384" w:rsidRDefault="003D28BC" w:rsidP="003D28BC">
      <w:pPr>
        <w:pStyle w:val="ListParagraph"/>
        <w:tabs>
          <w:tab w:val="left" w:pos="0"/>
          <w:tab w:val="left" w:pos="993"/>
          <w:tab w:val="left" w:pos="1701"/>
        </w:tabs>
        <w:ind w:left="993"/>
        <w:jc w:val="center"/>
        <w:rPr>
          <w:rFonts w:ascii="Bookman Old Style" w:hAnsi="Bookman Old Style"/>
          <w:color w:val="000000"/>
        </w:rPr>
      </w:pPr>
      <w:r w:rsidRPr="00385384">
        <w:rPr>
          <w:rFonts w:ascii="Bookman Old Style" w:hAnsi="Bookman Old Style"/>
          <w:color w:val="000000"/>
        </w:rPr>
        <w:t>MATRIKS RA</w:t>
      </w:r>
      <w:r w:rsidRPr="00385384">
        <w:rPr>
          <w:rFonts w:ascii="Bookman Old Style" w:hAnsi="Bookman Old Style"/>
          <w:color w:val="000000"/>
          <w:lang w:val="id-ID"/>
        </w:rPr>
        <w:t xml:space="preserve">NCANGAN PERATURAN </w:t>
      </w:r>
      <w:r w:rsidR="00565BDB">
        <w:rPr>
          <w:rFonts w:ascii="Bookman Old Style" w:hAnsi="Bookman Old Style"/>
          <w:color w:val="000000"/>
        </w:rPr>
        <w:t xml:space="preserve">WALI </w:t>
      </w:r>
      <w:r w:rsidRPr="00385384">
        <w:rPr>
          <w:rFonts w:ascii="Bookman Old Style" w:hAnsi="Bookman Old Style"/>
          <w:color w:val="000000"/>
        </w:rPr>
        <w:t>KOTA BIMA</w:t>
      </w:r>
    </w:p>
    <w:p w14:paraId="5AE8C226" w14:textId="77777777" w:rsidR="003D28BC" w:rsidRPr="00385384" w:rsidRDefault="003D28BC" w:rsidP="003D28BC">
      <w:pPr>
        <w:pStyle w:val="ListParagraph"/>
        <w:tabs>
          <w:tab w:val="left" w:pos="0"/>
          <w:tab w:val="left" w:pos="993"/>
          <w:tab w:val="left" w:pos="1701"/>
        </w:tabs>
        <w:ind w:left="993"/>
        <w:jc w:val="center"/>
        <w:rPr>
          <w:rFonts w:ascii="Bookman Old Style" w:hAnsi="Bookman Old Style"/>
          <w:color w:val="000000"/>
        </w:rPr>
      </w:pPr>
      <w:r w:rsidRPr="00385384">
        <w:rPr>
          <w:rFonts w:ascii="Bookman Old Style" w:hAnsi="Bookman Old Style"/>
          <w:color w:val="000000"/>
        </w:rPr>
        <w:t xml:space="preserve">TENTANG </w:t>
      </w:r>
    </w:p>
    <w:p w14:paraId="2E6D0BA4" w14:textId="77777777" w:rsidR="00907C1E" w:rsidRPr="009A3148" w:rsidRDefault="003D28BC" w:rsidP="00907C1E">
      <w:pPr>
        <w:spacing w:line="288" w:lineRule="auto"/>
        <w:jc w:val="center"/>
        <w:rPr>
          <w:rFonts w:ascii="Bookman Old Style" w:hAnsi="Bookman Old Style"/>
        </w:rPr>
      </w:pPr>
      <w:r w:rsidRPr="00385384">
        <w:rPr>
          <w:rFonts w:ascii="Bookman Old Style" w:hAnsi="Bookman Old Style"/>
          <w:bCs/>
        </w:rPr>
        <w:t xml:space="preserve">                    </w:t>
      </w:r>
      <w:r w:rsidR="00907C1E" w:rsidRPr="009A3148">
        <w:rPr>
          <w:rFonts w:ascii="Bookman Old Style" w:hAnsi="Bookman Old Style"/>
        </w:rPr>
        <w:t xml:space="preserve">PENGELOLAAN INVESTASI BADAN LAYANAN UMUM DAERAH </w:t>
      </w:r>
    </w:p>
    <w:p w14:paraId="28645245" w14:textId="77777777" w:rsidR="003D28BC" w:rsidRPr="00CA2608" w:rsidRDefault="00907C1E" w:rsidP="00907C1E">
      <w:pPr>
        <w:ind w:firstLine="1134"/>
        <w:jc w:val="center"/>
        <w:rPr>
          <w:rFonts w:ascii="Bookman Old Style" w:hAnsi="Bookman Old Style"/>
          <w:color w:val="000000" w:themeColor="text1"/>
        </w:rPr>
      </w:pPr>
      <w:r w:rsidRPr="009A3148">
        <w:rPr>
          <w:rFonts w:ascii="Bookman Old Style" w:hAnsi="Bookman Old Style"/>
        </w:rPr>
        <w:t>RUMAH SAKIT UMUM DAERAH</w:t>
      </w:r>
    </w:p>
    <w:p w14:paraId="2BB4E3AE" w14:textId="77777777" w:rsidR="003D28BC" w:rsidRPr="00385384" w:rsidRDefault="003D28BC" w:rsidP="003D28BC">
      <w:pPr>
        <w:contextualSpacing/>
        <w:jc w:val="center"/>
        <w:rPr>
          <w:rFonts w:ascii="Bookman Old Style" w:hAnsi="Bookman Old Style"/>
          <w:bCs/>
        </w:rPr>
      </w:pPr>
    </w:p>
    <w:tbl>
      <w:tblPr>
        <w:tblW w:w="17010" w:type="dxa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719"/>
        <w:gridCol w:w="6748"/>
        <w:gridCol w:w="2835"/>
      </w:tblGrid>
      <w:tr w:rsidR="003D28BC" w:rsidRPr="00385384" w14:paraId="06D394B0" w14:textId="77777777" w:rsidTr="00370BDA">
        <w:trPr>
          <w:trHeight w:val="283"/>
        </w:trPr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14:paraId="558F500B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/>
              </w:rPr>
              <w:tab/>
            </w:r>
            <w:r w:rsidR="00565BDB">
              <w:rPr>
                <w:rFonts w:ascii="Bookman Old Style" w:hAnsi="Bookman Old Style"/>
                <w:color w:val="000000"/>
              </w:rPr>
              <w:t xml:space="preserve"> </w:t>
            </w:r>
            <w:r w:rsidRPr="00385384">
              <w:rPr>
                <w:rFonts w:ascii="Bookman Old Style" w:hAnsi="Bookman Old Style" w:cstheme="minorHAnsi"/>
                <w:color w:val="000000" w:themeColor="text1"/>
              </w:rPr>
              <w:t>NO</w:t>
            </w:r>
          </w:p>
        </w:tc>
        <w:tc>
          <w:tcPr>
            <w:tcW w:w="6719" w:type="dxa"/>
            <w:tcBorders>
              <w:bottom w:val="double" w:sz="4" w:space="0" w:color="auto"/>
            </w:tcBorders>
            <w:vAlign w:val="center"/>
          </w:tcPr>
          <w:p w14:paraId="75FE9AEC" w14:textId="77777777" w:rsidR="003D28BC" w:rsidRPr="00385384" w:rsidRDefault="00FE6535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</w:rPr>
            </w:pPr>
            <w:r>
              <w:rPr>
                <w:rFonts w:ascii="Bookman Old Style" w:hAnsi="Bookman Old Style" w:cstheme="minorHAnsi"/>
                <w:color w:val="000000" w:themeColor="text1"/>
              </w:rPr>
              <w:t>RANCANGAN PERATURAN WALI KOTA</w:t>
            </w:r>
          </w:p>
        </w:tc>
        <w:tc>
          <w:tcPr>
            <w:tcW w:w="6748" w:type="dxa"/>
            <w:tcBorders>
              <w:bottom w:val="double" w:sz="4" w:space="0" w:color="auto"/>
            </w:tcBorders>
            <w:vAlign w:val="center"/>
          </w:tcPr>
          <w:p w14:paraId="438A4346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  <w:lang w:val="id-ID"/>
              </w:rPr>
            </w:pPr>
            <w:r w:rsidRPr="00385384">
              <w:rPr>
                <w:rFonts w:ascii="Bookman Old Style" w:hAnsi="Bookman Old Style" w:cstheme="minorHAnsi"/>
                <w:color w:val="000000" w:themeColor="text1"/>
                <w:lang w:val="id-ID"/>
              </w:rPr>
              <w:t>SARAN PENYEMPURNAAN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vAlign w:val="center"/>
          </w:tcPr>
          <w:p w14:paraId="2A43B1DE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</w:rPr>
            </w:pPr>
          </w:p>
          <w:p w14:paraId="020B5889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</w:rPr>
            </w:pPr>
            <w:r w:rsidRPr="00385384">
              <w:rPr>
                <w:rFonts w:ascii="Bookman Old Style" w:hAnsi="Bookman Old Style" w:cstheme="minorHAnsi"/>
                <w:color w:val="000000" w:themeColor="text1"/>
              </w:rPr>
              <w:t>KETERANGAN</w:t>
            </w:r>
          </w:p>
          <w:p w14:paraId="08502CCE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 w:cstheme="minorHAnsi"/>
                <w:color w:val="000000" w:themeColor="text1"/>
              </w:rPr>
            </w:pPr>
          </w:p>
        </w:tc>
      </w:tr>
      <w:tr w:rsidR="003D28BC" w:rsidRPr="00385384" w14:paraId="6D4E7FC1" w14:textId="77777777" w:rsidTr="00370BDA">
        <w:trPr>
          <w:trHeight w:val="268"/>
        </w:trPr>
        <w:tc>
          <w:tcPr>
            <w:tcW w:w="708" w:type="dxa"/>
            <w:tcBorders>
              <w:top w:val="double" w:sz="4" w:space="0" w:color="auto"/>
            </w:tcBorders>
          </w:tcPr>
          <w:p w14:paraId="7DFBD0BB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</w:p>
          <w:p w14:paraId="40839EB5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1</w:t>
            </w:r>
            <w:r w:rsidR="001D2EF3" w:rsidRPr="00385384">
              <w:rPr>
                <w:rFonts w:ascii="Bookman Old Style" w:hAnsi="Bookman Old Style"/>
                <w:color w:val="000000" w:themeColor="text1"/>
              </w:rPr>
              <w:t>.</w:t>
            </w:r>
          </w:p>
        </w:tc>
        <w:tc>
          <w:tcPr>
            <w:tcW w:w="6719" w:type="dxa"/>
            <w:tcBorders>
              <w:top w:val="double" w:sz="4" w:space="0" w:color="auto"/>
            </w:tcBorders>
          </w:tcPr>
          <w:p w14:paraId="146C539B" w14:textId="77777777" w:rsidR="003D28BC" w:rsidRPr="00385384" w:rsidRDefault="003D28BC" w:rsidP="00B356B3">
            <w:pPr>
              <w:contextualSpacing/>
              <w:jc w:val="center"/>
              <w:rPr>
                <w:rFonts w:ascii="Bookman Old Style" w:hAnsi="Bookman Old Style"/>
                <w:bCs/>
              </w:rPr>
            </w:pPr>
          </w:p>
          <w:p w14:paraId="1AD03096" w14:textId="77777777" w:rsidR="003D28BC" w:rsidRPr="00385384" w:rsidRDefault="003D28BC" w:rsidP="00B356B3">
            <w:pPr>
              <w:contextualSpacing/>
              <w:jc w:val="center"/>
              <w:rPr>
                <w:rFonts w:ascii="Bookman Old Style" w:hAnsi="Bookman Old Style"/>
                <w:bCs/>
              </w:rPr>
            </w:pPr>
            <w:r w:rsidRPr="00385384">
              <w:rPr>
                <w:rFonts w:ascii="Bookman Old Style" w:hAnsi="Bookman Old Style" w:cs="Arial"/>
                <w:bCs/>
                <w:noProof/>
                <w:lang w:val="en-ID" w:eastAsia="en-ID"/>
              </w:rPr>
              <w:drawing>
                <wp:anchor distT="0" distB="0" distL="114300" distR="114300" simplePos="0" relativeHeight="251657216" behindDoc="0" locked="0" layoutInCell="1" allowOverlap="1" wp14:anchorId="6A7A9288" wp14:editId="7B54567A">
                  <wp:simplePos x="0" y="0"/>
                  <wp:positionH relativeFrom="column">
                    <wp:posOffset>1796277</wp:posOffset>
                  </wp:positionH>
                  <wp:positionV relativeFrom="paragraph">
                    <wp:posOffset>53975</wp:posOffset>
                  </wp:positionV>
                  <wp:extent cx="437515" cy="438150"/>
                  <wp:effectExtent l="0" t="0" r="635" b="0"/>
                  <wp:wrapNone/>
                  <wp:docPr id="1" name="Picture 1" descr="C:\Users\HP\Downloads\pancasi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pancasi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FE4A4B6" w14:textId="77777777" w:rsidR="003D28BC" w:rsidRPr="00385384" w:rsidRDefault="003D28BC" w:rsidP="00B356B3">
            <w:pPr>
              <w:contextualSpacing/>
              <w:jc w:val="center"/>
              <w:rPr>
                <w:rFonts w:ascii="Bookman Old Style" w:hAnsi="Bookman Old Style"/>
                <w:bCs/>
              </w:rPr>
            </w:pPr>
          </w:p>
          <w:p w14:paraId="418FB920" w14:textId="77777777" w:rsidR="003D28BC" w:rsidRPr="00385384" w:rsidRDefault="003D28BC" w:rsidP="00B356B3">
            <w:pPr>
              <w:contextualSpacing/>
              <w:jc w:val="center"/>
              <w:rPr>
                <w:rFonts w:ascii="Bookman Old Style" w:hAnsi="Bookman Old Style"/>
                <w:bCs/>
              </w:rPr>
            </w:pPr>
          </w:p>
          <w:p w14:paraId="41BDE6C1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/>
                <w:noProof/>
                <w:lang w:val="en-ID"/>
              </w:rPr>
            </w:pPr>
            <w:r w:rsidRPr="00385384">
              <w:rPr>
                <w:rFonts w:ascii="Bookman Old Style" w:hAnsi="Bookman Old Style" w:cs="Arial"/>
                <w:lang w:val="en-ID"/>
              </w:rPr>
              <w:t>WALI</w:t>
            </w:r>
            <w:r w:rsidR="00565BDB">
              <w:rPr>
                <w:rFonts w:ascii="Bookman Old Style" w:hAnsi="Bookman Old Style" w:cs="Arial"/>
                <w:lang w:val="en-ID"/>
              </w:rPr>
              <w:t xml:space="preserve"> </w:t>
            </w:r>
            <w:r w:rsidRPr="00385384">
              <w:rPr>
                <w:rFonts w:ascii="Bookman Old Style" w:hAnsi="Bookman Old Style" w:cs="Arial"/>
                <w:lang w:val="en-ID"/>
              </w:rPr>
              <w:t>KOTA BIMA</w:t>
            </w:r>
          </w:p>
          <w:p w14:paraId="2D4A43B2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</w:rPr>
            </w:pPr>
            <w:r w:rsidRPr="00385384">
              <w:rPr>
                <w:rFonts w:ascii="Bookman Old Style" w:hAnsi="Bookman Old Style" w:cs="Arial"/>
                <w:noProof/>
                <w:lang w:val="en-ID" w:eastAsia="en-ID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0" allowOverlap="1" wp14:anchorId="6D8675D0" wp14:editId="5A62913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34924</wp:posOffset>
                      </wp:positionV>
                      <wp:extent cx="118872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91C4A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0pt,2.75pt" to="273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" o:allowincell="f" stroked="f"/>
                  </w:pict>
                </mc:Fallback>
              </mc:AlternateContent>
            </w:r>
            <w:r w:rsidRPr="00385384">
              <w:rPr>
                <w:rFonts w:ascii="Bookman Old Style" w:hAnsi="Bookman Old Style" w:cs="Arial"/>
              </w:rPr>
              <w:t>PROVINSI NUSA TENGGARA BARAT</w:t>
            </w:r>
          </w:p>
          <w:p w14:paraId="1513C561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  <w:sz w:val="14"/>
              </w:rPr>
            </w:pPr>
          </w:p>
          <w:p w14:paraId="3287D92E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  <w:lang w:val="en-ID"/>
              </w:rPr>
            </w:pPr>
            <w:r w:rsidRPr="00385384">
              <w:rPr>
                <w:rFonts w:ascii="Bookman Old Style" w:hAnsi="Bookman Old Style" w:cs="Arial"/>
                <w:lang w:val="id-ID"/>
              </w:rPr>
              <w:t xml:space="preserve">PERATURAN </w:t>
            </w:r>
            <w:r w:rsidR="00565BDB">
              <w:rPr>
                <w:rFonts w:ascii="Bookman Old Style" w:hAnsi="Bookman Old Style" w:cs="Arial"/>
              </w:rPr>
              <w:t xml:space="preserve">WALI </w:t>
            </w:r>
            <w:r w:rsidRPr="00385384">
              <w:rPr>
                <w:rFonts w:ascii="Bookman Old Style" w:hAnsi="Bookman Old Style" w:cs="Arial"/>
                <w:lang w:val="en-ID"/>
              </w:rPr>
              <w:t>KOTA BIMA</w:t>
            </w:r>
          </w:p>
          <w:p w14:paraId="20A3835E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</w:rPr>
            </w:pPr>
            <w:r w:rsidRPr="00385384">
              <w:rPr>
                <w:rFonts w:ascii="Bookman Old Style" w:hAnsi="Bookman Old Style" w:cs="Arial"/>
                <w:lang w:val="id-ID"/>
              </w:rPr>
              <w:t>NOMOR</w:t>
            </w:r>
            <w:r w:rsidRPr="00385384">
              <w:rPr>
                <w:rFonts w:ascii="Bookman Old Style" w:hAnsi="Bookman Old Style" w:cs="Arial"/>
                <w:lang w:val="en-ID"/>
              </w:rPr>
              <w:t xml:space="preserve">         </w:t>
            </w:r>
            <w:r w:rsidRPr="00385384">
              <w:rPr>
                <w:rFonts w:ascii="Bookman Old Style" w:hAnsi="Bookman Old Style" w:cs="Arial"/>
                <w:lang w:val="id-ID"/>
              </w:rPr>
              <w:t>TAHUN 20</w:t>
            </w:r>
            <w:r w:rsidR="001D11C7">
              <w:rPr>
                <w:rFonts w:ascii="Bookman Old Style" w:hAnsi="Bookman Old Style" w:cs="Arial"/>
              </w:rPr>
              <w:t>24</w:t>
            </w:r>
          </w:p>
          <w:p w14:paraId="3BF375D4" w14:textId="77777777" w:rsidR="001D2EF3" w:rsidRPr="00385384" w:rsidRDefault="001D2EF3" w:rsidP="00B356B3">
            <w:pPr>
              <w:spacing w:line="320" w:lineRule="exact"/>
              <w:jc w:val="center"/>
              <w:rPr>
                <w:rFonts w:ascii="Bookman Old Style" w:hAnsi="Bookman Old Style" w:cs="Arial"/>
              </w:rPr>
            </w:pPr>
          </w:p>
          <w:p w14:paraId="05FC2734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</w:rPr>
            </w:pPr>
            <w:r w:rsidRPr="00385384">
              <w:rPr>
                <w:rFonts w:ascii="Bookman Old Style" w:hAnsi="Bookman Old Style" w:cs="Arial"/>
                <w:lang w:val="id-ID"/>
              </w:rPr>
              <w:t>TENTANG</w:t>
            </w:r>
          </w:p>
          <w:p w14:paraId="3578998F" w14:textId="77777777" w:rsidR="003D28BC" w:rsidRPr="00385384" w:rsidRDefault="003D28BC" w:rsidP="00B356B3">
            <w:pPr>
              <w:spacing w:line="320" w:lineRule="exact"/>
              <w:jc w:val="center"/>
              <w:rPr>
                <w:rFonts w:ascii="Bookman Old Style" w:hAnsi="Bookman Old Style" w:cs="Arial"/>
              </w:rPr>
            </w:pPr>
          </w:p>
          <w:p w14:paraId="6EA7C81B" w14:textId="77777777" w:rsidR="00907C1E" w:rsidRPr="009A3148" w:rsidRDefault="00907C1E" w:rsidP="00907C1E">
            <w:pPr>
              <w:spacing w:line="288" w:lineRule="auto"/>
              <w:jc w:val="center"/>
              <w:rPr>
                <w:rFonts w:ascii="Bookman Old Style" w:hAnsi="Bookman Old Style"/>
              </w:rPr>
            </w:pPr>
            <w:r w:rsidRPr="009A3148">
              <w:rPr>
                <w:rFonts w:ascii="Bookman Old Style" w:hAnsi="Bookman Old Style"/>
              </w:rPr>
              <w:t xml:space="preserve">PENGELOLAAN INVESTASI BADAN LAYANAN UMUM DAERAH </w:t>
            </w:r>
          </w:p>
          <w:p w14:paraId="35B4A6C0" w14:textId="77777777" w:rsidR="00565BDB" w:rsidRPr="00AA27D0" w:rsidRDefault="00907C1E" w:rsidP="00907C1E">
            <w:pPr>
              <w:autoSpaceDE w:val="0"/>
              <w:autoSpaceDN w:val="0"/>
              <w:adjustRightInd w:val="0"/>
              <w:ind w:right="-18"/>
              <w:jc w:val="center"/>
              <w:rPr>
                <w:rFonts w:ascii="Bookman Old Style" w:hAnsi="Bookman Old Style"/>
              </w:rPr>
            </w:pPr>
            <w:r w:rsidRPr="009A3148">
              <w:rPr>
                <w:rFonts w:ascii="Bookman Old Style" w:hAnsi="Bookman Old Style"/>
              </w:rPr>
              <w:t>RUMAH SAKIT UMUM DAERAH</w:t>
            </w:r>
          </w:p>
          <w:p w14:paraId="6E6DDFCD" w14:textId="77777777" w:rsidR="00565BDB" w:rsidRPr="00FB6C69" w:rsidRDefault="00565BDB" w:rsidP="00565BDB">
            <w:pPr>
              <w:spacing w:line="264" w:lineRule="auto"/>
              <w:rPr>
                <w:rFonts w:ascii="Bookman Old Style" w:hAnsi="Bookman Old Style"/>
              </w:rPr>
            </w:pPr>
          </w:p>
          <w:p w14:paraId="082FA354" w14:textId="77777777" w:rsidR="00565BDB" w:rsidRPr="00FB6C69" w:rsidRDefault="00565BDB" w:rsidP="00565BDB">
            <w:pPr>
              <w:spacing w:line="264" w:lineRule="auto"/>
              <w:jc w:val="center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t>DENGAN RAHMAT TUHAN YANG MAHA ESA</w:t>
            </w:r>
          </w:p>
          <w:p w14:paraId="269977B4" w14:textId="77777777" w:rsidR="00565BDB" w:rsidRPr="00FB6C69" w:rsidRDefault="00565BDB" w:rsidP="00565BDB">
            <w:pPr>
              <w:spacing w:line="264" w:lineRule="auto"/>
              <w:rPr>
                <w:rFonts w:ascii="Bookman Old Style" w:hAnsi="Bookman Old Style"/>
              </w:rPr>
            </w:pPr>
          </w:p>
          <w:p w14:paraId="6891F1FB" w14:textId="77777777" w:rsidR="00565BDB" w:rsidRDefault="00565BDB" w:rsidP="00565BDB">
            <w:pPr>
              <w:spacing w:line="264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WALI KOTA</w:t>
            </w:r>
            <w:r w:rsidRPr="00FB6C69">
              <w:rPr>
                <w:rFonts w:ascii="Bookman Old Style" w:hAnsi="Bookman Old Style"/>
              </w:rPr>
              <w:t xml:space="preserve"> BIMA,</w:t>
            </w:r>
          </w:p>
          <w:p w14:paraId="41FD0FDD" w14:textId="77777777" w:rsidR="003D28BC" w:rsidRPr="00385384" w:rsidRDefault="003D28BC" w:rsidP="00B356B3">
            <w:pPr>
              <w:ind w:left="1701" w:hanging="1701"/>
              <w:jc w:val="center"/>
              <w:rPr>
                <w:rFonts w:ascii="Bookman Old Style" w:hAnsi="Bookman Old Style"/>
                <w:color w:val="000000" w:themeColor="text1"/>
              </w:rPr>
            </w:pPr>
          </w:p>
        </w:tc>
        <w:tc>
          <w:tcPr>
            <w:tcW w:w="6748" w:type="dxa"/>
            <w:tcBorders>
              <w:top w:val="double" w:sz="4" w:space="0" w:color="auto"/>
            </w:tcBorders>
          </w:tcPr>
          <w:p w14:paraId="2456576C" w14:textId="77777777" w:rsidR="003D28BC" w:rsidRPr="00385384" w:rsidRDefault="003D28BC" w:rsidP="00462E13">
            <w:pPr>
              <w:spacing w:after="120"/>
              <w:jc w:val="center"/>
              <w:rPr>
                <w:rFonts w:ascii="Bookman Old Style" w:hAnsi="Bookman Old Style"/>
                <w:bCs/>
              </w:rPr>
            </w:pP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1F647E50" w14:textId="77777777" w:rsidR="003D28BC" w:rsidRPr="00385384" w:rsidRDefault="003D28BC" w:rsidP="00B356B3">
            <w:pPr>
              <w:pStyle w:val="ListParagraph"/>
              <w:tabs>
                <w:tab w:val="left" w:pos="195"/>
                <w:tab w:val="left" w:pos="1701"/>
              </w:tabs>
              <w:ind w:left="0"/>
              <w:contextualSpacing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3D28BC" w:rsidRPr="00385384" w14:paraId="4683AC8B" w14:textId="77777777" w:rsidTr="00370BDA">
        <w:trPr>
          <w:trHeight w:val="60"/>
        </w:trPr>
        <w:tc>
          <w:tcPr>
            <w:tcW w:w="708" w:type="dxa"/>
          </w:tcPr>
          <w:p w14:paraId="7787EDE5" w14:textId="77777777" w:rsidR="003D28BC" w:rsidRPr="00385384" w:rsidRDefault="003D28BC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2</w:t>
            </w:r>
            <w:r w:rsidR="001D2EF3" w:rsidRPr="00385384">
              <w:rPr>
                <w:rFonts w:ascii="Bookman Old Style" w:hAnsi="Bookman Old Style"/>
                <w:color w:val="000000" w:themeColor="text1"/>
              </w:rPr>
              <w:t>.</w:t>
            </w:r>
          </w:p>
        </w:tc>
        <w:tc>
          <w:tcPr>
            <w:tcW w:w="6719" w:type="dxa"/>
          </w:tcPr>
          <w:p w14:paraId="34BE61DA" w14:textId="77777777" w:rsidR="006A387D" w:rsidRPr="00230807" w:rsidRDefault="006A387D" w:rsidP="00907C1E">
            <w:pPr>
              <w:tabs>
                <w:tab w:val="left" w:pos="1756"/>
                <w:tab w:val="left" w:pos="1897"/>
              </w:tabs>
              <w:autoSpaceDE w:val="0"/>
              <w:autoSpaceDN w:val="0"/>
              <w:adjustRightInd w:val="0"/>
              <w:spacing w:line="360" w:lineRule="auto"/>
              <w:ind w:left="1869" w:right="-14" w:hanging="1869"/>
              <w:jc w:val="both"/>
              <w:rPr>
                <w:rFonts w:ascii="Bookman Old Style" w:hAnsi="Bookman Old Style" w:cs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Menimbang</w:t>
            </w:r>
            <w:proofErr w:type="spellEnd"/>
            <w:r>
              <w:rPr>
                <w:rFonts w:ascii="Bookman Old Style" w:hAnsi="Bookman Old Style"/>
              </w:rPr>
              <w:tab/>
              <w:t>:</w:t>
            </w:r>
            <w:r>
              <w:rPr>
                <w:rFonts w:ascii="Bookman Old Style" w:hAnsi="Bookman Old Style"/>
              </w:rPr>
              <w:tab/>
            </w:r>
            <w:proofErr w:type="spellStart"/>
            <w:r w:rsidR="00907C1E" w:rsidRPr="009A3148">
              <w:rPr>
                <w:rFonts w:ascii="Bookman Old Style" w:hAnsi="Bookman Old Style"/>
              </w:rPr>
              <w:t>bahwa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="00907C1E" w:rsidRPr="009A3148">
              <w:rPr>
                <w:rFonts w:ascii="Bookman Old Style" w:hAnsi="Bookman Old Style"/>
              </w:rPr>
              <w:t>untuk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="00907C1E" w:rsidRPr="009A3148">
              <w:rPr>
                <w:rFonts w:ascii="Bookman Old Style" w:hAnsi="Bookman Old Style"/>
              </w:rPr>
              <w:t>melaksanakan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="00907C1E" w:rsidRPr="009A3148">
              <w:rPr>
                <w:rFonts w:ascii="Bookman Old Style" w:hAnsi="Bookman Old Style"/>
              </w:rPr>
              <w:t>ketentuan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="00907C1E" w:rsidRPr="009A3148">
              <w:rPr>
                <w:rFonts w:ascii="Bookman Old Style" w:hAnsi="Bookman Old Style"/>
              </w:rPr>
              <w:t>Pasal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94 </w:t>
            </w:r>
            <w:proofErr w:type="spellStart"/>
            <w:r w:rsidR="00907C1E" w:rsidRPr="009A3148">
              <w:rPr>
                <w:rFonts w:ascii="Bookman Old Style" w:hAnsi="Bookman Old Style"/>
              </w:rPr>
              <w:t>Peraturan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Menteri Dalam Negeri </w:t>
            </w:r>
            <w:proofErr w:type="spellStart"/>
            <w:r w:rsidR="00907C1E" w:rsidRPr="009A3148">
              <w:rPr>
                <w:rFonts w:ascii="Bookman Old Style" w:hAnsi="Bookman Old Style"/>
              </w:rPr>
              <w:t>Nomor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79 </w:t>
            </w:r>
            <w:proofErr w:type="spellStart"/>
            <w:r w:rsidR="00907C1E" w:rsidRPr="009A3148">
              <w:rPr>
                <w:rFonts w:ascii="Bookman Old Style" w:hAnsi="Bookman Old Style"/>
              </w:rPr>
              <w:t>Tahun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2018 </w:t>
            </w:r>
            <w:proofErr w:type="spellStart"/>
            <w:r w:rsidR="00907C1E" w:rsidRPr="009A3148">
              <w:rPr>
                <w:rFonts w:ascii="Bookman Old Style" w:hAnsi="Bookman Old Style"/>
              </w:rPr>
              <w:t>tentang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Badan </w:t>
            </w:r>
            <w:proofErr w:type="spellStart"/>
            <w:r w:rsidR="00907C1E" w:rsidRPr="009A3148">
              <w:rPr>
                <w:rFonts w:ascii="Bookman Old Style" w:hAnsi="Bookman Old Style"/>
              </w:rPr>
              <w:t>Layanan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Umum Daerah, </w:t>
            </w:r>
            <w:proofErr w:type="spellStart"/>
            <w:r w:rsidR="00907C1E" w:rsidRPr="009A3148">
              <w:rPr>
                <w:rFonts w:ascii="Bookman Old Style" w:hAnsi="Bookman Old Style"/>
              </w:rPr>
              <w:t>perlu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="00907C1E" w:rsidRPr="009A3148">
              <w:rPr>
                <w:rFonts w:ascii="Bookman Old Style" w:hAnsi="Bookman Old Style"/>
              </w:rPr>
              <w:t>menetapkan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="00907C1E" w:rsidRPr="009A3148">
              <w:rPr>
                <w:rFonts w:ascii="Bookman Old Style" w:hAnsi="Bookman Old Style"/>
              </w:rPr>
              <w:t>Peraturan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="00907C1E" w:rsidRPr="009A3148">
              <w:rPr>
                <w:rFonts w:ascii="Bookman Old Style" w:hAnsi="Bookman Old Style"/>
              </w:rPr>
              <w:t>Wali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Kota </w:t>
            </w:r>
            <w:proofErr w:type="spellStart"/>
            <w:r w:rsidR="00907C1E" w:rsidRPr="009A3148">
              <w:rPr>
                <w:rFonts w:ascii="Bookman Old Style" w:hAnsi="Bookman Old Style"/>
              </w:rPr>
              <w:t>tentang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="00907C1E" w:rsidRPr="009A3148">
              <w:rPr>
                <w:rFonts w:ascii="Bookman Old Style" w:hAnsi="Bookman Old Style"/>
              </w:rPr>
              <w:t>Pengelolaan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="00907C1E" w:rsidRPr="009A3148">
              <w:rPr>
                <w:rFonts w:ascii="Bookman Old Style" w:hAnsi="Bookman Old Style"/>
              </w:rPr>
              <w:t>Investasi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Badan </w:t>
            </w:r>
            <w:proofErr w:type="spellStart"/>
            <w:r w:rsidR="00907C1E" w:rsidRPr="009A3148">
              <w:rPr>
                <w:rFonts w:ascii="Bookman Old Style" w:hAnsi="Bookman Old Style"/>
              </w:rPr>
              <w:lastRenderedPageBreak/>
              <w:t>Layanan</w:t>
            </w:r>
            <w:proofErr w:type="spellEnd"/>
            <w:r w:rsidR="00907C1E" w:rsidRPr="009A3148">
              <w:rPr>
                <w:rFonts w:ascii="Bookman Old Style" w:hAnsi="Bookman Old Style"/>
              </w:rPr>
              <w:t xml:space="preserve"> Umum Daerah Rumah Sakit Umum Daerah;</w:t>
            </w:r>
          </w:p>
          <w:p w14:paraId="06BCC52F" w14:textId="77777777" w:rsidR="007A60EE" w:rsidRPr="00CA2608" w:rsidRDefault="007A60EE" w:rsidP="00B45EFA">
            <w:pPr>
              <w:tabs>
                <w:tab w:val="left" w:pos="1727"/>
              </w:tabs>
              <w:ind w:left="1894" w:hanging="1894"/>
              <w:jc w:val="both"/>
              <w:rPr>
                <w:rFonts w:ascii="Bookman Old Style" w:hAnsi="Bookman Old Style"/>
              </w:rPr>
            </w:pPr>
          </w:p>
          <w:p w14:paraId="12E55F83" w14:textId="77777777" w:rsidR="00BC31AD" w:rsidRPr="007A60EE" w:rsidRDefault="00BC31AD" w:rsidP="007A60EE">
            <w:pPr>
              <w:tabs>
                <w:tab w:val="left" w:pos="1585"/>
              </w:tabs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  <w:tc>
          <w:tcPr>
            <w:tcW w:w="6748" w:type="dxa"/>
          </w:tcPr>
          <w:p w14:paraId="048DEA5A" w14:textId="77777777" w:rsidR="003D28BC" w:rsidRPr="00385384" w:rsidRDefault="006A387D" w:rsidP="00462E13">
            <w:pPr>
              <w:ind w:left="1753"/>
              <w:rPr>
                <w:rFonts w:ascii="Bookman Old Style" w:eastAsia="Arial" w:hAnsi="Bookman Old Style" w:cs="Arial"/>
                <w:color w:val="000000" w:themeColor="text1"/>
              </w:rPr>
            </w:pPr>
            <w:r>
              <w:rPr>
                <w:rFonts w:ascii="Bookman Old Style" w:hAnsi="Bookman Old Style"/>
                <w:szCs w:val="24"/>
              </w:rPr>
              <w:lastRenderedPageBreak/>
              <w:tab/>
            </w:r>
          </w:p>
        </w:tc>
        <w:tc>
          <w:tcPr>
            <w:tcW w:w="2835" w:type="dxa"/>
          </w:tcPr>
          <w:p w14:paraId="5364364B" w14:textId="77777777" w:rsidR="003D28BC" w:rsidRPr="00385384" w:rsidRDefault="003D28BC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75855095" w14:textId="77777777" w:rsidTr="00370BDA">
        <w:trPr>
          <w:trHeight w:val="60"/>
        </w:trPr>
        <w:tc>
          <w:tcPr>
            <w:tcW w:w="708" w:type="dxa"/>
          </w:tcPr>
          <w:p w14:paraId="447F2D68" w14:textId="77777777" w:rsidR="00AF7D97" w:rsidRPr="00385384" w:rsidRDefault="00AF7D97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3.</w:t>
            </w:r>
          </w:p>
        </w:tc>
        <w:tc>
          <w:tcPr>
            <w:tcW w:w="6719" w:type="dxa"/>
          </w:tcPr>
          <w:p w14:paraId="5DFDD19C" w14:textId="77777777" w:rsidR="000865F1" w:rsidRPr="00CA3607" w:rsidRDefault="003415A6" w:rsidP="000865F1">
            <w:pPr>
              <w:tabs>
                <w:tab w:val="left" w:pos="1756"/>
                <w:tab w:val="left" w:pos="1800"/>
                <w:tab w:val="left" w:pos="1897"/>
              </w:tabs>
              <w:spacing w:line="360" w:lineRule="auto"/>
              <w:ind w:left="2347" w:hanging="2340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Mengingat</w:t>
            </w:r>
            <w:proofErr w:type="spellEnd"/>
            <w:r>
              <w:rPr>
                <w:rFonts w:ascii="Bookman Old Style" w:hAnsi="Bookman Old Style"/>
              </w:rPr>
              <w:tab/>
              <w:t>:</w:t>
            </w:r>
            <w:r>
              <w:rPr>
                <w:rFonts w:ascii="Bookman Old Style" w:hAnsi="Bookman Old Style"/>
              </w:rPr>
              <w:tab/>
            </w:r>
            <w:r w:rsidR="00AF7D97">
              <w:rPr>
                <w:rFonts w:ascii="Bookman Old Style" w:hAnsi="Bookman Old Style"/>
              </w:rPr>
              <w:t xml:space="preserve">1. </w:t>
            </w:r>
            <w:r>
              <w:rPr>
                <w:rFonts w:ascii="Bookman Old Style" w:hAnsi="Bookman Old Style"/>
              </w:rPr>
              <w:tab/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13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2002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Pembentukan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Kota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di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Provinsi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Nusa Tenggara Barat (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2002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26,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="004744A4"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="004744A4" w:rsidRPr="009A3148">
              <w:rPr>
                <w:rFonts w:ascii="Bookman Old Style" w:eastAsia="Cambria" w:hAnsi="Bookman Old Style" w:cs="Cambria"/>
              </w:rPr>
              <w:t xml:space="preserve"> 4188);</w:t>
            </w:r>
          </w:p>
          <w:p w14:paraId="6D5F3DE9" w14:textId="77777777" w:rsidR="000865F1" w:rsidRPr="000865F1" w:rsidRDefault="004744A4" w:rsidP="005D1737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  <w:tab w:val="left" w:pos="1800"/>
                <w:tab w:val="left" w:pos="2340"/>
              </w:tabs>
              <w:spacing w:line="360" w:lineRule="auto"/>
              <w:ind w:left="2323" w:hanging="426"/>
              <w:contextualSpacing/>
              <w:jc w:val="both"/>
              <w:rPr>
                <w:rFonts w:ascii="Bookman Old Style" w:hAnsi="Bookman Old Style" w:cs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23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2014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Pemerintahan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Daerah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2014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244,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5587)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beberapa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kali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diubah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terakhir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2023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Penetapan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Pengganti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2022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Cipta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menjadi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2023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41,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Indoesia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6856);</w:t>
            </w:r>
          </w:p>
          <w:p w14:paraId="79D71797" w14:textId="77777777" w:rsidR="006A387D" w:rsidRPr="00BB60C0" w:rsidRDefault="004744A4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Undang-Undang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17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2023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Kesehatan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2023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r w:rsidRPr="009A3148">
              <w:rPr>
                <w:rFonts w:ascii="Bookman Old Style" w:eastAsia="Cambria" w:hAnsi="Bookman Old Style" w:cs="Cambria"/>
              </w:rPr>
              <w:lastRenderedPageBreak/>
              <w:t xml:space="preserve">105,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6887);</w:t>
            </w:r>
          </w:p>
          <w:p w14:paraId="4BB0F71D" w14:textId="77777777" w:rsidR="00BB60C0" w:rsidRPr="00BB60C0" w:rsidRDefault="004744A4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12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2017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Pembinaan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Pengawasan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Penyelenggaraan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Pemerintahan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Daerah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2017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73,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6041);</w:t>
            </w:r>
          </w:p>
          <w:p w14:paraId="5F04E5BB" w14:textId="77777777" w:rsidR="00BB60C0" w:rsidRPr="00BB60C0" w:rsidRDefault="004744A4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12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2019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Keuangan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Daerah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2019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42,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6322);</w:t>
            </w:r>
          </w:p>
          <w:p w14:paraId="59EE1ABD" w14:textId="77777777" w:rsidR="00BB60C0" w:rsidRPr="00BB60C0" w:rsidRDefault="004744A4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63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2019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2019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166,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6385);</w:t>
            </w:r>
          </w:p>
          <w:p w14:paraId="1E849C67" w14:textId="77777777" w:rsidR="00BB60C0" w:rsidRPr="00BB60C0" w:rsidRDefault="004744A4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Menteri Dalam Negeri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52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2012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Pedoman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Pemerintah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Daerah (Berita Daerah Kota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2012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754);</w:t>
            </w:r>
          </w:p>
          <w:p w14:paraId="6070E9CB" w14:textId="77777777" w:rsidR="00BB60C0" w:rsidRPr="004744A4" w:rsidRDefault="004744A4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lastRenderedPageBreak/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Menteri Dalam Negeri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79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2018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Badan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Layanan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Umum Daerah (Berita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2018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1213);</w:t>
            </w:r>
          </w:p>
          <w:p w14:paraId="66C5EA6F" w14:textId="77777777" w:rsidR="004744A4" w:rsidRPr="004744A4" w:rsidRDefault="004744A4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Menteri Dalam Negeri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77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2020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Pedoman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Teknis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Keuangan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Daerah (Berita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Republik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Indonesia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2020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1781);</w:t>
            </w:r>
            <w:r>
              <w:rPr>
                <w:rFonts w:ascii="Bookman Old Style" w:eastAsia="Cambria" w:hAnsi="Bookman Old Style" w:cs="Cambria"/>
              </w:rPr>
              <w:t xml:space="preserve"> </w:t>
            </w:r>
          </w:p>
          <w:p w14:paraId="51BF8E6C" w14:textId="77777777" w:rsidR="004744A4" w:rsidRPr="004744A4" w:rsidRDefault="004744A4" w:rsidP="005D1737">
            <w:pPr>
              <w:pStyle w:val="ListParagraph"/>
              <w:numPr>
                <w:ilvl w:val="0"/>
                <w:numId w:val="3"/>
              </w:numPr>
              <w:tabs>
                <w:tab w:val="left" w:pos="1720"/>
              </w:tabs>
              <w:spacing w:line="360" w:lineRule="auto"/>
              <w:ind w:left="2323" w:right="-1" w:hanging="426"/>
              <w:jc w:val="both"/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Daerah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11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2018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Pembentukan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Rumah Sakit Umum Daerah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Daerah Kota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2018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208,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Tambahan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Daerah Kota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60);</w:t>
            </w:r>
          </w:p>
          <w:p w14:paraId="3CC7A6DE" w14:textId="77777777" w:rsidR="004744A4" w:rsidRPr="004744A4" w:rsidRDefault="004744A4" w:rsidP="004744A4">
            <w:pPr>
              <w:spacing w:line="288" w:lineRule="auto"/>
              <w:ind w:left="2294" w:hanging="425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Cambria" w:hAnsi="Bookman Old Style" w:cs="Cambria"/>
                <w:color w:val="000000"/>
              </w:rPr>
              <w:t xml:space="preserve">11. </w:t>
            </w:r>
            <w:proofErr w:type="spellStart"/>
            <w:r>
              <w:rPr>
                <w:rFonts w:ascii="Bookman Old Style" w:eastAsia="Cambria" w:hAnsi="Bookman Old Style" w:cs="Cambria"/>
                <w:color w:val="000000"/>
              </w:rPr>
              <w:t>P</w:t>
            </w:r>
            <w:r w:rsidRPr="009A3148">
              <w:rPr>
                <w:rFonts w:ascii="Bookman Old Style" w:eastAsia="Cambria" w:hAnsi="Bookman Old Style" w:cs="Cambria"/>
                <w:color w:val="000000"/>
              </w:rPr>
              <w:t>eraturan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Daerah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4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2022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tentang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Pengelolaan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Keuangan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Daerah (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Lembaran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Daerah Kota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Bima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Tahun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2022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243,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Tambahan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Lembaran</w:t>
            </w:r>
            <w:proofErr w:type="spellEnd"/>
            <w:r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Daerah Kota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Bima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  <w:color w:val="000000"/>
              </w:rPr>
              <w:t>Nomor</w:t>
            </w:r>
            <w:proofErr w:type="spellEnd"/>
            <w:r w:rsidRPr="009A3148">
              <w:rPr>
                <w:rFonts w:ascii="Bookman Old Style" w:eastAsia="Cambria" w:hAnsi="Bookman Old Style" w:cs="Cambria"/>
                <w:color w:val="000000"/>
              </w:rPr>
              <w:t xml:space="preserve"> 111);</w:t>
            </w:r>
          </w:p>
          <w:p w14:paraId="52596020" w14:textId="77777777" w:rsidR="00AF7D97" w:rsidRPr="00385384" w:rsidRDefault="004744A4" w:rsidP="004744A4">
            <w:pPr>
              <w:spacing w:line="288" w:lineRule="auto"/>
              <w:ind w:left="-103"/>
              <w:jc w:val="both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</w:tc>
        <w:tc>
          <w:tcPr>
            <w:tcW w:w="6748" w:type="dxa"/>
          </w:tcPr>
          <w:p w14:paraId="49C97E6C" w14:textId="77777777" w:rsidR="00AF7D97" w:rsidRPr="00FB6C69" w:rsidRDefault="00AF7D97" w:rsidP="00AF7D97">
            <w:pPr>
              <w:spacing w:line="264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2835" w:type="dxa"/>
          </w:tcPr>
          <w:p w14:paraId="5203C40F" w14:textId="77777777" w:rsidR="00AF7D97" w:rsidRPr="003E56A8" w:rsidRDefault="00AF7D97" w:rsidP="00AF7D97">
            <w:pPr>
              <w:tabs>
                <w:tab w:val="left" w:pos="488"/>
              </w:tabs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AF7D97" w:rsidRPr="00385384" w14:paraId="77A935B3" w14:textId="77777777" w:rsidTr="00370BDA">
        <w:trPr>
          <w:trHeight w:val="60"/>
        </w:trPr>
        <w:tc>
          <w:tcPr>
            <w:tcW w:w="708" w:type="dxa"/>
          </w:tcPr>
          <w:p w14:paraId="16715BDE" w14:textId="77777777" w:rsidR="00AF7D97" w:rsidRPr="00385384" w:rsidRDefault="00AF7D97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lastRenderedPageBreak/>
              <w:t>4.</w:t>
            </w:r>
          </w:p>
        </w:tc>
        <w:tc>
          <w:tcPr>
            <w:tcW w:w="6719" w:type="dxa"/>
          </w:tcPr>
          <w:p w14:paraId="15DE1151" w14:textId="77777777" w:rsidR="00AF7D97" w:rsidRDefault="00AF7D97" w:rsidP="000A59E7">
            <w:pPr>
              <w:pStyle w:val="BodyText"/>
              <w:spacing w:line="276" w:lineRule="auto"/>
              <w:ind w:right="9"/>
              <w:jc w:val="center"/>
              <w:rPr>
                <w:rFonts w:ascii="Bookman Old Style" w:hAnsi="Bookman Old Style"/>
              </w:rPr>
            </w:pPr>
            <w:r w:rsidRPr="00385384">
              <w:rPr>
                <w:rFonts w:ascii="Bookman Old Style" w:hAnsi="Bookman Old Style"/>
              </w:rPr>
              <w:t>MEMUTUSKAN:</w:t>
            </w:r>
          </w:p>
          <w:p w14:paraId="034B16B6" w14:textId="77777777" w:rsidR="003415A6" w:rsidRPr="003415A6" w:rsidRDefault="003415A6" w:rsidP="000A59E7">
            <w:pPr>
              <w:pStyle w:val="BodyText"/>
              <w:spacing w:line="276" w:lineRule="auto"/>
              <w:ind w:right="9"/>
              <w:jc w:val="center"/>
              <w:rPr>
                <w:rFonts w:ascii="Bookman Old Style" w:hAnsi="Bookman Old Style"/>
                <w:sz w:val="10"/>
                <w:lang w:val="id-ID"/>
              </w:rPr>
            </w:pPr>
          </w:p>
          <w:p w14:paraId="72B30620" w14:textId="77777777" w:rsidR="00AF7D97" w:rsidRPr="00385384" w:rsidRDefault="00391D8B" w:rsidP="003415A6">
            <w:pPr>
              <w:tabs>
                <w:tab w:val="left" w:pos="1753"/>
              </w:tabs>
              <w:spacing w:line="23" w:lineRule="atLeast"/>
              <w:ind w:left="1894" w:hanging="2151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</w:t>
            </w:r>
            <w:proofErr w:type="spellStart"/>
            <w:r w:rsidR="00AF7D97">
              <w:rPr>
                <w:rFonts w:ascii="Bookman Old Style" w:hAnsi="Bookman Old Style"/>
              </w:rPr>
              <w:t>Menetapkan</w:t>
            </w:r>
            <w:proofErr w:type="spellEnd"/>
            <w:r w:rsidR="00AF7D97">
              <w:rPr>
                <w:rFonts w:ascii="Bookman Old Style" w:hAnsi="Bookman Old Style"/>
              </w:rPr>
              <w:t xml:space="preserve"> </w:t>
            </w:r>
            <w:r w:rsidR="003415A6">
              <w:rPr>
                <w:rFonts w:ascii="Bookman Old Style" w:hAnsi="Bookman Old Style"/>
              </w:rPr>
              <w:tab/>
            </w:r>
            <w:r w:rsidR="00AF7D97">
              <w:rPr>
                <w:rFonts w:ascii="Bookman Old Style" w:hAnsi="Bookman Old Style"/>
              </w:rPr>
              <w:t>:</w:t>
            </w:r>
            <w:r w:rsidR="003415A6">
              <w:rPr>
                <w:rFonts w:ascii="Bookman Old Style" w:hAnsi="Bookman Old Style"/>
              </w:rPr>
              <w:tab/>
            </w:r>
            <w:r w:rsidR="002762F6" w:rsidRPr="009A3148">
              <w:rPr>
                <w:rFonts w:ascii="Bookman Old Style" w:hAnsi="Bookman Old Style"/>
              </w:rPr>
              <w:t>PERATURAN WALI KOTA TENTANG PENGELOLAAN INVESTASI BADAN LAYANAN UMUM DAERAH RUMAH SAKIT UMUM DAERAH.</w:t>
            </w:r>
          </w:p>
          <w:p w14:paraId="58FEFACD" w14:textId="77777777" w:rsidR="00AF7D97" w:rsidRPr="00385384" w:rsidRDefault="00AF7D97" w:rsidP="00023756">
            <w:pPr>
              <w:ind w:left="1791" w:hanging="1890"/>
              <w:contextualSpacing/>
              <w:jc w:val="both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48E88115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1AACF113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40BC6F4A" w14:textId="77777777" w:rsidTr="00370BDA">
        <w:trPr>
          <w:trHeight w:val="60"/>
        </w:trPr>
        <w:tc>
          <w:tcPr>
            <w:tcW w:w="708" w:type="dxa"/>
          </w:tcPr>
          <w:p w14:paraId="317DFF07" w14:textId="77777777" w:rsidR="00AF7D97" w:rsidRPr="00385384" w:rsidRDefault="00AF7D97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5.</w:t>
            </w:r>
          </w:p>
        </w:tc>
        <w:tc>
          <w:tcPr>
            <w:tcW w:w="6719" w:type="dxa"/>
          </w:tcPr>
          <w:p w14:paraId="49AD71B4" w14:textId="77777777" w:rsidR="000C6647" w:rsidRPr="00FB6C69" w:rsidRDefault="000C6647" w:rsidP="000C6647">
            <w:pPr>
              <w:spacing w:line="264" w:lineRule="auto"/>
              <w:jc w:val="center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t>BAB I</w:t>
            </w:r>
          </w:p>
          <w:p w14:paraId="1DEFEF25" w14:textId="77777777" w:rsidR="000C6647" w:rsidRPr="00FB6C69" w:rsidRDefault="000C6647" w:rsidP="000C6647">
            <w:pPr>
              <w:spacing w:line="264" w:lineRule="auto"/>
              <w:jc w:val="center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t>KETENTUAN UMUM</w:t>
            </w:r>
          </w:p>
          <w:p w14:paraId="18B60F5F" w14:textId="77777777" w:rsidR="000C6647" w:rsidRPr="00FB6C69" w:rsidRDefault="000C6647" w:rsidP="000C6647">
            <w:pPr>
              <w:spacing w:line="264" w:lineRule="auto"/>
              <w:jc w:val="center"/>
              <w:rPr>
                <w:rFonts w:ascii="Bookman Old Style" w:hAnsi="Bookman Old Style"/>
              </w:rPr>
            </w:pPr>
          </w:p>
          <w:p w14:paraId="1B787A71" w14:textId="77777777" w:rsidR="000C6647" w:rsidRDefault="000C6647" w:rsidP="000C6647">
            <w:pPr>
              <w:spacing w:line="264" w:lineRule="auto"/>
              <w:jc w:val="center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lastRenderedPageBreak/>
              <w:t xml:space="preserve">  </w:t>
            </w:r>
            <w:proofErr w:type="spellStart"/>
            <w:r w:rsidRPr="00FB6C69">
              <w:rPr>
                <w:rFonts w:ascii="Bookman Old Style" w:hAnsi="Bookman Old Style"/>
              </w:rPr>
              <w:t>Pasal</w:t>
            </w:r>
            <w:proofErr w:type="spellEnd"/>
            <w:r w:rsidRPr="00FB6C69">
              <w:rPr>
                <w:rFonts w:ascii="Bookman Old Style" w:hAnsi="Bookman Old Style"/>
              </w:rPr>
              <w:t xml:space="preserve"> 1</w:t>
            </w:r>
          </w:p>
          <w:p w14:paraId="77FE0D1A" w14:textId="77777777" w:rsidR="003415A6" w:rsidRPr="00F46FD6" w:rsidRDefault="003415A6" w:rsidP="0005470D">
            <w:pPr>
              <w:spacing w:before="4" w:line="276" w:lineRule="auto"/>
              <w:rPr>
                <w:rFonts w:ascii="Bookman Old Style" w:eastAsia="Bookman Old Style" w:hAnsi="Bookman Old Style" w:cs="Bookman Old Style"/>
              </w:rPr>
            </w:pPr>
            <w:r w:rsidRPr="00F46FD6">
              <w:rPr>
                <w:rFonts w:ascii="Bookman Old Style" w:eastAsia="Bookman Old Style" w:hAnsi="Bookman Old Style" w:cs="Bookman Old Style"/>
              </w:rPr>
              <w:t xml:space="preserve">Dalam </w:t>
            </w:r>
            <w:proofErr w:type="spellStart"/>
            <w:r w:rsidRPr="00F46FD6">
              <w:rPr>
                <w:rFonts w:ascii="Bookman Old Style" w:eastAsia="Bookman Old Style" w:hAnsi="Bookman Old Style" w:cs="Bookman Old Style"/>
              </w:rPr>
              <w:t>Peraturan</w:t>
            </w:r>
            <w:proofErr w:type="spellEnd"/>
            <w:r w:rsidRPr="00F46FD6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F46FD6">
              <w:rPr>
                <w:rFonts w:ascii="Bookman Old Style" w:eastAsia="Bookman Old Style" w:hAnsi="Bookman Old Style" w:cs="Bookman Old Style"/>
              </w:rPr>
              <w:t>ini</w:t>
            </w:r>
            <w:proofErr w:type="spellEnd"/>
            <w:r w:rsidRPr="00F46FD6">
              <w:rPr>
                <w:rFonts w:ascii="Bookman Old Style" w:eastAsia="Bookman Old Style" w:hAnsi="Bookman Old Style" w:cs="Bookman Old Style"/>
              </w:rPr>
              <w:t xml:space="preserve">, yang </w:t>
            </w:r>
            <w:proofErr w:type="spellStart"/>
            <w:r w:rsidRPr="00F46FD6">
              <w:rPr>
                <w:rFonts w:ascii="Bookman Old Style" w:eastAsia="Bookman Old Style" w:hAnsi="Bookman Old Style" w:cs="Bookman Old Style"/>
              </w:rPr>
              <w:t>dimaksud</w:t>
            </w:r>
            <w:proofErr w:type="spellEnd"/>
            <w:r w:rsidRPr="00F46FD6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F46FD6">
              <w:rPr>
                <w:rFonts w:ascii="Bookman Old Style" w:eastAsia="Bookman Old Style" w:hAnsi="Bookman Old Style" w:cs="Bookman Old Style"/>
              </w:rPr>
              <w:t>dengan</w:t>
            </w:r>
            <w:proofErr w:type="spellEnd"/>
            <w:r w:rsidRPr="00F46FD6">
              <w:rPr>
                <w:rFonts w:ascii="Bookman Old Style" w:eastAsia="Bookman Old Style" w:hAnsi="Bookman Old Style" w:cs="Bookman Old Style"/>
              </w:rPr>
              <w:t>:</w:t>
            </w:r>
          </w:p>
          <w:p w14:paraId="6849864B" w14:textId="77777777" w:rsidR="00BB60C0" w:rsidRPr="00900AC4" w:rsidRDefault="00BB60C0" w:rsidP="002762F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jc w:val="both"/>
              <w:rPr>
                <w:rFonts w:ascii="Bookman Old Style" w:hAnsi="Bookman Old Style"/>
              </w:rPr>
            </w:pPr>
            <w:r w:rsidRPr="00900AC4">
              <w:rPr>
                <w:rFonts w:ascii="Bookman Old Style" w:hAnsi="Bookman Old Style"/>
              </w:rPr>
              <w:t xml:space="preserve">Daerah </w:t>
            </w:r>
            <w:proofErr w:type="spellStart"/>
            <w:r w:rsidRPr="00900AC4">
              <w:rPr>
                <w:rFonts w:ascii="Bookman Old Style" w:hAnsi="Bookman Old Style"/>
              </w:rPr>
              <w:t>adalah</w:t>
            </w:r>
            <w:proofErr w:type="spellEnd"/>
            <w:r w:rsidRPr="00900AC4">
              <w:rPr>
                <w:rFonts w:ascii="Bookman Old Style" w:hAnsi="Bookman Old Style"/>
              </w:rPr>
              <w:t xml:space="preserve"> Kota </w:t>
            </w:r>
            <w:proofErr w:type="spellStart"/>
            <w:r w:rsidRPr="00900AC4">
              <w:rPr>
                <w:rFonts w:ascii="Bookman Old Style" w:hAnsi="Bookman Old Style"/>
              </w:rPr>
              <w:t>Bima</w:t>
            </w:r>
            <w:proofErr w:type="spellEnd"/>
            <w:r w:rsidRPr="00900AC4">
              <w:rPr>
                <w:rFonts w:ascii="Bookman Old Style" w:hAnsi="Bookman Old Style"/>
              </w:rPr>
              <w:t>.</w:t>
            </w:r>
          </w:p>
          <w:p w14:paraId="67B1E228" w14:textId="77777777" w:rsidR="00BB60C0" w:rsidRPr="00900AC4" w:rsidRDefault="00BB60C0" w:rsidP="002762F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900AC4">
              <w:rPr>
                <w:rFonts w:ascii="Bookman Old Style" w:hAnsi="Bookman Old Style"/>
              </w:rPr>
              <w:t>Wali</w:t>
            </w:r>
            <w:proofErr w:type="spellEnd"/>
            <w:r w:rsidRPr="00900AC4">
              <w:rPr>
                <w:rFonts w:ascii="Bookman Old Style" w:hAnsi="Bookman Old Style"/>
              </w:rPr>
              <w:t xml:space="preserve"> Kota </w:t>
            </w:r>
            <w:proofErr w:type="spellStart"/>
            <w:r w:rsidRPr="00900AC4">
              <w:rPr>
                <w:rFonts w:ascii="Bookman Old Style" w:hAnsi="Bookman Old Style"/>
              </w:rPr>
              <w:t>adalah</w:t>
            </w:r>
            <w:proofErr w:type="spellEnd"/>
            <w:r w:rsidRPr="00900AC4">
              <w:rPr>
                <w:rFonts w:ascii="Bookman Old Style" w:hAnsi="Bookman Old Style"/>
              </w:rPr>
              <w:t xml:space="preserve"> </w:t>
            </w:r>
            <w:proofErr w:type="spellStart"/>
            <w:r w:rsidRPr="00900AC4">
              <w:rPr>
                <w:rFonts w:ascii="Bookman Old Style" w:hAnsi="Bookman Old Style"/>
              </w:rPr>
              <w:t>Wali</w:t>
            </w:r>
            <w:proofErr w:type="spellEnd"/>
            <w:r w:rsidRPr="00900AC4">
              <w:rPr>
                <w:rFonts w:ascii="Bookman Old Style" w:hAnsi="Bookman Old Style"/>
              </w:rPr>
              <w:t xml:space="preserve"> Kota </w:t>
            </w:r>
            <w:proofErr w:type="spellStart"/>
            <w:r w:rsidRPr="00900AC4">
              <w:rPr>
                <w:rFonts w:ascii="Bookman Old Style" w:hAnsi="Bookman Old Style"/>
              </w:rPr>
              <w:t>Bima</w:t>
            </w:r>
            <w:proofErr w:type="spellEnd"/>
            <w:r w:rsidRPr="00900AC4">
              <w:rPr>
                <w:rFonts w:ascii="Bookman Old Style" w:hAnsi="Bookman Old Style"/>
              </w:rPr>
              <w:t>.</w:t>
            </w:r>
          </w:p>
          <w:p w14:paraId="2E3DFC7D" w14:textId="77777777" w:rsidR="002762F6" w:rsidRPr="009A3148" w:rsidRDefault="002762F6" w:rsidP="002762F6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 xml:space="preserve">Badan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Layanan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Umum Daerah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disingkat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BLUD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sistem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diterapkan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oleh unit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pelaksana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teknis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dinas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/badan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daerah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memberikan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pelayanan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kepada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masyarakat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mempunyai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fleksibilitas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pola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keuangan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sebagai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pengecualian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dari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ketentuan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daerah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umumnya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1B0C06BA" w14:textId="77777777" w:rsidR="002762F6" w:rsidRPr="009A3148" w:rsidRDefault="002762F6" w:rsidP="002762F6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 xml:space="preserve">Rumah Sakit Umum Daerah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disingkat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RSUD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bookmarkStart w:id="0" w:name="_Hlk110544171"/>
            <w:r w:rsidRPr="009A3148">
              <w:rPr>
                <w:rFonts w:ascii="Bookman Old Style" w:eastAsia="Cambria" w:hAnsi="Bookman Old Style" w:cs="Cambria"/>
              </w:rPr>
              <w:t xml:space="preserve">Rumah Sakit Umum Daerah </w:t>
            </w:r>
            <w:bookmarkEnd w:id="0"/>
            <w:r w:rsidRPr="009A3148">
              <w:rPr>
                <w:rFonts w:ascii="Bookman Old Style" w:eastAsia="Cambria" w:hAnsi="Bookman Old Style" w:cs="Cambria"/>
              </w:rPr>
              <w:t xml:space="preserve">Kota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376AD3B4" w14:textId="77777777" w:rsidR="002762F6" w:rsidRPr="009A3148" w:rsidRDefault="002762F6" w:rsidP="002762F6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Direktur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Direktur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bookmarkStart w:id="1" w:name="_Hlk111030693"/>
            <w:r w:rsidRPr="009A3148">
              <w:rPr>
                <w:rFonts w:ascii="Bookman Old Style" w:eastAsia="Cambria" w:hAnsi="Bookman Old Style" w:cs="Cambria"/>
              </w:rPr>
              <w:t xml:space="preserve">BLUD RSUD Kota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  <w:bookmarkEnd w:id="1"/>
          </w:p>
          <w:p w14:paraId="18487AD5" w14:textId="77777777" w:rsidR="00BB60C0" w:rsidRPr="00900AC4" w:rsidRDefault="002762F6" w:rsidP="002762F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jc w:val="both"/>
              <w:rPr>
                <w:rFonts w:ascii="Bookman Old Style" w:hAnsi="Bookman Old Style"/>
              </w:rPr>
            </w:pPr>
            <w:r w:rsidRPr="009A3148">
              <w:rPr>
                <w:rFonts w:ascii="Bookman Old Style" w:eastAsia="Cambria" w:hAnsi="Bookman Old Style" w:cs="Cambria"/>
              </w:rPr>
              <w:t xml:space="preserve">Dewan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Pengawas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organ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bertugas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melakukan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pangawasan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terhadap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pengelolaan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BLUD.</w:t>
            </w:r>
          </w:p>
          <w:p w14:paraId="2F9CFA12" w14:textId="77777777" w:rsidR="002762F6" w:rsidRPr="009A3148" w:rsidRDefault="002762F6" w:rsidP="002762F6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Satuan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Pengawas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Internal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disingkat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SPI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pengawas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internal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dibentuk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berkedudukan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langsung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di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bawah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Direktur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34326353" w14:textId="77777777" w:rsidR="002762F6" w:rsidRPr="009A3148" w:rsidRDefault="002762F6" w:rsidP="002762F6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penempatan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sejumlah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dana dan/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atau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manfaat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lainnya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dapat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meningkatkan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kemampuan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pelayanan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masyarakat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0C193861" w14:textId="77777777" w:rsidR="002762F6" w:rsidRPr="009A3148" w:rsidRDefault="002762F6" w:rsidP="002762F6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dapat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segera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dicairkan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dimaksudkan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untuk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dimiliki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selama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12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dua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belas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)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bulan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atau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kurang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3E9490D1" w14:textId="77777777" w:rsidR="002762F6" w:rsidRPr="009A3148" w:rsidRDefault="002762F6" w:rsidP="002762F6">
            <w:pPr>
              <w:numPr>
                <w:ilvl w:val="0"/>
                <w:numId w:val="2"/>
              </w:num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Rencana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Bisnis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Anggaran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disingkat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RBA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dokumen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rencana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anggaran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tahunan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BLUD,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disusun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disajikan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sebagai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bahan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penyusunan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rencana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kerja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anggaran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perangkat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daerah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648488E0" w14:textId="77777777" w:rsidR="00BB60C0" w:rsidRPr="00900AC4" w:rsidRDefault="002762F6" w:rsidP="002762F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Likuiditas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adalah</w:t>
            </w:r>
            <w:proofErr w:type="spellEnd"/>
            <w:r w:rsidRPr="009A3148"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kemampuan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untuk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memenuhi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kewajiban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atau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utang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segera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harus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dibayar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harta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lancarnya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4B83E93E" w14:textId="77777777" w:rsidR="003415A6" w:rsidRPr="00385384" w:rsidRDefault="003415A6" w:rsidP="002762F6">
            <w:pPr>
              <w:pStyle w:val="ListParagraph"/>
              <w:tabs>
                <w:tab w:val="left" w:pos="477"/>
              </w:tabs>
              <w:spacing w:line="276" w:lineRule="auto"/>
              <w:ind w:left="420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6748" w:type="dxa"/>
          </w:tcPr>
          <w:p w14:paraId="1E97D0A2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412B99EA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07D2DF7D" w14:textId="77777777" w:rsidTr="00370BDA">
        <w:trPr>
          <w:trHeight w:val="60"/>
        </w:trPr>
        <w:tc>
          <w:tcPr>
            <w:tcW w:w="708" w:type="dxa"/>
          </w:tcPr>
          <w:p w14:paraId="18063616" w14:textId="77777777" w:rsidR="00AF7D97" w:rsidRPr="00385384" w:rsidRDefault="00AF7D97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6.</w:t>
            </w:r>
          </w:p>
        </w:tc>
        <w:tc>
          <w:tcPr>
            <w:tcW w:w="6719" w:type="dxa"/>
          </w:tcPr>
          <w:p w14:paraId="4155B96B" w14:textId="77777777" w:rsidR="00FD04D5" w:rsidRPr="00CA3607" w:rsidRDefault="00FD04D5" w:rsidP="00FD04D5">
            <w:pPr>
              <w:tabs>
                <w:tab w:val="left" w:pos="-3240"/>
              </w:tabs>
              <w:autoSpaceDE w:val="0"/>
              <w:autoSpaceDN w:val="0"/>
              <w:adjustRightInd w:val="0"/>
              <w:spacing w:line="360" w:lineRule="auto"/>
              <w:ind w:right="-18"/>
              <w:jc w:val="center"/>
              <w:rPr>
                <w:rFonts w:ascii="Bookman Old Style" w:hAnsi="Bookman Old Style" w:cs="Bookman Old Style"/>
              </w:rPr>
            </w:pPr>
            <w:r w:rsidRPr="00CA3607">
              <w:rPr>
                <w:rFonts w:ascii="Bookman Old Style" w:hAnsi="Bookman Old Style" w:cs="Bookman Old Style"/>
              </w:rPr>
              <w:t>BAB II</w:t>
            </w:r>
          </w:p>
          <w:p w14:paraId="10B70608" w14:textId="77777777" w:rsidR="00FD04D5" w:rsidRPr="00CA3607" w:rsidRDefault="00BB60C0" w:rsidP="00FD04D5">
            <w:pPr>
              <w:tabs>
                <w:tab w:val="left" w:pos="-3240"/>
              </w:tabs>
              <w:autoSpaceDE w:val="0"/>
              <w:autoSpaceDN w:val="0"/>
              <w:adjustRightInd w:val="0"/>
              <w:spacing w:line="360" w:lineRule="auto"/>
              <w:ind w:right="-18"/>
              <w:jc w:val="center"/>
              <w:rPr>
                <w:rFonts w:ascii="Bookman Old Style" w:hAnsi="Bookman Old Style" w:cs="Bookman Old Style"/>
              </w:rPr>
            </w:pPr>
            <w:r w:rsidRPr="00900AC4">
              <w:rPr>
                <w:rFonts w:ascii="Bookman Old Style" w:hAnsi="Bookman Old Style"/>
              </w:rPr>
              <w:lastRenderedPageBreak/>
              <w:t>MAKSUD DAN TUJUAN</w:t>
            </w:r>
            <w:r w:rsidR="00FD04D5" w:rsidRPr="00CA3607">
              <w:rPr>
                <w:rFonts w:ascii="Bookman Old Style" w:hAnsi="Bookman Old Style" w:cs="Bookman Old Style"/>
              </w:rPr>
              <w:t xml:space="preserve"> </w:t>
            </w:r>
          </w:p>
          <w:p w14:paraId="586F114F" w14:textId="77777777" w:rsidR="00FD04D5" w:rsidRPr="00CA3607" w:rsidRDefault="00FD04D5" w:rsidP="00FD04D5">
            <w:pPr>
              <w:tabs>
                <w:tab w:val="left" w:pos="-3240"/>
              </w:tabs>
              <w:autoSpaceDE w:val="0"/>
              <w:autoSpaceDN w:val="0"/>
              <w:adjustRightInd w:val="0"/>
              <w:spacing w:line="360" w:lineRule="auto"/>
              <w:ind w:right="-18"/>
              <w:jc w:val="center"/>
              <w:rPr>
                <w:rFonts w:ascii="Bookman Old Style" w:hAnsi="Bookman Old Style" w:cs="Bookman Old Style"/>
              </w:rPr>
            </w:pPr>
            <w:proofErr w:type="spellStart"/>
            <w:r w:rsidRPr="00CA3607">
              <w:rPr>
                <w:rFonts w:ascii="Bookman Old Style" w:hAnsi="Bookman Old Style" w:cs="Bookman Old Style"/>
              </w:rPr>
              <w:t>Pasal</w:t>
            </w:r>
            <w:proofErr w:type="spellEnd"/>
            <w:r w:rsidRPr="00CA3607">
              <w:rPr>
                <w:rFonts w:ascii="Bookman Old Style" w:hAnsi="Bookman Old Style" w:cs="Bookman Old Style"/>
              </w:rPr>
              <w:t xml:space="preserve"> 2</w:t>
            </w:r>
          </w:p>
          <w:p w14:paraId="37F7EA94" w14:textId="77777777" w:rsidR="00FD04D5" w:rsidRPr="00CA3607" w:rsidRDefault="00FD04D5" w:rsidP="00FD04D5">
            <w:pPr>
              <w:tabs>
                <w:tab w:val="left" w:pos="-3240"/>
              </w:tabs>
              <w:autoSpaceDE w:val="0"/>
              <w:autoSpaceDN w:val="0"/>
              <w:adjustRightInd w:val="0"/>
              <w:spacing w:line="360" w:lineRule="auto"/>
              <w:ind w:right="-18"/>
              <w:jc w:val="center"/>
              <w:rPr>
                <w:rFonts w:ascii="Bookman Old Style" w:hAnsi="Bookman Old Style" w:cs="Bookman Old Style"/>
                <w:b/>
              </w:rPr>
            </w:pPr>
          </w:p>
          <w:p w14:paraId="3CEEF24D" w14:textId="77777777" w:rsidR="002762F6" w:rsidRPr="009A3148" w:rsidRDefault="002762F6" w:rsidP="002762F6">
            <w:pPr>
              <w:pStyle w:val="ListParagraph"/>
              <w:numPr>
                <w:ilvl w:val="0"/>
                <w:numId w:val="35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hAnsi="Bookman Old Style"/>
              </w:rPr>
            </w:pPr>
            <w:r w:rsidRPr="009A3148">
              <w:rPr>
                <w:rFonts w:ascii="Bookman Old Style" w:hAnsi="Bookman Old Style"/>
              </w:rPr>
              <w:t xml:space="preserve">Maksud </w:t>
            </w:r>
            <w:proofErr w:type="spellStart"/>
            <w:r w:rsidRPr="009A3148">
              <w:rPr>
                <w:rFonts w:ascii="Bookman Old Style" w:hAnsi="Bookman Old Style"/>
              </w:rPr>
              <w:t>disusunnya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Peraturan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Wali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Kota </w:t>
            </w:r>
            <w:proofErr w:type="spellStart"/>
            <w:r w:rsidRPr="009A3148">
              <w:rPr>
                <w:rFonts w:ascii="Bookman Old Style" w:hAnsi="Bookman Old Style"/>
              </w:rPr>
              <w:t>ini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adalah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sebagai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acuan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dalam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pengelolaan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Investasi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BLUD RSUD.</w:t>
            </w:r>
          </w:p>
          <w:p w14:paraId="35D25934" w14:textId="77777777" w:rsidR="00AF7D97" w:rsidRPr="00574BC3" w:rsidRDefault="002762F6" w:rsidP="002762F6">
            <w:pPr>
              <w:spacing w:after="200" w:line="276" w:lineRule="auto"/>
              <w:ind w:left="451" w:right="-48" w:hanging="425"/>
              <w:contextualSpacing/>
              <w:jc w:val="both"/>
              <w:outlineLvl w:val="3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/>
              </w:rPr>
              <w:t xml:space="preserve">(2) </w:t>
            </w:r>
            <w:r w:rsidRPr="009A3148">
              <w:rPr>
                <w:rFonts w:ascii="Bookman Old Style" w:hAnsi="Bookman Old Style"/>
              </w:rPr>
              <w:t xml:space="preserve">Tujuan </w:t>
            </w:r>
            <w:proofErr w:type="spellStart"/>
            <w:r w:rsidRPr="009A3148">
              <w:rPr>
                <w:rFonts w:ascii="Bookman Old Style" w:hAnsi="Bookman Old Style"/>
              </w:rPr>
              <w:t>disusunnya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Peraturan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Wali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Kota </w:t>
            </w:r>
            <w:proofErr w:type="spellStart"/>
            <w:r w:rsidRPr="009A3148">
              <w:rPr>
                <w:rFonts w:ascii="Bookman Old Style" w:hAnsi="Bookman Old Style"/>
              </w:rPr>
              <w:t>ini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adalah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untuk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peningkatan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pendapatan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dan </w:t>
            </w:r>
            <w:proofErr w:type="spellStart"/>
            <w:r w:rsidRPr="009A3148">
              <w:rPr>
                <w:rFonts w:ascii="Bookman Old Style" w:hAnsi="Bookman Old Style"/>
              </w:rPr>
              <w:t>peningkatan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pelayanan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BLUD RSUD</w:t>
            </w:r>
          </w:p>
        </w:tc>
        <w:tc>
          <w:tcPr>
            <w:tcW w:w="6748" w:type="dxa"/>
          </w:tcPr>
          <w:p w14:paraId="61B4E293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73651490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5E4C4A6C" w14:textId="77777777" w:rsidTr="00370BDA">
        <w:trPr>
          <w:trHeight w:val="60"/>
        </w:trPr>
        <w:tc>
          <w:tcPr>
            <w:tcW w:w="708" w:type="dxa"/>
          </w:tcPr>
          <w:p w14:paraId="3FD46599" w14:textId="77777777" w:rsidR="00AF7D97" w:rsidRPr="00385384" w:rsidRDefault="00AF7D97" w:rsidP="00B356B3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7.</w:t>
            </w:r>
          </w:p>
        </w:tc>
        <w:tc>
          <w:tcPr>
            <w:tcW w:w="6719" w:type="dxa"/>
          </w:tcPr>
          <w:p w14:paraId="524A7858" w14:textId="77777777" w:rsidR="00BB60C0" w:rsidRPr="00900AC4" w:rsidRDefault="00BB60C0" w:rsidP="00BB60C0">
            <w:pPr>
              <w:jc w:val="center"/>
              <w:rPr>
                <w:rFonts w:ascii="Bookman Old Style" w:hAnsi="Bookman Old Style"/>
              </w:rPr>
            </w:pPr>
            <w:r w:rsidRPr="00900AC4">
              <w:rPr>
                <w:rFonts w:ascii="Bookman Old Style" w:hAnsi="Bookman Old Style"/>
              </w:rPr>
              <w:t>BAB III</w:t>
            </w:r>
          </w:p>
          <w:p w14:paraId="0DF7B90A" w14:textId="77777777" w:rsidR="00BB60C0" w:rsidRPr="00900AC4" w:rsidRDefault="002762F6" w:rsidP="00BB60C0">
            <w:pPr>
              <w:jc w:val="center"/>
              <w:rPr>
                <w:rFonts w:ascii="Bookman Old Style" w:hAnsi="Bookman Old Style"/>
              </w:rPr>
            </w:pPr>
            <w:r w:rsidRPr="009A3148">
              <w:rPr>
                <w:rFonts w:ascii="Bookman Old Style" w:hAnsi="Bookman Old Style"/>
              </w:rPr>
              <w:t>RUANG LINGKUP</w:t>
            </w:r>
          </w:p>
          <w:p w14:paraId="73826BC7" w14:textId="77777777" w:rsidR="00BB60C0" w:rsidRPr="00900AC4" w:rsidRDefault="00BB60C0" w:rsidP="00BB60C0">
            <w:pPr>
              <w:jc w:val="center"/>
              <w:rPr>
                <w:rFonts w:ascii="Bookman Old Style" w:hAnsi="Bookman Old Style"/>
              </w:rPr>
            </w:pPr>
          </w:p>
          <w:p w14:paraId="6D6DA581" w14:textId="77777777" w:rsidR="00FD04D5" w:rsidRPr="00CA3607" w:rsidRDefault="00BB60C0" w:rsidP="00BB60C0">
            <w:pPr>
              <w:pStyle w:val="ListParagraph"/>
              <w:tabs>
                <w:tab w:val="left" w:pos="-3240"/>
              </w:tabs>
              <w:autoSpaceDE w:val="0"/>
              <w:autoSpaceDN w:val="0"/>
              <w:adjustRightInd w:val="0"/>
              <w:spacing w:line="360" w:lineRule="auto"/>
              <w:ind w:left="0" w:right="-18"/>
              <w:jc w:val="center"/>
              <w:rPr>
                <w:rFonts w:ascii="Bookman Old Style" w:hAnsi="Bookman Old Style" w:cs="Bookman Old Style"/>
              </w:rPr>
            </w:pPr>
            <w:proofErr w:type="spellStart"/>
            <w:r w:rsidRPr="00900AC4">
              <w:rPr>
                <w:rFonts w:ascii="Bookman Old Style" w:hAnsi="Bookman Old Style"/>
              </w:rPr>
              <w:t>Pasal</w:t>
            </w:r>
            <w:proofErr w:type="spellEnd"/>
            <w:r w:rsidRPr="00900AC4">
              <w:rPr>
                <w:rFonts w:ascii="Bookman Old Style" w:hAnsi="Bookman Old Style"/>
              </w:rPr>
              <w:t xml:space="preserve"> 3</w:t>
            </w:r>
          </w:p>
          <w:p w14:paraId="22733B94" w14:textId="77777777" w:rsidR="00FD04D5" w:rsidRPr="00CA3607" w:rsidRDefault="00FD04D5" w:rsidP="00FD04D5">
            <w:pPr>
              <w:tabs>
                <w:tab w:val="left" w:pos="-3240"/>
              </w:tabs>
              <w:autoSpaceDE w:val="0"/>
              <w:autoSpaceDN w:val="0"/>
              <w:adjustRightInd w:val="0"/>
              <w:spacing w:line="360" w:lineRule="auto"/>
              <w:ind w:right="-18"/>
              <w:jc w:val="center"/>
              <w:rPr>
                <w:rFonts w:ascii="Bookman Old Style" w:hAnsi="Bookman Old Style" w:cs="Bookman Old Style"/>
                <w:b/>
              </w:rPr>
            </w:pPr>
          </w:p>
          <w:p w14:paraId="39C15E07" w14:textId="77777777" w:rsidR="002762F6" w:rsidRPr="009A3148" w:rsidRDefault="002762F6" w:rsidP="002762F6">
            <w:pPr>
              <w:pStyle w:val="ListParagraph"/>
              <w:spacing w:line="288" w:lineRule="auto"/>
              <w:ind w:left="26"/>
              <w:jc w:val="both"/>
              <w:rPr>
                <w:rFonts w:ascii="Bookman Old Style" w:hAnsi="Bookman Old Style"/>
              </w:rPr>
            </w:pPr>
            <w:r w:rsidRPr="009A3148">
              <w:rPr>
                <w:rFonts w:ascii="Bookman Old Style" w:hAnsi="Bookman Old Style"/>
              </w:rPr>
              <w:t xml:space="preserve">Ruang </w:t>
            </w:r>
            <w:proofErr w:type="spellStart"/>
            <w:r w:rsidRPr="009A3148">
              <w:rPr>
                <w:rFonts w:ascii="Bookman Old Style" w:hAnsi="Bookman Old Style"/>
              </w:rPr>
              <w:t>lingkup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Peraturan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Wali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Kota </w:t>
            </w:r>
            <w:proofErr w:type="spellStart"/>
            <w:r w:rsidRPr="009A3148">
              <w:rPr>
                <w:rFonts w:ascii="Bookman Old Style" w:hAnsi="Bookman Old Style"/>
              </w:rPr>
              <w:t>ini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meliputi</w:t>
            </w:r>
            <w:proofErr w:type="spellEnd"/>
            <w:r w:rsidRPr="009A3148">
              <w:rPr>
                <w:rFonts w:ascii="Bookman Old Style" w:hAnsi="Bookman Old Style"/>
              </w:rPr>
              <w:t>:</w:t>
            </w:r>
          </w:p>
          <w:p w14:paraId="4A411466" w14:textId="77777777" w:rsidR="002762F6" w:rsidRPr="009A3148" w:rsidRDefault="002762F6" w:rsidP="002762F6">
            <w:pPr>
              <w:pStyle w:val="ListParagraph"/>
              <w:numPr>
                <w:ilvl w:val="0"/>
                <w:numId w:val="36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hAnsi="Bookman Old Style"/>
              </w:rPr>
            </w:pPr>
            <w:proofErr w:type="spellStart"/>
            <w:r w:rsidRPr="009A3148">
              <w:rPr>
                <w:rFonts w:ascii="Bookman Old Style" w:hAnsi="Bookman Old Style"/>
              </w:rPr>
              <w:t>Investasi</w:t>
            </w:r>
            <w:proofErr w:type="spellEnd"/>
            <w:r w:rsidRPr="009A3148">
              <w:rPr>
                <w:rFonts w:ascii="Bookman Old Style" w:hAnsi="Bookman Old Style"/>
              </w:rPr>
              <w:t>;</w:t>
            </w:r>
          </w:p>
          <w:p w14:paraId="3DB86F70" w14:textId="77777777" w:rsidR="002762F6" w:rsidRPr="009A3148" w:rsidRDefault="002762F6" w:rsidP="002762F6">
            <w:pPr>
              <w:pStyle w:val="ListParagraph"/>
              <w:numPr>
                <w:ilvl w:val="0"/>
                <w:numId w:val="36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hAnsi="Bookman Old Style"/>
              </w:rPr>
            </w:pPr>
            <w:proofErr w:type="spellStart"/>
            <w:r w:rsidRPr="009A3148">
              <w:rPr>
                <w:rFonts w:ascii="Bookman Old Style" w:hAnsi="Bookman Old Style"/>
              </w:rPr>
              <w:t>prosedur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Investasi</w:t>
            </w:r>
            <w:proofErr w:type="spellEnd"/>
            <w:r w:rsidRPr="009A3148">
              <w:rPr>
                <w:rFonts w:ascii="Bookman Old Style" w:hAnsi="Bookman Old Style"/>
              </w:rPr>
              <w:t>;</w:t>
            </w:r>
          </w:p>
          <w:p w14:paraId="6797E21E" w14:textId="77777777" w:rsidR="002762F6" w:rsidRPr="009A3148" w:rsidRDefault="002762F6" w:rsidP="002762F6">
            <w:pPr>
              <w:pStyle w:val="ListParagraph"/>
              <w:numPr>
                <w:ilvl w:val="0"/>
                <w:numId w:val="36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hAnsi="Bookman Old Style"/>
              </w:rPr>
            </w:pPr>
            <w:proofErr w:type="spellStart"/>
            <w:r w:rsidRPr="009A3148">
              <w:rPr>
                <w:rFonts w:ascii="Bookman Old Style" w:hAnsi="Bookman Old Style"/>
              </w:rPr>
              <w:t>penggunaan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hasil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Investasi</w:t>
            </w:r>
            <w:proofErr w:type="spellEnd"/>
            <w:r w:rsidRPr="009A3148">
              <w:rPr>
                <w:rFonts w:ascii="Bookman Old Style" w:hAnsi="Bookman Old Style"/>
              </w:rPr>
              <w:t>;</w:t>
            </w:r>
          </w:p>
          <w:p w14:paraId="48CA8F36" w14:textId="77777777" w:rsidR="002762F6" w:rsidRPr="009A3148" w:rsidRDefault="002762F6" w:rsidP="002762F6">
            <w:pPr>
              <w:pStyle w:val="ListParagraph"/>
              <w:numPr>
                <w:ilvl w:val="0"/>
                <w:numId w:val="36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hAnsi="Bookman Old Style"/>
              </w:rPr>
            </w:pPr>
            <w:proofErr w:type="spellStart"/>
            <w:r w:rsidRPr="009A3148">
              <w:rPr>
                <w:rFonts w:ascii="Bookman Old Style" w:hAnsi="Bookman Old Style"/>
              </w:rPr>
              <w:t>pelaporan</w:t>
            </w:r>
            <w:proofErr w:type="spellEnd"/>
            <w:r w:rsidRPr="009A3148">
              <w:rPr>
                <w:rFonts w:ascii="Bookman Old Style" w:hAnsi="Bookman Old Style"/>
              </w:rPr>
              <w:t>; dan</w:t>
            </w:r>
          </w:p>
          <w:p w14:paraId="1DE4DD31" w14:textId="77777777" w:rsidR="00574BC3" w:rsidRDefault="002762F6" w:rsidP="002762F6">
            <w:pPr>
              <w:pStyle w:val="ListParagraph"/>
              <w:spacing w:line="276" w:lineRule="auto"/>
              <w:ind w:left="451" w:hanging="425"/>
              <w:contextualSpacing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e. </w:t>
            </w:r>
            <w:r>
              <w:rPr>
                <w:rFonts w:ascii="Bookman Old Style" w:hAnsi="Bookman Old Style"/>
              </w:rPr>
              <w:tab/>
            </w:r>
            <w:r w:rsidRPr="009A3148">
              <w:rPr>
                <w:rFonts w:ascii="Bookman Old Style" w:hAnsi="Bookman Old Style"/>
              </w:rPr>
              <w:t xml:space="preserve">monitoring dan </w:t>
            </w:r>
            <w:proofErr w:type="spellStart"/>
            <w:r w:rsidRPr="009A3148">
              <w:rPr>
                <w:rFonts w:ascii="Bookman Old Style" w:hAnsi="Bookman Old Style"/>
              </w:rPr>
              <w:t>evaluasi</w:t>
            </w:r>
            <w:proofErr w:type="spellEnd"/>
            <w:r w:rsidRPr="009A3148">
              <w:rPr>
                <w:rFonts w:ascii="Bookman Old Style" w:hAnsi="Bookman Old Style"/>
              </w:rPr>
              <w:t>.</w:t>
            </w:r>
          </w:p>
          <w:p w14:paraId="70065AB8" w14:textId="77777777" w:rsidR="002762F6" w:rsidRPr="00574BC3" w:rsidRDefault="002762F6" w:rsidP="002762F6">
            <w:pPr>
              <w:pStyle w:val="ListParagraph"/>
              <w:spacing w:line="276" w:lineRule="auto"/>
              <w:ind w:left="451" w:hanging="425"/>
              <w:contextualSpacing/>
              <w:jc w:val="both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3ED32E58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46A5B638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08DB8B67" w14:textId="77777777" w:rsidTr="00370BDA">
        <w:trPr>
          <w:trHeight w:val="60"/>
        </w:trPr>
        <w:tc>
          <w:tcPr>
            <w:tcW w:w="708" w:type="dxa"/>
          </w:tcPr>
          <w:p w14:paraId="2FD00766" w14:textId="77777777" w:rsidR="00AF7D97" w:rsidRPr="00385384" w:rsidRDefault="00AF7D97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8.</w:t>
            </w:r>
          </w:p>
        </w:tc>
        <w:tc>
          <w:tcPr>
            <w:tcW w:w="6719" w:type="dxa"/>
          </w:tcPr>
          <w:p w14:paraId="5AB898B0" w14:textId="77777777" w:rsidR="002762F6" w:rsidRPr="009A3148" w:rsidRDefault="002762F6" w:rsidP="00C33594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9A3148">
              <w:rPr>
                <w:rFonts w:ascii="Bookman Old Style" w:hAnsi="Bookman Old Style"/>
              </w:rPr>
              <w:t>BAB IV</w:t>
            </w:r>
          </w:p>
          <w:p w14:paraId="76C68076" w14:textId="77777777" w:rsidR="002762F6" w:rsidRPr="009A3148" w:rsidRDefault="002762F6" w:rsidP="00C33594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9A3148">
              <w:rPr>
                <w:rFonts w:ascii="Bookman Old Style" w:hAnsi="Bookman Old Style"/>
              </w:rPr>
              <w:t>INVESTASI</w:t>
            </w:r>
          </w:p>
          <w:p w14:paraId="383B179E" w14:textId="77777777" w:rsidR="002762F6" w:rsidRPr="009A3148" w:rsidRDefault="002762F6" w:rsidP="00C33594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</w:p>
          <w:p w14:paraId="4E05DFD7" w14:textId="77777777" w:rsidR="002762F6" w:rsidRPr="009A3148" w:rsidRDefault="002762F6" w:rsidP="00C33594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9A3148">
              <w:rPr>
                <w:rFonts w:ascii="Bookman Old Style" w:hAnsi="Bookman Old Style"/>
              </w:rPr>
              <w:t xml:space="preserve">Bagian </w:t>
            </w:r>
            <w:proofErr w:type="spellStart"/>
            <w:r w:rsidRPr="009A3148">
              <w:rPr>
                <w:rFonts w:ascii="Bookman Old Style" w:hAnsi="Bookman Old Style"/>
              </w:rPr>
              <w:t>Kesatu</w:t>
            </w:r>
            <w:proofErr w:type="spellEnd"/>
          </w:p>
          <w:p w14:paraId="526913F8" w14:textId="77777777" w:rsidR="002762F6" w:rsidRPr="009A3148" w:rsidRDefault="002762F6" w:rsidP="00C33594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9A3148">
              <w:rPr>
                <w:rFonts w:ascii="Bookman Old Style" w:hAnsi="Bookman Old Style"/>
              </w:rPr>
              <w:t>Umum</w:t>
            </w:r>
          </w:p>
          <w:p w14:paraId="242FFB45" w14:textId="77777777" w:rsidR="002762F6" w:rsidRPr="009A3148" w:rsidRDefault="002762F6" w:rsidP="00C33594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</w:p>
          <w:p w14:paraId="5FC7484D" w14:textId="77777777" w:rsidR="002762F6" w:rsidRPr="009A3148" w:rsidRDefault="002762F6" w:rsidP="00C33594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proofErr w:type="spellStart"/>
            <w:r w:rsidRPr="009A3148">
              <w:rPr>
                <w:rFonts w:ascii="Bookman Old Style" w:hAnsi="Bookman Old Style"/>
              </w:rPr>
              <w:t>Pasal</w:t>
            </w:r>
            <w:proofErr w:type="spellEnd"/>
            <w:r w:rsidRPr="009A3148">
              <w:rPr>
                <w:rFonts w:ascii="Bookman Old Style" w:hAnsi="Bookman Old Style"/>
              </w:rPr>
              <w:t xml:space="preserve"> 4</w:t>
            </w:r>
          </w:p>
          <w:p w14:paraId="7B2DA1B0" w14:textId="77777777" w:rsidR="002762F6" w:rsidRPr="009A3148" w:rsidRDefault="002762F6" w:rsidP="002762F6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hAnsi="Bookman Old Style"/>
              </w:rPr>
            </w:pPr>
          </w:p>
          <w:p w14:paraId="20A0D679" w14:textId="77777777" w:rsidR="002762F6" w:rsidRPr="009A3148" w:rsidRDefault="002762F6" w:rsidP="002762F6">
            <w:pPr>
              <w:pStyle w:val="ListParagraph"/>
              <w:numPr>
                <w:ilvl w:val="0"/>
                <w:numId w:val="32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hAnsi="Bookman Old Style"/>
              </w:rPr>
            </w:pPr>
            <w:r w:rsidRPr="009A3148">
              <w:rPr>
                <w:rFonts w:ascii="Bookman Old Style" w:hAnsi="Bookman Old Style"/>
              </w:rPr>
              <w:t xml:space="preserve">BLUD RSUD </w:t>
            </w:r>
            <w:proofErr w:type="spellStart"/>
            <w:r w:rsidRPr="009A3148">
              <w:rPr>
                <w:rFonts w:ascii="Bookman Old Style" w:hAnsi="Bookman Old Style"/>
              </w:rPr>
              <w:t>dapat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melakukan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Investasi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sepanjang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memberi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manfaat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bagi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peningkatan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pendapatan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dan </w:t>
            </w:r>
            <w:proofErr w:type="spellStart"/>
            <w:r w:rsidRPr="009A3148">
              <w:rPr>
                <w:rFonts w:ascii="Bookman Old Style" w:hAnsi="Bookman Old Style"/>
              </w:rPr>
              <w:t>peningkatan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pelayanan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kepada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masyarakat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serta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tidak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menganggu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Likuiditas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keuangan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BLUD RSUD </w:t>
            </w:r>
            <w:proofErr w:type="spellStart"/>
            <w:r w:rsidRPr="009A3148">
              <w:rPr>
                <w:rFonts w:ascii="Bookman Old Style" w:hAnsi="Bookman Old Style"/>
              </w:rPr>
              <w:t>dengan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tetap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lastRenderedPageBreak/>
              <w:t>memperhatikan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rencana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pengeluaran</w:t>
            </w:r>
            <w:proofErr w:type="spellEnd"/>
            <w:r w:rsidRPr="009A3148">
              <w:rPr>
                <w:rFonts w:ascii="Bookman Old Style" w:hAnsi="Bookman Old Style"/>
              </w:rPr>
              <w:t>.</w:t>
            </w:r>
          </w:p>
          <w:p w14:paraId="5550AB69" w14:textId="77777777" w:rsidR="00AF7D97" w:rsidRDefault="002762F6" w:rsidP="002762F6">
            <w:pPr>
              <w:pStyle w:val="ListParagraph"/>
              <w:spacing w:line="276" w:lineRule="auto"/>
              <w:ind w:left="451" w:hanging="425"/>
              <w:jc w:val="both"/>
              <w:rPr>
                <w:rFonts w:ascii="Bookman Old Style" w:hAnsi="Bookman Old Style" w:cs="*Minion Pro-3899-Identity-H"/>
                <w:noProof/>
                <w:lang w:bidi="en-US"/>
              </w:rPr>
            </w:pPr>
            <w:r>
              <w:rPr>
                <w:rFonts w:ascii="Bookman Old Style" w:hAnsi="Bookman Old Style"/>
              </w:rPr>
              <w:t xml:space="preserve">(2) </w:t>
            </w:r>
            <w:proofErr w:type="spellStart"/>
            <w:r w:rsidRPr="009A3148">
              <w:rPr>
                <w:rFonts w:ascii="Bookman Old Style" w:hAnsi="Bookman Old Style"/>
              </w:rPr>
              <w:t>Investasi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sebagaimana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dimaksud</w:t>
            </w:r>
            <w:proofErr w:type="spellEnd"/>
            <w:r w:rsidRPr="009A3148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9A3148">
              <w:rPr>
                <w:rFonts w:ascii="Bookman Old Style" w:hAnsi="Bookman Old Style"/>
              </w:rPr>
              <w:t>ayat</w:t>
            </w:r>
            <w:proofErr w:type="spellEnd"/>
            <w:r w:rsidRPr="009A3148">
              <w:rPr>
                <w:rFonts w:ascii="Bookman Old Style" w:hAnsi="Bookman Old Style"/>
              </w:rPr>
              <w:t xml:space="preserve"> (1) </w:t>
            </w:r>
            <w:proofErr w:type="spellStart"/>
            <w:r w:rsidRPr="009A3148">
              <w:rPr>
                <w:rFonts w:ascii="Bookman Old Style" w:hAnsi="Bookman Old Style"/>
              </w:rPr>
              <w:t>berupa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Investasi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Jangka</w:t>
            </w:r>
            <w:proofErr w:type="spellEnd"/>
            <w:r w:rsidRPr="009A3148">
              <w:rPr>
                <w:rFonts w:ascii="Bookman Old Style" w:hAnsi="Bookman Old Style"/>
              </w:rPr>
              <w:t xml:space="preserve"> </w:t>
            </w:r>
            <w:proofErr w:type="spellStart"/>
            <w:r w:rsidRPr="009A3148">
              <w:rPr>
                <w:rFonts w:ascii="Bookman Old Style" w:hAnsi="Bookman Old Style"/>
              </w:rPr>
              <w:t>Pendek</w:t>
            </w:r>
            <w:proofErr w:type="spellEnd"/>
            <w:r w:rsidRPr="009A3148">
              <w:rPr>
                <w:rFonts w:ascii="Bookman Old Style" w:hAnsi="Bookman Old Style"/>
              </w:rPr>
              <w:t>.</w:t>
            </w:r>
          </w:p>
          <w:p w14:paraId="12CCB19D" w14:textId="77777777" w:rsidR="00574BC3" w:rsidRPr="00385384" w:rsidRDefault="00574BC3" w:rsidP="00574BC3">
            <w:pPr>
              <w:pStyle w:val="ListParagraph"/>
              <w:spacing w:before="43"/>
              <w:ind w:left="338" w:hanging="338"/>
              <w:rPr>
                <w:rFonts w:ascii="Bookman Old Style" w:hAnsi="Bookman Old Style" w:cs="Arial"/>
              </w:rPr>
            </w:pPr>
          </w:p>
        </w:tc>
        <w:tc>
          <w:tcPr>
            <w:tcW w:w="6748" w:type="dxa"/>
          </w:tcPr>
          <w:p w14:paraId="51C69F0A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4BD015A7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5267AA3B" w14:textId="77777777" w:rsidTr="00370BDA">
        <w:trPr>
          <w:trHeight w:val="60"/>
        </w:trPr>
        <w:tc>
          <w:tcPr>
            <w:tcW w:w="708" w:type="dxa"/>
          </w:tcPr>
          <w:p w14:paraId="697F98D3" w14:textId="77777777" w:rsidR="00AF7D97" w:rsidRPr="00385384" w:rsidRDefault="00AF7D97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385384">
              <w:rPr>
                <w:rFonts w:ascii="Bookman Old Style" w:hAnsi="Bookman Old Style"/>
                <w:color w:val="000000" w:themeColor="text1"/>
              </w:rPr>
              <w:t>9.</w:t>
            </w:r>
          </w:p>
        </w:tc>
        <w:tc>
          <w:tcPr>
            <w:tcW w:w="6719" w:type="dxa"/>
          </w:tcPr>
          <w:p w14:paraId="5F16CF83" w14:textId="77777777" w:rsidR="002762F6" w:rsidRPr="009A3148" w:rsidRDefault="002762F6" w:rsidP="00C33594">
            <w:pPr>
              <w:pStyle w:val="ListParagraph"/>
              <w:spacing w:line="288" w:lineRule="auto"/>
              <w:ind w:left="26"/>
              <w:jc w:val="center"/>
              <w:rPr>
                <w:rFonts w:ascii="Bookman Old Style" w:hAnsi="Bookman Old Style"/>
              </w:rPr>
            </w:pPr>
            <w:r w:rsidRPr="009A3148">
              <w:rPr>
                <w:rFonts w:ascii="Bookman Old Style" w:hAnsi="Bookman Old Style"/>
              </w:rPr>
              <w:t xml:space="preserve">Bagian </w:t>
            </w:r>
            <w:proofErr w:type="spellStart"/>
            <w:r w:rsidRPr="009A3148">
              <w:rPr>
                <w:rFonts w:ascii="Bookman Old Style" w:hAnsi="Bookman Old Style"/>
              </w:rPr>
              <w:t>Kedua</w:t>
            </w:r>
            <w:proofErr w:type="spellEnd"/>
          </w:p>
          <w:p w14:paraId="0923ADE8" w14:textId="77777777" w:rsidR="002762F6" w:rsidRPr="009A3148" w:rsidRDefault="002762F6" w:rsidP="00C33594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</w:p>
          <w:p w14:paraId="38D3648A" w14:textId="77777777" w:rsidR="002762F6" w:rsidRPr="009A3148" w:rsidRDefault="002762F6" w:rsidP="00C33594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</w:p>
          <w:p w14:paraId="20C4D202" w14:textId="77777777" w:rsidR="002762F6" w:rsidRPr="009A3148" w:rsidRDefault="002762F6" w:rsidP="00C33594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5</w:t>
            </w:r>
          </w:p>
          <w:p w14:paraId="39B96254" w14:textId="77777777" w:rsidR="002762F6" w:rsidRPr="009A3148" w:rsidRDefault="002762F6" w:rsidP="002762F6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17FE14EC" w14:textId="77777777" w:rsidR="002762F6" w:rsidRPr="009A3148" w:rsidRDefault="002762F6" w:rsidP="002762F6">
            <w:pPr>
              <w:pStyle w:val="ListParagraph"/>
              <w:numPr>
                <w:ilvl w:val="0"/>
                <w:numId w:val="37"/>
              </w:numPr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dapat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dilakukan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mengoptimalkan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r w:rsidRPr="009A3148">
              <w:rPr>
                <w:rFonts w:ascii="Bookman Old Style" w:eastAsia="Cambria" w:hAnsi="Bookman Old Style" w:cs="Cambria"/>
                <w:i/>
                <w:iCs/>
              </w:rPr>
              <w:t>surplus</w:t>
            </w:r>
            <w:r w:rsidRPr="009A3148">
              <w:rPr>
                <w:rFonts w:ascii="Bookman Old Style" w:eastAsia="Cambria" w:hAnsi="Bookman Old Style" w:cs="Cambria"/>
              </w:rPr>
              <w:t xml:space="preserve"> kas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memperhatikan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rencana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pengeluaran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09756480" w14:textId="77777777" w:rsidR="002762F6" w:rsidRPr="009A3148" w:rsidRDefault="002762F6" w:rsidP="002762F6">
            <w:pPr>
              <w:pStyle w:val="ListParagraph"/>
              <w:numPr>
                <w:ilvl w:val="0"/>
                <w:numId w:val="37"/>
              </w:numPr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(1)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meliputi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:</w:t>
            </w:r>
          </w:p>
          <w:p w14:paraId="779D2FE7" w14:textId="77777777" w:rsidR="002762F6" w:rsidRPr="009A3148" w:rsidRDefault="002762F6" w:rsidP="002762F6">
            <w:pPr>
              <w:pStyle w:val="ListParagraph"/>
              <w:numPr>
                <w:ilvl w:val="0"/>
                <w:numId w:val="38"/>
              </w:numPr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deposito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pada bank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umum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waktu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3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tiga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)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sampai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12 (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dua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belas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)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bulan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dan/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atau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dapat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diperpanjang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secara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otomatis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; dan</w:t>
            </w:r>
          </w:p>
          <w:p w14:paraId="6443B3F7" w14:textId="77777777" w:rsidR="00AF7D97" w:rsidRPr="00E329E6" w:rsidRDefault="002762F6" w:rsidP="002762F6">
            <w:pPr>
              <w:pStyle w:val="ListParagraph"/>
              <w:tabs>
                <w:tab w:val="left" w:pos="1425"/>
                <w:tab w:val="left" w:pos="1701"/>
              </w:tabs>
              <w:snapToGrid w:val="0"/>
              <w:spacing w:line="360" w:lineRule="auto"/>
              <w:ind w:left="876" w:hanging="425"/>
              <w:jc w:val="both"/>
              <w:rPr>
                <w:rFonts w:ascii="Bookman Old Style" w:hAnsi="Bookman Old Style" w:cs="*Minion Pro-3899-Identity-H"/>
                <w:noProof/>
                <w:lang w:bidi="en-US"/>
              </w:rPr>
            </w:pPr>
            <w:r>
              <w:rPr>
                <w:rFonts w:ascii="Bookman Old Style" w:eastAsia="Cambria" w:hAnsi="Bookman Old Style" w:cs="Cambria"/>
              </w:rPr>
              <w:t xml:space="preserve">b. 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surat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berharga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negara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145BFF19" w14:textId="77777777" w:rsidR="00574BC3" w:rsidRPr="00385384" w:rsidRDefault="00574BC3" w:rsidP="00574BC3">
            <w:pPr>
              <w:tabs>
                <w:tab w:val="left" w:pos="1425"/>
                <w:tab w:val="left" w:pos="1701"/>
              </w:tabs>
              <w:snapToGrid w:val="0"/>
              <w:ind w:left="338" w:hanging="338"/>
              <w:jc w:val="both"/>
              <w:rPr>
                <w:rFonts w:ascii="Bookman Old Style" w:hAnsi="Bookman Old Style" w:cs="Arial"/>
                <w:lang w:val="id-ID"/>
              </w:rPr>
            </w:pPr>
          </w:p>
        </w:tc>
        <w:tc>
          <w:tcPr>
            <w:tcW w:w="6748" w:type="dxa"/>
          </w:tcPr>
          <w:p w14:paraId="285618EE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0A073ACE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771008" w:rsidRPr="00385384" w14:paraId="71A3AADD" w14:textId="77777777" w:rsidTr="00370BDA">
        <w:trPr>
          <w:trHeight w:val="60"/>
        </w:trPr>
        <w:tc>
          <w:tcPr>
            <w:tcW w:w="708" w:type="dxa"/>
          </w:tcPr>
          <w:p w14:paraId="6DFA7884" w14:textId="77777777" w:rsidR="00771008" w:rsidRPr="00385384" w:rsidRDefault="00771008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10.</w:t>
            </w:r>
          </w:p>
        </w:tc>
        <w:tc>
          <w:tcPr>
            <w:tcW w:w="6719" w:type="dxa"/>
          </w:tcPr>
          <w:p w14:paraId="3CEE4D0D" w14:textId="77777777" w:rsidR="002762F6" w:rsidRPr="009A3148" w:rsidRDefault="002762F6" w:rsidP="002762F6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 xml:space="preserve">Bagian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Ketiga</w:t>
            </w:r>
            <w:proofErr w:type="spellEnd"/>
          </w:p>
          <w:p w14:paraId="1D0EB12F" w14:textId="77777777" w:rsidR="002762F6" w:rsidRPr="009A3148" w:rsidRDefault="002762F6" w:rsidP="002762F6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Karakteristik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</w:p>
          <w:p w14:paraId="57B01A29" w14:textId="77777777" w:rsidR="002762F6" w:rsidRPr="009A3148" w:rsidRDefault="002762F6" w:rsidP="002762F6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</w:p>
          <w:p w14:paraId="19E878AE" w14:textId="77777777" w:rsidR="002762F6" w:rsidRPr="009A3148" w:rsidRDefault="002762F6" w:rsidP="002762F6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6</w:t>
            </w:r>
          </w:p>
          <w:p w14:paraId="066A6044" w14:textId="77777777" w:rsidR="002762F6" w:rsidRPr="009A3148" w:rsidRDefault="002762F6" w:rsidP="002762F6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39FBB4E5" w14:textId="77777777" w:rsidR="002762F6" w:rsidRPr="002762F6" w:rsidRDefault="002762F6" w:rsidP="002762F6">
            <w:p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2762F6">
              <w:rPr>
                <w:rFonts w:ascii="Bookman Old Style" w:eastAsia="Cambria" w:hAnsi="Bookman Old Style" w:cs="Cambria"/>
              </w:rPr>
              <w:t>Karakteristik</w:t>
            </w:r>
            <w:proofErr w:type="spellEnd"/>
            <w:r w:rsidRPr="002762F6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2762F6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2762F6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2762F6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2762F6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2762F6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2762F6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2762F6">
              <w:rPr>
                <w:rFonts w:ascii="Bookman Old Style" w:eastAsia="Cambria" w:hAnsi="Bookman Old Style" w:cs="Cambria"/>
              </w:rPr>
              <w:t>meliputi</w:t>
            </w:r>
            <w:proofErr w:type="spellEnd"/>
            <w:r w:rsidRPr="002762F6">
              <w:rPr>
                <w:rFonts w:ascii="Bookman Old Style" w:eastAsia="Cambria" w:hAnsi="Bookman Old Style" w:cs="Cambria"/>
              </w:rPr>
              <w:t>:</w:t>
            </w:r>
          </w:p>
          <w:p w14:paraId="085784C5" w14:textId="77777777" w:rsidR="002762F6" w:rsidRPr="009A3148" w:rsidRDefault="002762F6" w:rsidP="002762F6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dapat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segera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diperjualbelikan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/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dicairkan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;</w:t>
            </w:r>
          </w:p>
          <w:p w14:paraId="208D294C" w14:textId="77777777" w:rsidR="002762F6" w:rsidRPr="009A3148" w:rsidRDefault="002762F6" w:rsidP="002762F6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ditujukan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untuk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manajemen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aset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; dan</w:t>
            </w:r>
          </w:p>
          <w:p w14:paraId="62761722" w14:textId="77777777" w:rsidR="00771008" w:rsidRPr="00E329E6" w:rsidRDefault="002762F6" w:rsidP="002762F6">
            <w:pPr>
              <w:pStyle w:val="ListParagraph"/>
              <w:numPr>
                <w:ilvl w:val="0"/>
                <w:numId w:val="8"/>
              </w:numPr>
              <w:tabs>
                <w:tab w:val="left" w:pos="-3240"/>
                <w:tab w:val="left" w:pos="900"/>
              </w:tabs>
              <w:autoSpaceDE w:val="0"/>
              <w:autoSpaceDN w:val="0"/>
              <w:adjustRightInd w:val="0"/>
              <w:spacing w:line="360" w:lineRule="auto"/>
              <w:ind w:left="451" w:right="-18" w:hanging="425"/>
              <w:jc w:val="both"/>
              <w:rPr>
                <w:rFonts w:ascii="Bookman Old Style" w:hAnsi="Bookman Old Style" w:cs="Franklin Gothic Medium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instrumen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keuangan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risiko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rendah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67625AFA" w14:textId="77777777" w:rsidR="00E329E6" w:rsidRPr="00CA3607" w:rsidRDefault="00E329E6" w:rsidP="00E329E6">
            <w:pPr>
              <w:pStyle w:val="ListParagraph"/>
              <w:tabs>
                <w:tab w:val="left" w:pos="-3240"/>
                <w:tab w:val="left" w:pos="900"/>
              </w:tabs>
              <w:autoSpaceDE w:val="0"/>
              <w:autoSpaceDN w:val="0"/>
              <w:adjustRightInd w:val="0"/>
              <w:spacing w:line="360" w:lineRule="auto"/>
              <w:ind w:left="451" w:right="-18"/>
              <w:jc w:val="both"/>
              <w:rPr>
                <w:rFonts w:ascii="Bookman Old Style" w:hAnsi="Bookman Old Style" w:cs="Franklin Gothic Medium"/>
              </w:rPr>
            </w:pPr>
          </w:p>
        </w:tc>
        <w:tc>
          <w:tcPr>
            <w:tcW w:w="6748" w:type="dxa"/>
          </w:tcPr>
          <w:p w14:paraId="43490AAD" w14:textId="77777777" w:rsidR="00771008" w:rsidRPr="00385384" w:rsidRDefault="00771008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642B713A" w14:textId="77777777" w:rsidR="00771008" w:rsidRPr="00385384" w:rsidRDefault="00771008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057EF7" w:rsidRPr="00385384" w14:paraId="19F49BFB" w14:textId="77777777" w:rsidTr="00370BDA">
        <w:trPr>
          <w:trHeight w:val="60"/>
        </w:trPr>
        <w:tc>
          <w:tcPr>
            <w:tcW w:w="708" w:type="dxa"/>
          </w:tcPr>
          <w:p w14:paraId="2EDED699" w14:textId="77777777" w:rsidR="00057EF7" w:rsidRDefault="00057EF7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11.</w:t>
            </w:r>
          </w:p>
        </w:tc>
        <w:tc>
          <w:tcPr>
            <w:tcW w:w="6719" w:type="dxa"/>
          </w:tcPr>
          <w:p w14:paraId="35DB7E3B" w14:textId="77777777" w:rsidR="002762F6" w:rsidRPr="009A3148" w:rsidRDefault="002762F6" w:rsidP="002762F6">
            <w:pPr>
              <w:pStyle w:val="ListParagraph"/>
              <w:spacing w:line="288" w:lineRule="auto"/>
              <w:ind w:left="0"/>
              <w:jc w:val="center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>BAB V</w:t>
            </w:r>
          </w:p>
          <w:p w14:paraId="40865E52" w14:textId="77777777" w:rsidR="002762F6" w:rsidRPr="009A3148" w:rsidRDefault="002762F6" w:rsidP="002762F6">
            <w:pPr>
              <w:pStyle w:val="ListParagraph"/>
              <w:spacing w:line="288" w:lineRule="auto"/>
              <w:ind w:left="0"/>
              <w:jc w:val="center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>PROSEDUR INVESTASI</w:t>
            </w:r>
          </w:p>
          <w:p w14:paraId="7DDD552A" w14:textId="77777777" w:rsidR="002762F6" w:rsidRPr="009A3148" w:rsidRDefault="002762F6" w:rsidP="002762F6">
            <w:pPr>
              <w:pStyle w:val="ListParagraph"/>
              <w:spacing w:line="288" w:lineRule="auto"/>
              <w:ind w:left="0"/>
              <w:jc w:val="center"/>
              <w:rPr>
                <w:rFonts w:ascii="Bookman Old Style" w:eastAsia="Cambria" w:hAnsi="Bookman Old Style" w:cs="Cambria"/>
              </w:rPr>
            </w:pPr>
          </w:p>
          <w:p w14:paraId="2F19233F" w14:textId="77777777" w:rsidR="002762F6" w:rsidRPr="009A3148" w:rsidRDefault="002762F6" w:rsidP="002762F6">
            <w:pPr>
              <w:pStyle w:val="ListParagraph"/>
              <w:spacing w:line="288" w:lineRule="auto"/>
              <w:ind w:left="0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lastRenderedPageBreak/>
              <w:t>Pasal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7</w:t>
            </w:r>
          </w:p>
          <w:p w14:paraId="7269EC71" w14:textId="77777777" w:rsidR="002762F6" w:rsidRPr="009A3148" w:rsidRDefault="002762F6" w:rsidP="002762F6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64A0B2F8" w14:textId="77777777" w:rsidR="002762F6" w:rsidRPr="009A3148" w:rsidRDefault="002762F6" w:rsidP="002762F6">
            <w:pPr>
              <w:pStyle w:val="ListParagraph"/>
              <w:numPr>
                <w:ilvl w:val="0"/>
                <w:numId w:val="43"/>
              </w:numPr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dilaksanakan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melalui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tahapan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:</w:t>
            </w:r>
          </w:p>
          <w:p w14:paraId="03FEC11E" w14:textId="77777777" w:rsidR="002762F6" w:rsidRPr="009A3148" w:rsidRDefault="002762F6" w:rsidP="002762F6">
            <w:pPr>
              <w:pStyle w:val="ListParagraph"/>
              <w:numPr>
                <w:ilvl w:val="0"/>
                <w:numId w:val="44"/>
              </w:numPr>
              <w:tabs>
                <w:tab w:val="left" w:pos="2694"/>
              </w:tabs>
              <w:spacing w:line="288" w:lineRule="auto"/>
              <w:ind w:left="876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usulan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; dan</w:t>
            </w:r>
          </w:p>
          <w:p w14:paraId="5F435A63" w14:textId="77777777" w:rsidR="002762F6" w:rsidRPr="009A3148" w:rsidRDefault="002762F6" w:rsidP="002762F6">
            <w:pPr>
              <w:pStyle w:val="ListParagraph"/>
              <w:spacing w:line="288" w:lineRule="auto"/>
              <w:ind w:left="876" w:hanging="425"/>
              <w:jc w:val="both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 xml:space="preserve">b. 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pelaksanaan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35EF7489" w14:textId="77777777" w:rsidR="002762F6" w:rsidRPr="009A3148" w:rsidRDefault="002762F6" w:rsidP="002762F6">
            <w:pPr>
              <w:pStyle w:val="ListParagraph"/>
              <w:numPr>
                <w:ilvl w:val="0"/>
                <w:numId w:val="43"/>
              </w:numPr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Usulan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(1)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a,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diajukan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oleh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Direktur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calon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mitra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setelah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mendapat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pertimbangan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dari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Dewan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Pengawas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3E568D2D" w14:textId="77777777" w:rsidR="002762F6" w:rsidRPr="009A3148" w:rsidRDefault="002762F6" w:rsidP="002762F6">
            <w:pPr>
              <w:pStyle w:val="ListParagraph"/>
              <w:numPr>
                <w:ilvl w:val="0"/>
                <w:numId w:val="43"/>
              </w:numPr>
              <w:spacing w:line="288" w:lineRule="auto"/>
              <w:ind w:left="451" w:hanging="451"/>
              <w:contextualSpacing/>
              <w:jc w:val="both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 xml:space="preserve">Dalam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hal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Dewan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Pengawas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belum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terbentuk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pertimbangan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diberikan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oleh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Wali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Kota.</w:t>
            </w:r>
          </w:p>
          <w:p w14:paraId="1972D649" w14:textId="77777777" w:rsidR="00057EF7" w:rsidRDefault="002762F6" w:rsidP="002762F6">
            <w:pPr>
              <w:pStyle w:val="ListParagraph"/>
              <w:spacing w:line="276" w:lineRule="auto"/>
              <w:ind w:left="451" w:hanging="451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eastAsia="Cambria" w:hAnsi="Bookman Old Style" w:cs="Cambria"/>
              </w:rPr>
              <w:t xml:space="preserve">(4) </w:t>
            </w:r>
            <w:r>
              <w:rPr>
                <w:rFonts w:ascii="Bookman Old Style" w:eastAsia="Cambria" w:hAnsi="Bookman Old Style" w:cs="Cambria"/>
              </w:rPr>
              <w:tab/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Pelaksanaan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(1)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huruf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b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ketentuan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perundang-undangan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65936750" w14:textId="77777777" w:rsidR="00057EF7" w:rsidRPr="00057EF7" w:rsidRDefault="00057EF7" w:rsidP="00057EF7">
            <w:pPr>
              <w:pStyle w:val="ListParagraph"/>
              <w:spacing w:line="276" w:lineRule="auto"/>
              <w:ind w:left="451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62EF5C20" w14:textId="77777777" w:rsidR="00057EF7" w:rsidRPr="00385384" w:rsidRDefault="00057EF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13AE1F54" w14:textId="77777777" w:rsidR="00057EF7" w:rsidRPr="00385384" w:rsidRDefault="00057EF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057EF7" w:rsidRPr="00385384" w14:paraId="2C563F5E" w14:textId="77777777" w:rsidTr="00370BDA">
        <w:trPr>
          <w:trHeight w:val="60"/>
        </w:trPr>
        <w:tc>
          <w:tcPr>
            <w:tcW w:w="708" w:type="dxa"/>
          </w:tcPr>
          <w:p w14:paraId="5810A414" w14:textId="77777777" w:rsidR="00057EF7" w:rsidRDefault="00057EF7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12.</w:t>
            </w:r>
          </w:p>
        </w:tc>
        <w:tc>
          <w:tcPr>
            <w:tcW w:w="6719" w:type="dxa"/>
          </w:tcPr>
          <w:p w14:paraId="11738070" w14:textId="77777777" w:rsidR="002762F6" w:rsidRPr="009A3148" w:rsidRDefault="002762F6" w:rsidP="002762F6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>BAB VI</w:t>
            </w:r>
          </w:p>
          <w:p w14:paraId="1713151E" w14:textId="77777777" w:rsidR="002762F6" w:rsidRPr="009A3148" w:rsidRDefault="002762F6" w:rsidP="002762F6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 xml:space="preserve">PENGGUNAAN HASIL INVESTASI </w:t>
            </w:r>
          </w:p>
          <w:p w14:paraId="521DDDDD" w14:textId="77777777" w:rsidR="002762F6" w:rsidRPr="009A3148" w:rsidRDefault="002762F6" w:rsidP="002762F6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</w:p>
          <w:p w14:paraId="5ED54971" w14:textId="77777777" w:rsidR="002762F6" w:rsidRPr="009A3148" w:rsidRDefault="002762F6" w:rsidP="002762F6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8</w:t>
            </w:r>
          </w:p>
          <w:p w14:paraId="376F4BF1" w14:textId="77777777" w:rsidR="002762F6" w:rsidRPr="009A3148" w:rsidRDefault="002762F6" w:rsidP="002762F6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43C138DD" w14:textId="77777777" w:rsidR="002762F6" w:rsidRPr="009A3148" w:rsidRDefault="002762F6" w:rsidP="002762F6">
            <w:pPr>
              <w:pStyle w:val="ListParagraph"/>
              <w:numPr>
                <w:ilvl w:val="0"/>
                <w:numId w:val="39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 xml:space="preserve">Hasil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merupakan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pendapatan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BLUD RSUD 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dipergunakan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secara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langsung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untuk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membiayai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pengeluaran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RBA.</w:t>
            </w:r>
          </w:p>
          <w:p w14:paraId="66AF47BB" w14:textId="77777777" w:rsidR="00057EF7" w:rsidRDefault="002762F6" w:rsidP="002762F6">
            <w:pPr>
              <w:spacing w:line="276" w:lineRule="auto"/>
              <w:ind w:left="451" w:hanging="425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eastAsia="Cambria" w:hAnsi="Bookman Old Style" w:cs="Cambria"/>
              </w:rPr>
              <w:t xml:space="preserve">(2) </w:t>
            </w:r>
            <w:r>
              <w:rPr>
                <w:rFonts w:ascii="Bookman Old Style" w:eastAsia="Cambria" w:hAnsi="Bookman Old Style" w:cs="Cambria"/>
              </w:rPr>
              <w:tab/>
            </w:r>
            <w:r w:rsidRPr="009A3148">
              <w:rPr>
                <w:rFonts w:ascii="Bookman Old Style" w:eastAsia="Cambria" w:hAnsi="Bookman Old Style" w:cs="Cambria"/>
              </w:rPr>
              <w:t xml:space="preserve">Hasil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(1)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dilaksanakan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oleh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Direktur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sesuai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wewenang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ketentuan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perundang-undangan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6D5FBBC7" w14:textId="77777777" w:rsidR="00057EF7" w:rsidRPr="00900AC4" w:rsidRDefault="00057EF7" w:rsidP="00057EF7">
            <w:pPr>
              <w:spacing w:line="276" w:lineRule="auto"/>
              <w:ind w:left="426" w:hanging="426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0CB3C23F" w14:textId="77777777" w:rsidR="00057EF7" w:rsidRPr="00385384" w:rsidRDefault="00057EF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672FB597" w14:textId="77777777" w:rsidR="00057EF7" w:rsidRPr="00385384" w:rsidRDefault="00057EF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057EF7" w:rsidRPr="00385384" w14:paraId="78EB5BF3" w14:textId="77777777" w:rsidTr="00370BDA">
        <w:trPr>
          <w:trHeight w:val="60"/>
        </w:trPr>
        <w:tc>
          <w:tcPr>
            <w:tcW w:w="708" w:type="dxa"/>
          </w:tcPr>
          <w:p w14:paraId="03C9C701" w14:textId="77777777" w:rsidR="00057EF7" w:rsidRDefault="00057EF7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13.</w:t>
            </w:r>
          </w:p>
        </w:tc>
        <w:tc>
          <w:tcPr>
            <w:tcW w:w="6719" w:type="dxa"/>
          </w:tcPr>
          <w:p w14:paraId="6EE41A46" w14:textId="77777777" w:rsidR="0011654E" w:rsidRPr="009A3148" w:rsidRDefault="0011654E" w:rsidP="0011654E">
            <w:pPr>
              <w:pStyle w:val="ListParagraph"/>
              <w:spacing w:line="288" w:lineRule="auto"/>
              <w:ind w:left="0"/>
              <w:jc w:val="center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>BAB VII</w:t>
            </w:r>
          </w:p>
          <w:p w14:paraId="3FD0D003" w14:textId="77777777" w:rsidR="0011654E" w:rsidRPr="009A3148" w:rsidRDefault="0011654E" w:rsidP="0011654E">
            <w:pPr>
              <w:pStyle w:val="ListParagraph"/>
              <w:spacing w:line="288" w:lineRule="auto"/>
              <w:ind w:left="0"/>
              <w:jc w:val="center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>PELAPORAN</w:t>
            </w:r>
          </w:p>
          <w:p w14:paraId="48C8E22C" w14:textId="77777777" w:rsidR="0011654E" w:rsidRPr="009A3148" w:rsidRDefault="0011654E" w:rsidP="0011654E">
            <w:pPr>
              <w:pStyle w:val="ListParagraph"/>
              <w:spacing w:line="288" w:lineRule="auto"/>
              <w:ind w:left="0"/>
              <w:jc w:val="both"/>
              <w:rPr>
                <w:rFonts w:ascii="Bookman Old Style" w:eastAsia="Cambria" w:hAnsi="Bookman Old Style" w:cs="Cambria"/>
              </w:rPr>
            </w:pPr>
          </w:p>
          <w:p w14:paraId="5D999F14" w14:textId="77777777" w:rsidR="0011654E" w:rsidRPr="009A3148" w:rsidRDefault="0011654E" w:rsidP="0011654E">
            <w:pPr>
              <w:pStyle w:val="ListParagraph"/>
              <w:spacing w:line="288" w:lineRule="auto"/>
              <w:ind w:left="0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9</w:t>
            </w:r>
          </w:p>
          <w:p w14:paraId="6978AE16" w14:textId="77777777" w:rsidR="0011654E" w:rsidRPr="009A3148" w:rsidRDefault="0011654E" w:rsidP="0011654E">
            <w:pPr>
              <w:pStyle w:val="ListParagraph"/>
              <w:spacing w:line="288" w:lineRule="auto"/>
              <w:ind w:left="1985"/>
              <w:jc w:val="both"/>
              <w:rPr>
                <w:rFonts w:ascii="Bookman Old Style" w:eastAsia="Cambria" w:hAnsi="Bookman Old Style" w:cs="Cambria"/>
              </w:rPr>
            </w:pPr>
          </w:p>
          <w:p w14:paraId="55BB6A71" w14:textId="77777777" w:rsidR="0011654E" w:rsidRPr="009A3148" w:rsidRDefault="0011654E" w:rsidP="0011654E">
            <w:pPr>
              <w:pStyle w:val="ListParagraph"/>
              <w:numPr>
                <w:ilvl w:val="0"/>
                <w:numId w:val="41"/>
              </w:numPr>
              <w:spacing w:line="288" w:lineRule="auto"/>
              <w:ind w:left="451" w:hanging="425"/>
              <w:contextualSpacing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Pejabat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keuangan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BLUD RSUD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menyampaikan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laporan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triwulan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kepada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Direktur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mengenai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realisasi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penyerapan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lastRenderedPageBreak/>
              <w:t>pendapatan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dan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pembayaran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kewajiban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yang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timbul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akibat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dari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Investasi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Jangka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Pendek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11EF52D6" w14:textId="77777777" w:rsidR="00057EF7" w:rsidRDefault="0011654E" w:rsidP="0011654E">
            <w:pPr>
              <w:spacing w:line="276" w:lineRule="auto"/>
              <w:ind w:left="451" w:hanging="425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eastAsia="Cambria" w:hAnsi="Bookman Old Style" w:cs="Cambria"/>
              </w:rPr>
              <w:t xml:space="preserve">(2)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Laporan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triwulan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sebagaimana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dimaksud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ayat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(1),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selanjutnya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disampaikan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oleh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Direktur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kepada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Wali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Kota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setelah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direviu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oleh SPI.</w:t>
            </w:r>
          </w:p>
          <w:p w14:paraId="254990CB" w14:textId="77777777" w:rsidR="00057EF7" w:rsidRPr="00900AC4" w:rsidRDefault="00057EF7" w:rsidP="00057EF7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1244864E" w14:textId="77777777" w:rsidR="00057EF7" w:rsidRPr="00385384" w:rsidRDefault="00057EF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69E1078B" w14:textId="77777777" w:rsidR="00057EF7" w:rsidRPr="00385384" w:rsidRDefault="00057EF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2F2BA6" w:rsidRPr="00385384" w14:paraId="06715473" w14:textId="77777777" w:rsidTr="00370BDA">
        <w:trPr>
          <w:trHeight w:val="60"/>
        </w:trPr>
        <w:tc>
          <w:tcPr>
            <w:tcW w:w="708" w:type="dxa"/>
          </w:tcPr>
          <w:p w14:paraId="78336E2A" w14:textId="77777777" w:rsidR="002F2BA6" w:rsidRDefault="00D37DAA" w:rsidP="00803659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14.</w:t>
            </w:r>
          </w:p>
        </w:tc>
        <w:tc>
          <w:tcPr>
            <w:tcW w:w="6719" w:type="dxa"/>
          </w:tcPr>
          <w:p w14:paraId="681628E2" w14:textId="77777777" w:rsidR="00D37DAA" w:rsidRPr="009A3148" w:rsidRDefault="00D37DAA" w:rsidP="00D37DAA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>BAB IX</w:t>
            </w:r>
          </w:p>
          <w:p w14:paraId="352B4809" w14:textId="77777777" w:rsidR="00D37DAA" w:rsidRPr="009A3148" w:rsidRDefault="00D37DAA" w:rsidP="00D37DAA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r w:rsidRPr="009A3148">
              <w:rPr>
                <w:rFonts w:ascii="Bookman Old Style" w:eastAsia="Cambria" w:hAnsi="Bookman Old Style" w:cs="Cambria"/>
              </w:rPr>
              <w:t>KETENTUAN PENUTUP</w:t>
            </w:r>
          </w:p>
          <w:p w14:paraId="58774441" w14:textId="77777777" w:rsidR="00D37DAA" w:rsidRPr="009A3148" w:rsidRDefault="00D37DAA" w:rsidP="00D37DAA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</w:p>
          <w:p w14:paraId="72825A49" w14:textId="77777777" w:rsidR="00D37DAA" w:rsidRPr="009A3148" w:rsidRDefault="00D37DAA" w:rsidP="00D37DAA">
            <w:pPr>
              <w:pStyle w:val="ListParagraph"/>
              <w:spacing w:line="288" w:lineRule="auto"/>
              <w:ind w:left="26"/>
              <w:jc w:val="center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Pasal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11</w:t>
            </w:r>
          </w:p>
          <w:p w14:paraId="0DCE9936" w14:textId="77777777" w:rsidR="00D37DAA" w:rsidRPr="009A3148" w:rsidRDefault="00D37DAA" w:rsidP="00D37DAA">
            <w:pPr>
              <w:pStyle w:val="ListParagraph"/>
              <w:spacing w:line="288" w:lineRule="auto"/>
              <w:ind w:left="1985"/>
              <w:jc w:val="center"/>
              <w:rPr>
                <w:rFonts w:ascii="Bookman Old Style" w:eastAsia="Cambria" w:hAnsi="Bookman Old Style" w:cs="Cambria"/>
              </w:rPr>
            </w:pPr>
          </w:p>
          <w:p w14:paraId="49D8554E" w14:textId="77777777" w:rsidR="00D37DAA" w:rsidRPr="009A3148" w:rsidRDefault="00D37DAA" w:rsidP="00D37DAA">
            <w:p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Wali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Kota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mulai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berlaku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pada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tanggal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diundangkan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0B4D5D04" w14:textId="77777777" w:rsidR="00D37DAA" w:rsidRPr="009A3148" w:rsidRDefault="00D37DAA" w:rsidP="00D37DAA">
            <w:pPr>
              <w:spacing w:line="288" w:lineRule="auto"/>
              <w:jc w:val="both"/>
              <w:rPr>
                <w:rFonts w:ascii="Bookman Old Style" w:eastAsia="Cambria" w:hAnsi="Bookman Old Style" w:cs="Cambria"/>
              </w:rPr>
            </w:pPr>
          </w:p>
          <w:p w14:paraId="31F62777" w14:textId="77777777" w:rsidR="002F2BA6" w:rsidRDefault="00D37DAA" w:rsidP="00D37DAA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9A3148">
              <w:rPr>
                <w:rFonts w:ascii="Bookman Old Style" w:eastAsia="Cambria" w:hAnsi="Bookman Old Style" w:cs="Cambria"/>
              </w:rPr>
              <w:t xml:space="preserve">Agar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setiap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orang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mengetahuinya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,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memerintahkan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pengundangan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Peraturan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Wali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Kota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ini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dengan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penempatannya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dalam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 xml:space="preserve"> Berita Daerah Kota </w:t>
            </w:r>
            <w:proofErr w:type="spellStart"/>
            <w:r w:rsidRPr="009A3148">
              <w:rPr>
                <w:rFonts w:ascii="Bookman Old Style" w:eastAsia="Cambria" w:hAnsi="Bookman Old Style" w:cs="Cambria"/>
              </w:rPr>
              <w:t>Bima</w:t>
            </w:r>
            <w:proofErr w:type="spellEnd"/>
            <w:r w:rsidRPr="009A3148">
              <w:rPr>
                <w:rFonts w:ascii="Bookman Old Style" w:eastAsia="Cambria" w:hAnsi="Bookman Old Style" w:cs="Cambria"/>
              </w:rPr>
              <w:t>.</w:t>
            </w:r>
          </w:p>
          <w:p w14:paraId="4B54BEDF" w14:textId="77777777" w:rsidR="00D37DAA" w:rsidRDefault="00D37DAA" w:rsidP="00D37DAA">
            <w:pPr>
              <w:spacing w:line="276" w:lineRule="auto"/>
              <w:jc w:val="both"/>
              <w:rPr>
                <w:rFonts w:ascii="Bookman Old Style" w:hAnsi="Bookman Old Style"/>
              </w:rPr>
            </w:pPr>
          </w:p>
          <w:p w14:paraId="0D2B4529" w14:textId="77777777" w:rsidR="00D37DAA" w:rsidRPr="00FB6C69" w:rsidRDefault="00D37DAA" w:rsidP="00D37DAA">
            <w:pPr>
              <w:spacing w:line="360" w:lineRule="auto"/>
              <w:ind w:left="2880"/>
              <w:jc w:val="both"/>
              <w:rPr>
                <w:rFonts w:ascii="Bookman Old Style" w:hAnsi="Bookman Old Style"/>
              </w:rPr>
            </w:pPr>
            <w:proofErr w:type="spellStart"/>
            <w:r w:rsidRPr="00FB6C69">
              <w:rPr>
                <w:rFonts w:ascii="Bookman Old Style" w:hAnsi="Bookman Old Style"/>
              </w:rPr>
              <w:t>Ditetapkan</w:t>
            </w:r>
            <w:proofErr w:type="spellEnd"/>
            <w:r w:rsidRPr="00FB6C69">
              <w:rPr>
                <w:rFonts w:ascii="Bookman Old Style" w:hAnsi="Bookman Old Style"/>
              </w:rPr>
              <w:t xml:space="preserve"> di Kota </w:t>
            </w:r>
            <w:proofErr w:type="spellStart"/>
            <w:r w:rsidRPr="00FB6C69">
              <w:rPr>
                <w:rFonts w:ascii="Bookman Old Style" w:hAnsi="Bookman Old Style"/>
              </w:rPr>
              <w:t>Bima</w:t>
            </w:r>
            <w:proofErr w:type="spellEnd"/>
          </w:p>
          <w:p w14:paraId="5008E8B2" w14:textId="77777777" w:rsidR="00D37DAA" w:rsidRPr="009D543E" w:rsidRDefault="00D37DAA" w:rsidP="00D37DAA">
            <w:pPr>
              <w:spacing w:line="360" w:lineRule="auto"/>
              <w:ind w:left="2880"/>
              <w:jc w:val="both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t xml:space="preserve">pada </w:t>
            </w:r>
            <w:proofErr w:type="spellStart"/>
            <w:r w:rsidRPr="00FB6C69">
              <w:rPr>
                <w:rFonts w:ascii="Bookman Old Style" w:hAnsi="Bookman Old Style"/>
              </w:rPr>
              <w:t>tanggal</w:t>
            </w:r>
            <w:proofErr w:type="spellEnd"/>
            <w:r w:rsidRPr="00FB6C69">
              <w:rPr>
                <w:rFonts w:ascii="Bookman Old Style" w:hAnsi="Bookman Old Style"/>
              </w:rPr>
              <w:t xml:space="preserve">                        202</w:t>
            </w:r>
            <w:r>
              <w:rPr>
                <w:rFonts w:ascii="Bookman Old Style" w:hAnsi="Bookman Old Style"/>
              </w:rPr>
              <w:t>4</w:t>
            </w:r>
          </w:p>
          <w:p w14:paraId="00D3D45A" w14:textId="77777777" w:rsidR="00D37DAA" w:rsidRPr="00FB6C69" w:rsidRDefault="00D37DAA" w:rsidP="00D37DAA">
            <w:pPr>
              <w:spacing w:line="360" w:lineRule="auto"/>
              <w:ind w:left="288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Pj.WALI</w:t>
            </w:r>
            <w:proofErr w:type="spellEnd"/>
            <w:r>
              <w:rPr>
                <w:rFonts w:ascii="Bookman Old Style" w:hAnsi="Bookman Old Style"/>
              </w:rPr>
              <w:t xml:space="preserve"> KOTA</w:t>
            </w:r>
            <w:r w:rsidRPr="00FB6C69">
              <w:rPr>
                <w:rFonts w:ascii="Bookman Old Style" w:hAnsi="Bookman Old Style"/>
              </w:rPr>
              <w:t xml:space="preserve"> BIMA,</w:t>
            </w:r>
          </w:p>
          <w:p w14:paraId="59863272" w14:textId="77777777" w:rsidR="00D37DAA" w:rsidRDefault="00D37DAA" w:rsidP="00D37DAA">
            <w:pPr>
              <w:spacing w:line="360" w:lineRule="auto"/>
              <w:rPr>
                <w:rFonts w:ascii="Bookman Old Style" w:hAnsi="Bookman Old Style"/>
              </w:rPr>
            </w:pPr>
          </w:p>
          <w:p w14:paraId="0C4A30A3" w14:textId="77777777" w:rsidR="00D37DAA" w:rsidRPr="00FB6C69" w:rsidRDefault="00D37DAA" w:rsidP="00D37DAA">
            <w:pPr>
              <w:spacing w:line="360" w:lineRule="auto"/>
              <w:rPr>
                <w:rFonts w:ascii="Bookman Old Style" w:hAnsi="Bookman Old Style"/>
              </w:rPr>
            </w:pPr>
          </w:p>
          <w:p w14:paraId="15388767" w14:textId="77777777" w:rsidR="00D37DAA" w:rsidRDefault="00D37DAA" w:rsidP="00D37DAA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FB6C69">
              <w:rPr>
                <w:rFonts w:ascii="Bookman Old Style" w:hAnsi="Bookman Old Style"/>
              </w:rPr>
              <w:t xml:space="preserve">  </w:t>
            </w:r>
            <w:r>
              <w:rPr>
                <w:rFonts w:ascii="Bookman Old Style" w:hAnsi="Bookman Old Style"/>
              </w:rPr>
              <w:t xml:space="preserve">   </w:t>
            </w: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</w:r>
            <w:r>
              <w:rPr>
                <w:rFonts w:ascii="Bookman Old Style" w:hAnsi="Bookman Old Style"/>
              </w:rPr>
              <w:tab/>
              <w:t>MO</w:t>
            </w:r>
            <w:r w:rsidRPr="00FB6C69">
              <w:rPr>
                <w:rFonts w:ascii="Bookman Old Style" w:hAnsi="Bookman Old Style"/>
              </w:rPr>
              <w:t xml:space="preserve">HAMMAD </w:t>
            </w:r>
            <w:r>
              <w:rPr>
                <w:rFonts w:ascii="Bookman Old Style" w:hAnsi="Bookman Old Style"/>
              </w:rPr>
              <w:t>RUM</w:t>
            </w:r>
          </w:p>
          <w:p w14:paraId="34AF3803" w14:textId="77777777" w:rsidR="00084D55" w:rsidRPr="00900AC4" w:rsidRDefault="00084D55" w:rsidP="00084D5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41048A68" w14:textId="77777777" w:rsidR="002F2BA6" w:rsidRPr="00385384" w:rsidRDefault="002F2BA6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663E7DEA" w14:textId="77777777" w:rsidR="002F2BA6" w:rsidRPr="00385384" w:rsidRDefault="002F2BA6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  <w:tr w:rsidR="00AF7D97" w:rsidRPr="00385384" w14:paraId="28774B39" w14:textId="77777777" w:rsidTr="00C33594">
        <w:trPr>
          <w:trHeight w:val="557"/>
        </w:trPr>
        <w:tc>
          <w:tcPr>
            <w:tcW w:w="708" w:type="dxa"/>
          </w:tcPr>
          <w:p w14:paraId="44C17C78" w14:textId="77777777" w:rsidR="00AF7D97" w:rsidRPr="00385384" w:rsidRDefault="00D37DAA" w:rsidP="00771008">
            <w:pPr>
              <w:pStyle w:val="ListParagraph"/>
              <w:tabs>
                <w:tab w:val="left" w:pos="1701"/>
              </w:tabs>
              <w:spacing w:after="120"/>
              <w:ind w:left="0"/>
              <w:contextualSpacing/>
              <w:jc w:val="center"/>
              <w:rPr>
                <w:rFonts w:ascii="Bookman Old Style" w:hAnsi="Bookman Old Style"/>
                <w:color w:val="000000" w:themeColor="text1"/>
              </w:rPr>
            </w:pPr>
            <w:r>
              <w:rPr>
                <w:rFonts w:ascii="Bookman Old Style" w:hAnsi="Bookman Old Style"/>
                <w:color w:val="000000" w:themeColor="text1"/>
              </w:rPr>
              <w:t>15.</w:t>
            </w:r>
          </w:p>
        </w:tc>
        <w:tc>
          <w:tcPr>
            <w:tcW w:w="6719" w:type="dxa"/>
          </w:tcPr>
          <w:p w14:paraId="4DD0E661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  <w:proofErr w:type="spellStart"/>
            <w:r>
              <w:rPr>
                <w:rFonts w:ascii="Bookman Old Style" w:hAnsi="Bookman Old Style"/>
                <w:szCs w:val="24"/>
              </w:rPr>
              <w:t>Diundangkan</w:t>
            </w:r>
            <w:proofErr w:type="spellEnd"/>
            <w:r>
              <w:rPr>
                <w:rFonts w:ascii="Bookman Old Style" w:hAnsi="Bookman Old Style"/>
                <w:szCs w:val="24"/>
              </w:rPr>
              <w:t xml:space="preserve"> di Kota </w:t>
            </w:r>
            <w:proofErr w:type="spellStart"/>
            <w:r>
              <w:rPr>
                <w:rFonts w:ascii="Bookman Old Style" w:hAnsi="Bookman Old Style"/>
                <w:szCs w:val="24"/>
              </w:rPr>
              <w:t>Bima</w:t>
            </w:r>
            <w:proofErr w:type="spellEnd"/>
          </w:p>
          <w:p w14:paraId="6222E875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  <w:r w:rsidRPr="000A32A3">
              <w:rPr>
                <w:rFonts w:ascii="Bookman Old Style" w:hAnsi="Bookman Old Style"/>
                <w:szCs w:val="24"/>
              </w:rPr>
              <w:t>pad</w:t>
            </w:r>
            <w:r>
              <w:rPr>
                <w:rFonts w:ascii="Bookman Old Style" w:hAnsi="Bookman Old Style"/>
                <w:szCs w:val="24"/>
              </w:rPr>
              <w:t xml:space="preserve">a </w:t>
            </w:r>
            <w:proofErr w:type="spellStart"/>
            <w:r>
              <w:rPr>
                <w:rFonts w:ascii="Bookman Old Style" w:hAnsi="Bookman Old Style"/>
                <w:szCs w:val="24"/>
              </w:rPr>
              <w:t>tanggal</w:t>
            </w:r>
            <w:proofErr w:type="spellEnd"/>
            <w:r>
              <w:rPr>
                <w:rFonts w:ascii="Bookman Old Style" w:hAnsi="Bookman Old Style"/>
                <w:szCs w:val="24"/>
              </w:rPr>
              <w:t xml:space="preserve">                   </w:t>
            </w:r>
            <w:r w:rsidR="000B3C31">
              <w:rPr>
                <w:rFonts w:ascii="Bookman Old Style" w:hAnsi="Bookman Old Style"/>
                <w:szCs w:val="24"/>
              </w:rPr>
              <w:t>2024</w:t>
            </w:r>
          </w:p>
          <w:p w14:paraId="703CCCCF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</w:p>
          <w:p w14:paraId="678A0826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SEKRETARIS DAERAH KOTA BIMA,</w:t>
            </w:r>
          </w:p>
          <w:p w14:paraId="356789D3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</w:p>
          <w:p w14:paraId="601F2C55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</w:p>
          <w:p w14:paraId="26F49A10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</w:p>
          <w:p w14:paraId="10C721D8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 xml:space="preserve">              MUKHTAR</w:t>
            </w:r>
          </w:p>
          <w:p w14:paraId="426A20A1" w14:textId="77777777" w:rsidR="00AF7D97" w:rsidRDefault="00AF7D97" w:rsidP="00CA0BB4">
            <w:pPr>
              <w:rPr>
                <w:rFonts w:ascii="Bookman Old Style" w:hAnsi="Bookman Old Style"/>
                <w:szCs w:val="24"/>
              </w:rPr>
            </w:pPr>
          </w:p>
          <w:p w14:paraId="7C728D10" w14:textId="77777777" w:rsidR="00AF7D97" w:rsidRPr="00CA0BB4" w:rsidRDefault="00AF7D97" w:rsidP="00CA0BB4">
            <w:pPr>
              <w:tabs>
                <w:tab w:val="left" w:pos="1164"/>
              </w:tabs>
            </w:pPr>
            <w:r>
              <w:rPr>
                <w:rFonts w:ascii="Bookman Old Style" w:hAnsi="Bookman Old Style"/>
                <w:szCs w:val="24"/>
              </w:rPr>
              <w:lastRenderedPageBreak/>
              <w:t>LEMBARAN DAERAH KOTA BIMA TAHUN       NOMOR</w:t>
            </w:r>
          </w:p>
        </w:tc>
        <w:tc>
          <w:tcPr>
            <w:tcW w:w="6748" w:type="dxa"/>
          </w:tcPr>
          <w:p w14:paraId="519A9114" w14:textId="77777777" w:rsidR="00AF7D97" w:rsidRPr="00385384" w:rsidRDefault="00AF7D97" w:rsidP="00B356B3">
            <w:pPr>
              <w:widowControl w:val="0"/>
              <w:tabs>
                <w:tab w:val="left" w:pos="2268"/>
              </w:tabs>
              <w:autoSpaceDE w:val="0"/>
              <w:autoSpaceDN w:val="0"/>
              <w:spacing w:line="276" w:lineRule="auto"/>
              <w:ind w:left="1956" w:right="115"/>
              <w:contextualSpacing/>
              <w:jc w:val="both"/>
              <w:rPr>
                <w:rFonts w:ascii="Bookman Old Style" w:eastAsia="Arial" w:hAnsi="Bookman Old Style" w:cs="Arial"/>
                <w:color w:val="000000" w:themeColor="text1"/>
              </w:rPr>
            </w:pPr>
          </w:p>
        </w:tc>
        <w:tc>
          <w:tcPr>
            <w:tcW w:w="2835" w:type="dxa"/>
          </w:tcPr>
          <w:p w14:paraId="31BC8641" w14:textId="77777777" w:rsidR="00AF7D97" w:rsidRPr="00385384" w:rsidRDefault="00AF7D97" w:rsidP="00B356B3">
            <w:pPr>
              <w:ind w:left="-29" w:firstLine="29"/>
              <w:jc w:val="both"/>
              <w:rPr>
                <w:rFonts w:ascii="Bookman Old Style" w:hAnsi="Bookman Old Style"/>
                <w:color w:val="000000" w:themeColor="text1"/>
              </w:rPr>
            </w:pPr>
          </w:p>
        </w:tc>
      </w:tr>
    </w:tbl>
    <w:p w14:paraId="038D9ADC" w14:textId="77777777" w:rsidR="00605987" w:rsidRPr="00385384" w:rsidRDefault="00605987"/>
    <w:sectPr w:rsidR="00605987" w:rsidRPr="00385384" w:rsidSect="003D28B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*Minion Pro-389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4CB"/>
    <w:multiLevelType w:val="hybridMultilevel"/>
    <w:tmpl w:val="9ECECE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64C7"/>
    <w:multiLevelType w:val="hybridMultilevel"/>
    <w:tmpl w:val="D0C0FB90"/>
    <w:lvl w:ilvl="0" w:tplc="092400BE">
      <w:start w:val="1"/>
      <w:numFmt w:val="decimal"/>
      <w:lvlText w:val="(%1)"/>
      <w:lvlJc w:val="left"/>
      <w:pPr>
        <w:ind w:left="2705" w:hanging="360"/>
      </w:pPr>
      <w:rPr>
        <w:rFonts w:ascii="Bookman Old Style" w:eastAsia="Cambria" w:hAnsi="Bookman Old Style" w:cs="Cambria"/>
      </w:rPr>
    </w:lvl>
    <w:lvl w:ilvl="1" w:tplc="38090019" w:tentative="1">
      <w:start w:val="1"/>
      <w:numFmt w:val="lowerLetter"/>
      <w:lvlText w:val="%2."/>
      <w:lvlJc w:val="left"/>
      <w:pPr>
        <w:ind w:left="3425" w:hanging="360"/>
      </w:pPr>
    </w:lvl>
    <w:lvl w:ilvl="2" w:tplc="3809001B" w:tentative="1">
      <w:start w:val="1"/>
      <w:numFmt w:val="lowerRoman"/>
      <w:lvlText w:val="%3."/>
      <w:lvlJc w:val="right"/>
      <w:pPr>
        <w:ind w:left="4145" w:hanging="180"/>
      </w:pPr>
    </w:lvl>
    <w:lvl w:ilvl="3" w:tplc="3809000F" w:tentative="1">
      <w:start w:val="1"/>
      <w:numFmt w:val="decimal"/>
      <w:lvlText w:val="%4."/>
      <w:lvlJc w:val="left"/>
      <w:pPr>
        <w:ind w:left="4865" w:hanging="360"/>
      </w:pPr>
    </w:lvl>
    <w:lvl w:ilvl="4" w:tplc="38090019" w:tentative="1">
      <w:start w:val="1"/>
      <w:numFmt w:val="lowerLetter"/>
      <w:lvlText w:val="%5."/>
      <w:lvlJc w:val="left"/>
      <w:pPr>
        <w:ind w:left="5585" w:hanging="360"/>
      </w:pPr>
    </w:lvl>
    <w:lvl w:ilvl="5" w:tplc="3809001B" w:tentative="1">
      <w:start w:val="1"/>
      <w:numFmt w:val="lowerRoman"/>
      <w:lvlText w:val="%6."/>
      <w:lvlJc w:val="right"/>
      <w:pPr>
        <w:ind w:left="6305" w:hanging="180"/>
      </w:pPr>
    </w:lvl>
    <w:lvl w:ilvl="6" w:tplc="3809000F" w:tentative="1">
      <w:start w:val="1"/>
      <w:numFmt w:val="decimal"/>
      <w:lvlText w:val="%7."/>
      <w:lvlJc w:val="left"/>
      <w:pPr>
        <w:ind w:left="7025" w:hanging="360"/>
      </w:pPr>
    </w:lvl>
    <w:lvl w:ilvl="7" w:tplc="38090019" w:tentative="1">
      <w:start w:val="1"/>
      <w:numFmt w:val="lowerLetter"/>
      <w:lvlText w:val="%8."/>
      <w:lvlJc w:val="left"/>
      <w:pPr>
        <w:ind w:left="7745" w:hanging="360"/>
      </w:pPr>
    </w:lvl>
    <w:lvl w:ilvl="8" w:tplc="3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" w15:restartNumberingAfterBreak="0">
    <w:nsid w:val="07F035CC"/>
    <w:multiLevelType w:val="hybridMultilevel"/>
    <w:tmpl w:val="16203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42AD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7835"/>
    <w:multiLevelType w:val="hybridMultilevel"/>
    <w:tmpl w:val="97C4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A4C5A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7415A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D31D4"/>
    <w:multiLevelType w:val="hybridMultilevel"/>
    <w:tmpl w:val="1BD291A0"/>
    <w:lvl w:ilvl="0" w:tplc="D020DA60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1CB61C45"/>
    <w:multiLevelType w:val="hybridMultilevel"/>
    <w:tmpl w:val="063A4126"/>
    <w:lvl w:ilvl="0" w:tplc="CBAAE426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1F314B2D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75CFF"/>
    <w:multiLevelType w:val="hybridMultilevel"/>
    <w:tmpl w:val="DF92A2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543B2"/>
    <w:multiLevelType w:val="hybridMultilevel"/>
    <w:tmpl w:val="690E9D0E"/>
    <w:lvl w:ilvl="0" w:tplc="0A221710">
      <w:start w:val="1"/>
      <w:numFmt w:val="decimal"/>
      <w:lvlText w:val="(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 w15:restartNumberingAfterBreak="0">
    <w:nsid w:val="2A18164A"/>
    <w:multiLevelType w:val="hybridMultilevel"/>
    <w:tmpl w:val="906C0CA4"/>
    <w:lvl w:ilvl="0" w:tplc="DAB86D9E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CE63AAD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931C5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F7DA4"/>
    <w:multiLevelType w:val="hybridMultilevel"/>
    <w:tmpl w:val="906C0CA4"/>
    <w:lvl w:ilvl="0" w:tplc="DAB86D9E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1746EDE"/>
    <w:multiLevelType w:val="hybridMultilevel"/>
    <w:tmpl w:val="79A2DBBE"/>
    <w:lvl w:ilvl="0" w:tplc="397A7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276D1"/>
    <w:multiLevelType w:val="hybridMultilevel"/>
    <w:tmpl w:val="4C7C8D54"/>
    <w:lvl w:ilvl="0" w:tplc="D6B46E56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8" w15:restartNumberingAfterBreak="0">
    <w:nsid w:val="32BB6540"/>
    <w:multiLevelType w:val="hybridMultilevel"/>
    <w:tmpl w:val="8EBC628A"/>
    <w:lvl w:ilvl="0" w:tplc="34668AF4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A2A6A"/>
    <w:multiLevelType w:val="hybridMultilevel"/>
    <w:tmpl w:val="CAC20D96"/>
    <w:lvl w:ilvl="0" w:tplc="38090019">
      <w:start w:val="1"/>
      <w:numFmt w:val="lowerLetter"/>
      <w:lvlText w:val="%1."/>
      <w:lvlJc w:val="left"/>
      <w:pPr>
        <w:ind w:left="3130" w:hanging="360"/>
      </w:pPr>
    </w:lvl>
    <w:lvl w:ilvl="1" w:tplc="38090019" w:tentative="1">
      <w:start w:val="1"/>
      <w:numFmt w:val="lowerLetter"/>
      <w:lvlText w:val="%2."/>
      <w:lvlJc w:val="left"/>
      <w:pPr>
        <w:ind w:left="3850" w:hanging="360"/>
      </w:pPr>
    </w:lvl>
    <w:lvl w:ilvl="2" w:tplc="3809001B" w:tentative="1">
      <w:start w:val="1"/>
      <w:numFmt w:val="lowerRoman"/>
      <w:lvlText w:val="%3."/>
      <w:lvlJc w:val="right"/>
      <w:pPr>
        <w:ind w:left="4570" w:hanging="180"/>
      </w:pPr>
    </w:lvl>
    <w:lvl w:ilvl="3" w:tplc="3809000F" w:tentative="1">
      <w:start w:val="1"/>
      <w:numFmt w:val="decimal"/>
      <w:lvlText w:val="%4."/>
      <w:lvlJc w:val="left"/>
      <w:pPr>
        <w:ind w:left="5290" w:hanging="360"/>
      </w:pPr>
    </w:lvl>
    <w:lvl w:ilvl="4" w:tplc="38090019" w:tentative="1">
      <w:start w:val="1"/>
      <w:numFmt w:val="lowerLetter"/>
      <w:lvlText w:val="%5."/>
      <w:lvlJc w:val="left"/>
      <w:pPr>
        <w:ind w:left="6010" w:hanging="360"/>
      </w:pPr>
    </w:lvl>
    <w:lvl w:ilvl="5" w:tplc="3809001B" w:tentative="1">
      <w:start w:val="1"/>
      <w:numFmt w:val="lowerRoman"/>
      <w:lvlText w:val="%6."/>
      <w:lvlJc w:val="right"/>
      <w:pPr>
        <w:ind w:left="6730" w:hanging="180"/>
      </w:pPr>
    </w:lvl>
    <w:lvl w:ilvl="6" w:tplc="3809000F" w:tentative="1">
      <w:start w:val="1"/>
      <w:numFmt w:val="decimal"/>
      <w:lvlText w:val="%7."/>
      <w:lvlJc w:val="left"/>
      <w:pPr>
        <w:ind w:left="7450" w:hanging="360"/>
      </w:pPr>
    </w:lvl>
    <w:lvl w:ilvl="7" w:tplc="38090019" w:tentative="1">
      <w:start w:val="1"/>
      <w:numFmt w:val="lowerLetter"/>
      <w:lvlText w:val="%8."/>
      <w:lvlJc w:val="left"/>
      <w:pPr>
        <w:ind w:left="8170" w:hanging="360"/>
      </w:pPr>
    </w:lvl>
    <w:lvl w:ilvl="8" w:tplc="380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0" w15:restartNumberingAfterBreak="0">
    <w:nsid w:val="33921C62"/>
    <w:multiLevelType w:val="hybridMultilevel"/>
    <w:tmpl w:val="AE7A24E0"/>
    <w:lvl w:ilvl="0" w:tplc="39829834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 w15:restartNumberingAfterBreak="0">
    <w:nsid w:val="367431F7"/>
    <w:multiLevelType w:val="hybridMultilevel"/>
    <w:tmpl w:val="2990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1397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56790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E4002"/>
    <w:multiLevelType w:val="hybridMultilevel"/>
    <w:tmpl w:val="3A6828BC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DD7855"/>
    <w:multiLevelType w:val="hybridMultilevel"/>
    <w:tmpl w:val="248EBE9A"/>
    <w:lvl w:ilvl="0" w:tplc="00F89D96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6" w15:restartNumberingAfterBreak="0">
    <w:nsid w:val="3FCF1CE3"/>
    <w:multiLevelType w:val="hybridMultilevel"/>
    <w:tmpl w:val="071C3104"/>
    <w:lvl w:ilvl="0" w:tplc="F790ECDA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7" w15:restartNumberingAfterBreak="0">
    <w:nsid w:val="429D564F"/>
    <w:multiLevelType w:val="hybridMultilevel"/>
    <w:tmpl w:val="710C3A14"/>
    <w:lvl w:ilvl="0" w:tplc="6E088226">
      <w:start w:val="1"/>
      <w:numFmt w:val="lowerLetter"/>
      <w:lvlText w:val="%1."/>
      <w:lvlJc w:val="left"/>
      <w:pPr>
        <w:ind w:left="27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90" w:hanging="360"/>
      </w:pPr>
    </w:lvl>
    <w:lvl w:ilvl="2" w:tplc="3809001B" w:tentative="1">
      <w:start w:val="1"/>
      <w:numFmt w:val="lowerRoman"/>
      <w:lvlText w:val="%3."/>
      <w:lvlJc w:val="right"/>
      <w:pPr>
        <w:ind w:left="4210" w:hanging="180"/>
      </w:pPr>
    </w:lvl>
    <w:lvl w:ilvl="3" w:tplc="3809000F" w:tentative="1">
      <w:start w:val="1"/>
      <w:numFmt w:val="decimal"/>
      <w:lvlText w:val="%4."/>
      <w:lvlJc w:val="left"/>
      <w:pPr>
        <w:ind w:left="4930" w:hanging="360"/>
      </w:pPr>
    </w:lvl>
    <w:lvl w:ilvl="4" w:tplc="38090019" w:tentative="1">
      <w:start w:val="1"/>
      <w:numFmt w:val="lowerLetter"/>
      <w:lvlText w:val="%5."/>
      <w:lvlJc w:val="left"/>
      <w:pPr>
        <w:ind w:left="5650" w:hanging="360"/>
      </w:pPr>
    </w:lvl>
    <w:lvl w:ilvl="5" w:tplc="3809001B" w:tentative="1">
      <w:start w:val="1"/>
      <w:numFmt w:val="lowerRoman"/>
      <w:lvlText w:val="%6."/>
      <w:lvlJc w:val="right"/>
      <w:pPr>
        <w:ind w:left="6370" w:hanging="180"/>
      </w:pPr>
    </w:lvl>
    <w:lvl w:ilvl="6" w:tplc="3809000F" w:tentative="1">
      <w:start w:val="1"/>
      <w:numFmt w:val="decimal"/>
      <w:lvlText w:val="%7."/>
      <w:lvlJc w:val="left"/>
      <w:pPr>
        <w:ind w:left="7090" w:hanging="360"/>
      </w:pPr>
    </w:lvl>
    <w:lvl w:ilvl="7" w:tplc="38090019" w:tentative="1">
      <w:start w:val="1"/>
      <w:numFmt w:val="lowerLetter"/>
      <w:lvlText w:val="%8."/>
      <w:lvlJc w:val="left"/>
      <w:pPr>
        <w:ind w:left="7810" w:hanging="360"/>
      </w:pPr>
    </w:lvl>
    <w:lvl w:ilvl="8" w:tplc="38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8" w15:restartNumberingAfterBreak="0">
    <w:nsid w:val="4E4D33B5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E84E80"/>
    <w:multiLevelType w:val="hybridMultilevel"/>
    <w:tmpl w:val="3A6828BC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B163B"/>
    <w:multiLevelType w:val="hybridMultilevel"/>
    <w:tmpl w:val="300EFE5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E637D"/>
    <w:multiLevelType w:val="hybridMultilevel"/>
    <w:tmpl w:val="67769FA8"/>
    <w:lvl w:ilvl="0" w:tplc="B42C91AE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2" w15:restartNumberingAfterBreak="0">
    <w:nsid w:val="5EEA0247"/>
    <w:multiLevelType w:val="hybridMultilevel"/>
    <w:tmpl w:val="40CAF7D6"/>
    <w:lvl w:ilvl="0" w:tplc="7C4867B8">
      <w:start w:val="1"/>
      <w:numFmt w:val="decimal"/>
      <w:lvlText w:val="%1."/>
      <w:lvlJc w:val="left"/>
      <w:pPr>
        <w:ind w:left="420" w:hanging="420"/>
      </w:pPr>
      <w:rPr>
        <w:rFonts w:ascii="Bookman Old Style" w:eastAsia="Bookman Old Style" w:hAnsi="Bookman Old Style" w:cs="Bookman Old Style"/>
      </w:rPr>
    </w:lvl>
    <w:lvl w:ilvl="1" w:tplc="04090019" w:tentative="1">
      <w:start w:val="1"/>
      <w:numFmt w:val="lowerLetter"/>
      <w:lvlText w:val="%2."/>
      <w:lvlJc w:val="left"/>
      <w:pPr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33" w15:restartNumberingAfterBreak="0">
    <w:nsid w:val="5FFE563B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F654C9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4508C"/>
    <w:multiLevelType w:val="hybridMultilevel"/>
    <w:tmpl w:val="86C80AAC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2202E"/>
    <w:multiLevelType w:val="hybridMultilevel"/>
    <w:tmpl w:val="56185054"/>
    <w:lvl w:ilvl="0" w:tplc="26285864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5" w:hanging="360"/>
      </w:pPr>
    </w:lvl>
    <w:lvl w:ilvl="2" w:tplc="3809001B" w:tentative="1">
      <w:start w:val="1"/>
      <w:numFmt w:val="lowerRoman"/>
      <w:lvlText w:val="%3."/>
      <w:lvlJc w:val="right"/>
      <w:pPr>
        <w:ind w:left="3785" w:hanging="180"/>
      </w:pPr>
    </w:lvl>
    <w:lvl w:ilvl="3" w:tplc="3809000F" w:tentative="1">
      <w:start w:val="1"/>
      <w:numFmt w:val="decimal"/>
      <w:lvlText w:val="%4."/>
      <w:lvlJc w:val="left"/>
      <w:pPr>
        <w:ind w:left="4505" w:hanging="360"/>
      </w:pPr>
    </w:lvl>
    <w:lvl w:ilvl="4" w:tplc="38090019" w:tentative="1">
      <w:start w:val="1"/>
      <w:numFmt w:val="lowerLetter"/>
      <w:lvlText w:val="%5."/>
      <w:lvlJc w:val="left"/>
      <w:pPr>
        <w:ind w:left="5225" w:hanging="360"/>
      </w:pPr>
    </w:lvl>
    <w:lvl w:ilvl="5" w:tplc="3809001B" w:tentative="1">
      <w:start w:val="1"/>
      <w:numFmt w:val="lowerRoman"/>
      <w:lvlText w:val="%6."/>
      <w:lvlJc w:val="right"/>
      <w:pPr>
        <w:ind w:left="5945" w:hanging="180"/>
      </w:pPr>
    </w:lvl>
    <w:lvl w:ilvl="6" w:tplc="3809000F" w:tentative="1">
      <w:start w:val="1"/>
      <w:numFmt w:val="decimal"/>
      <w:lvlText w:val="%7."/>
      <w:lvlJc w:val="left"/>
      <w:pPr>
        <w:ind w:left="6665" w:hanging="360"/>
      </w:pPr>
    </w:lvl>
    <w:lvl w:ilvl="7" w:tplc="38090019" w:tentative="1">
      <w:start w:val="1"/>
      <w:numFmt w:val="lowerLetter"/>
      <w:lvlText w:val="%8."/>
      <w:lvlJc w:val="left"/>
      <w:pPr>
        <w:ind w:left="7385" w:hanging="360"/>
      </w:pPr>
    </w:lvl>
    <w:lvl w:ilvl="8" w:tplc="3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7" w15:restartNumberingAfterBreak="0">
    <w:nsid w:val="6AB45045"/>
    <w:multiLevelType w:val="hybridMultilevel"/>
    <w:tmpl w:val="3A6828BC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6566E"/>
    <w:multiLevelType w:val="hybridMultilevel"/>
    <w:tmpl w:val="9ECECE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D510C"/>
    <w:multiLevelType w:val="hybridMultilevel"/>
    <w:tmpl w:val="5CB863F2"/>
    <w:lvl w:ilvl="0" w:tplc="CD8272C6">
      <w:start w:val="1"/>
      <w:numFmt w:val="decimal"/>
      <w:lvlText w:val="%1."/>
      <w:lvlJc w:val="left"/>
      <w:pPr>
        <w:ind w:left="720" w:hanging="360"/>
      </w:pPr>
      <w:rPr>
        <w:rFonts w:ascii="Bookman Old Style" w:eastAsia="Cambria" w:hAnsi="Bookman Old Style" w:cs="Cambr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80154"/>
    <w:multiLevelType w:val="hybridMultilevel"/>
    <w:tmpl w:val="1F38161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7135"/>
    <w:multiLevelType w:val="hybridMultilevel"/>
    <w:tmpl w:val="7D127C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A0D1B"/>
    <w:multiLevelType w:val="hybridMultilevel"/>
    <w:tmpl w:val="6210549C"/>
    <w:lvl w:ilvl="0" w:tplc="7D7C7D8A">
      <w:start w:val="1"/>
      <w:numFmt w:val="decimal"/>
      <w:lvlText w:val="%1."/>
      <w:lvlJc w:val="left"/>
      <w:pPr>
        <w:ind w:left="720" w:hanging="360"/>
      </w:pPr>
      <w:rPr>
        <w:rFonts w:ascii="Bookman Old Style" w:eastAsia="Cambria" w:hAnsi="Bookman Old Style" w:cs="Cambr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10244"/>
    <w:multiLevelType w:val="hybridMultilevel"/>
    <w:tmpl w:val="3AC4D344"/>
    <w:lvl w:ilvl="0" w:tplc="0A2217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12"/>
  </w:num>
  <w:num w:numId="4">
    <w:abstractNumId w:val="35"/>
  </w:num>
  <w:num w:numId="5">
    <w:abstractNumId w:val="11"/>
  </w:num>
  <w:num w:numId="6">
    <w:abstractNumId w:val="2"/>
  </w:num>
  <w:num w:numId="7">
    <w:abstractNumId w:val="40"/>
  </w:num>
  <w:num w:numId="8">
    <w:abstractNumId w:val="30"/>
  </w:num>
  <w:num w:numId="9">
    <w:abstractNumId w:val="10"/>
  </w:num>
  <w:num w:numId="10">
    <w:abstractNumId w:val="37"/>
  </w:num>
  <w:num w:numId="11">
    <w:abstractNumId w:val="24"/>
  </w:num>
  <w:num w:numId="12">
    <w:abstractNumId w:val="29"/>
  </w:num>
  <w:num w:numId="13">
    <w:abstractNumId w:val="5"/>
  </w:num>
  <w:num w:numId="14">
    <w:abstractNumId w:val="0"/>
  </w:num>
  <w:num w:numId="15">
    <w:abstractNumId w:val="38"/>
  </w:num>
  <w:num w:numId="16">
    <w:abstractNumId w:val="21"/>
  </w:num>
  <w:num w:numId="17">
    <w:abstractNumId w:val="39"/>
  </w:num>
  <w:num w:numId="18">
    <w:abstractNumId w:val="42"/>
  </w:num>
  <w:num w:numId="19">
    <w:abstractNumId w:val="41"/>
  </w:num>
  <w:num w:numId="20">
    <w:abstractNumId w:val="34"/>
  </w:num>
  <w:num w:numId="21">
    <w:abstractNumId w:val="3"/>
  </w:num>
  <w:num w:numId="22">
    <w:abstractNumId w:val="22"/>
  </w:num>
  <w:num w:numId="23">
    <w:abstractNumId w:val="33"/>
  </w:num>
  <w:num w:numId="24">
    <w:abstractNumId w:val="14"/>
  </w:num>
  <w:num w:numId="25">
    <w:abstractNumId w:val="9"/>
  </w:num>
  <w:num w:numId="26">
    <w:abstractNumId w:val="6"/>
  </w:num>
  <w:num w:numId="27">
    <w:abstractNumId w:val="4"/>
  </w:num>
  <w:num w:numId="28">
    <w:abstractNumId w:val="28"/>
  </w:num>
  <w:num w:numId="29">
    <w:abstractNumId w:val="13"/>
  </w:num>
  <w:num w:numId="30">
    <w:abstractNumId w:val="23"/>
  </w:num>
  <w:num w:numId="31">
    <w:abstractNumId w:val="43"/>
  </w:num>
  <w:num w:numId="32">
    <w:abstractNumId w:val="1"/>
  </w:num>
  <w:num w:numId="33">
    <w:abstractNumId w:val="15"/>
  </w:num>
  <w:num w:numId="34">
    <w:abstractNumId w:val="16"/>
  </w:num>
  <w:num w:numId="35">
    <w:abstractNumId w:val="25"/>
  </w:num>
  <w:num w:numId="36">
    <w:abstractNumId w:val="36"/>
  </w:num>
  <w:num w:numId="37">
    <w:abstractNumId w:val="26"/>
  </w:num>
  <w:num w:numId="38">
    <w:abstractNumId w:val="27"/>
  </w:num>
  <w:num w:numId="39">
    <w:abstractNumId w:val="7"/>
  </w:num>
  <w:num w:numId="40">
    <w:abstractNumId w:val="20"/>
  </w:num>
  <w:num w:numId="41">
    <w:abstractNumId w:val="17"/>
  </w:num>
  <w:num w:numId="42">
    <w:abstractNumId w:val="31"/>
  </w:num>
  <w:num w:numId="43">
    <w:abstractNumId w:val="8"/>
  </w:num>
  <w:num w:numId="44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BC"/>
    <w:rsid w:val="00023756"/>
    <w:rsid w:val="00052F76"/>
    <w:rsid w:val="0005470D"/>
    <w:rsid w:val="00057EF7"/>
    <w:rsid w:val="00062B0B"/>
    <w:rsid w:val="0008138D"/>
    <w:rsid w:val="00084D55"/>
    <w:rsid w:val="000865F1"/>
    <w:rsid w:val="00097DC7"/>
    <w:rsid w:val="000A07DB"/>
    <w:rsid w:val="000A4E8A"/>
    <w:rsid w:val="000A59E7"/>
    <w:rsid w:val="000B3C31"/>
    <w:rsid w:val="000C3834"/>
    <w:rsid w:val="000C6647"/>
    <w:rsid w:val="000E18A4"/>
    <w:rsid w:val="00101E7F"/>
    <w:rsid w:val="0011654E"/>
    <w:rsid w:val="001373EB"/>
    <w:rsid w:val="00146EA6"/>
    <w:rsid w:val="00174A3C"/>
    <w:rsid w:val="001B1123"/>
    <w:rsid w:val="001B36AE"/>
    <w:rsid w:val="001B7723"/>
    <w:rsid w:val="001C39CE"/>
    <w:rsid w:val="001D11C7"/>
    <w:rsid w:val="001D2EF3"/>
    <w:rsid w:val="001D5ACF"/>
    <w:rsid w:val="00230807"/>
    <w:rsid w:val="002762F6"/>
    <w:rsid w:val="002E0337"/>
    <w:rsid w:val="002F2BA6"/>
    <w:rsid w:val="003113C1"/>
    <w:rsid w:val="00312EDE"/>
    <w:rsid w:val="00327E35"/>
    <w:rsid w:val="0033790D"/>
    <w:rsid w:val="003415A6"/>
    <w:rsid w:val="00370BDA"/>
    <w:rsid w:val="00385384"/>
    <w:rsid w:val="00391D8B"/>
    <w:rsid w:val="003B1C5B"/>
    <w:rsid w:val="003C13D7"/>
    <w:rsid w:val="003C21DE"/>
    <w:rsid w:val="003D28BC"/>
    <w:rsid w:val="00424344"/>
    <w:rsid w:val="004329EC"/>
    <w:rsid w:val="004349A1"/>
    <w:rsid w:val="0045189D"/>
    <w:rsid w:val="00462E13"/>
    <w:rsid w:val="00467750"/>
    <w:rsid w:val="004744A4"/>
    <w:rsid w:val="00476B9B"/>
    <w:rsid w:val="004D4329"/>
    <w:rsid w:val="004E1221"/>
    <w:rsid w:val="00540C77"/>
    <w:rsid w:val="00565BDB"/>
    <w:rsid w:val="00574BC3"/>
    <w:rsid w:val="00584EAD"/>
    <w:rsid w:val="005955AA"/>
    <w:rsid w:val="005C1FD5"/>
    <w:rsid w:val="005D1737"/>
    <w:rsid w:val="0060227C"/>
    <w:rsid w:val="00605987"/>
    <w:rsid w:val="006275BD"/>
    <w:rsid w:val="00690ED7"/>
    <w:rsid w:val="006A387D"/>
    <w:rsid w:val="006E4EC1"/>
    <w:rsid w:val="00733F74"/>
    <w:rsid w:val="0075000B"/>
    <w:rsid w:val="00752B2F"/>
    <w:rsid w:val="00753D9F"/>
    <w:rsid w:val="00771008"/>
    <w:rsid w:val="00771251"/>
    <w:rsid w:val="00786865"/>
    <w:rsid w:val="007A60EE"/>
    <w:rsid w:val="007C0560"/>
    <w:rsid w:val="007D7241"/>
    <w:rsid w:val="00803659"/>
    <w:rsid w:val="00837AF4"/>
    <w:rsid w:val="00843152"/>
    <w:rsid w:val="008B067C"/>
    <w:rsid w:val="008B2965"/>
    <w:rsid w:val="008B7DEC"/>
    <w:rsid w:val="008C3FF4"/>
    <w:rsid w:val="008C6541"/>
    <w:rsid w:val="00907C1E"/>
    <w:rsid w:val="00932AB4"/>
    <w:rsid w:val="009938BF"/>
    <w:rsid w:val="00993BA6"/>
    <w:rsid w:val="009A5D45"/>
    <w:rsid w:val="009B1644"/>
    <w:rsid w:val="009D543E"/>
    <w:rsid w:val="009E2198"/>
    <w:rsid w:val="009E3492"/>
    <w:rsid w:val="00A003DA"/>
    <w:rsid w:val="00A16D75"/>
    <w:rsid w:val="00A31580"/>
    <w:rsid w:val="00A31E75"/>
    <w:rsid w:val="00A34E14"/>
    <w:rsid w:val="00A56101"/>
    <w:rsid w:val="00AB1B13"/>
    <w:rsid w:val="00AC762A"/>
    <w:rsid w:val="00AE3941"/>
    <w:rsid w:val="00AF7D97"/>
    <w:rsid w:val="00B07FC5"/>
    <w:rsid w:val="00B15104"/>
    <w:rsid w:val="00B349A7"/>
    <w:rsid w:val="00B356B3"/>
    <w:rsid w:val="00B45677"/>
    <w:rsid w:val="00B45EFA"/>
    <w:rsid w:val="00B96990"/>
    <w:rsid w:val="00BB60C0"/>
    <w:rsid w:val="00BC31AD"/>
    <w:rsid w:val="00BF507B"/>
    <w:rsid w:val="00C235F1"/>
    <w:rsid w:val="00C239D1"/>
    <w:rsid w:val="00C25FC3"/>
    <w:rsid w:val="00C33594"/>
    <w:rsid w:val="00C37185"/>
    <w:rsid w:val="00C71CF8"/>
    <w:rsid w:val="00CA0BB4"/>
    <w:rsid w:val="00CA2608"/>
    <w:rsid w:val="00D01EA4"/>
    <w:rsid w:val="00D16803"/>
    <w:rsid w:val="00D269B3"/>
    <w:rsid w:val="00D33B95"/>
    <w:rsid w:val="00D37DAA"/>
    <w:rsid w:val="00D73CF2"/>
    <w:rsid w:val="00D861B5"/>
    <w:rsid w:val="00D95B62"/>
    <w:rsid w:val="00DA26B3"/>
    <w:rsid w:val="00DA5783"/>
    <w:rsid w:val="00DF4D43"/>
    <w:rsid w:val="00DF5518"/>
    <w:rsid w:val="00E0256F"/>
    <w:rsid w:val="00E25E0B"/>
    <w:rsid w:val="00E329E6"/>
    <w:rsid w:val="00E45017"/>
    <w:rsid w:val="00E66DEF"/>
    <w:rsid w:val="00E7098A"/>
    <w:rsid w:val="00EB3604"/>
    <w:rsid w:val="00EE3C93"/>
    <w:rsid w:val="00EE5B1F"/>
    <w:rsid w:val="00F47CB4"/>
    <w:rsid w:val="00F67D71"/>
    <w:rsid w:val="00FC1B9E"/>
    <w:rsid w:val="00FD04D5"/>
    <w:rsid w:val="00F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18EDF"/>
  <w15:docId w15:val="{A44B35B5-462B-471D-9F44-FC227211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BC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5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rsid w:val="008C6541"/>
    <w:pPr>
      <w:numPr>
        <w:numId w:val="1"/>
      </w:numPr>
      <w:spacing w:before="240" w:after="240"/>
      <w:outlineLvl w:val="2"/>
    </w:pPr>
    <w:rPr>
      <w:rFonts w:ascii="Bookman Old Style" w:hAnsi="Bookman Old Style"/>
      <w:b/>
      <w:bCs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,Paragraph 1,Body Text Char1,Char Char2,List Paragraph2,List Paragraph1,Char Char21,Normal ind,Tabel,Body of text,Light Grid - Accent 31,Colorful List - Accent 11,Medium Grid 1 - Accent 21,ANNEX,TABEL,sub SUBBAB,kepala 3,SUB BAB2"/>
    <w:basedOn w:val="Normal"/>
    <w:link w:val="ListParagraphChar"/>
    <w:uiPriority w:val="34"/>
    <w:qFormat/>
    <w:rsid w:val="003D28BC"/>
    <w:pPr>
      <w:ind w:left="720"/>
    </w:pPr>
  </w:style>
  <w:style w:type="character" w:customStyle="1" w:styleId="ListParagraphChar">
    <w:name w:val="List Paragraph Char"/>
    <w:aliases w:val="kepala Char,Paragraph 1 Char,Body Text Char1 Char,Char Char2 Char,List Paragraph2 Char,List Paragraph1 Char,Char Char21 Char,Normal ind Char,Tabel Char,Body of text Char,Light Grid - Accent 31 Char,Colorful List - Accent 11 Char"/>
    <w:link w:val="ListParagraph"/>
    <w:uiPriority w:val="34"/>
    <w:qFormat/>
    <w:locked/>
    <w:rsid w:val="003D28BC"/>
    <w:rPr>
      <w:rFonts w:ascii="Calibri" w:eastAsia="Times New Roman" w:hAnsi="Calibri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023756"/>
    <w:pPr>
      <w:tabs>
        <w:tab w:val="left" w:pos="4680"/>
      </w:tabs>
      <w:ind w:left="2340" w:hanging="360"/>
    </w:pPr>
    <w:rPr>
      <w:rFonts w:ascii="Times New Roman" w:hAnsi="Times New Roman"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02375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76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A59E7"/>
    <w:pPr>
      <w:spacing w:after="120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A59E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C6541"/>
    <w:rPr>
      <w:rFonts w:ascii="Bookman Old Style" w:eastAsia="Times New Roman" w:hAnsi="Bookman Old Style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733F74"/>
    <w:pPr>
      <w:tabs>
        <w:tab w:val="center" w:pos="4320"/>
        <w:tab w:val="right" w:pos="8640"/>
      </w:tabs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3F7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269B3"/>
    <w:pPr>
      <w:spacing w:after="0" w:line="240" w:lineRule="auto"/>
      <w:ind w:left="357" w:hanging="357"/>
    </w:pPr>
    <w:rPr>
      <w:rFonts w:ascii="Times New Roman" w:hAnsi="Times New Roman"/>
      <w:sz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269B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</w:rPr>
  </w:style>
  <w:style w:type="character" w:customStyle="1" w:styleId="NoSpacingChar">
    <w:name w:val="No Spacing Char"/>
    <w:basedOn w:val="DefaultParagraphFont"/>
    <w:link w:val="NoSpacing"/>
    <w:uiPriority w:val="1"/>
    <w:rsid w:val="00D269B3"/>
    <w:rPr>
      <w:rFonts w:ascii="Tahoma" w:eastAsia="Times New Roman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3415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odytext2">
    <w:name w:val="Body text (2)_"/>
    <w:basedOn w:val="DefaultParagraphFont"/>
    <w:link w:val="Bodytext20"/>
    <w:rsid w:val="00574BC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574BC3"/>
    <w:pPr>
      <w:widowControl w:val="0"/>
      <w:shd w:val="clear" w:color="auto" w:fill="FFFFFF"/>
      <w:spacing w:before="240" w:after="120" w:line="288" w:lineRule="exact"/>
      <w:ind w:hanging="700"/>
      <w:jc w:val="center"/>
    </w:pPr>
    <w:rPr>
      <w:rFonts w:ascii="Bookman Old Style" w:eastAsia="Bookman Old Style" w:hAnsi="Bookman Old Style" w:cs="Bookman Old Styl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Ahsan</cp:lastModifiedBy>
  <cp:revision>2</cp:revision>
  <cp:lastPrinted>2024-04-03T00:59:00Z</cp:lastPrinted>
  <dcterms:created xsi:type="dcterms:W3CDTF">2024-05-29T03:13:00Z</dcterms:created>
  <dcterms:modified xsi:type="dcterms:W3CDTF">2024-05-29T03:13:00Z</dcterms:modified>
</cp:coreProperties>
</file>