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A207" w14:textId="77777777" w:rsidR="00C75132" w:rsidRPr="002B2B69" w:rsidRDefault="00AE2F2D" w:rsidP="000B7C70">
      <w:pPr>
        <w:pStyle w:val="BodyText"/>
        <w:ind w:left="3972"/>
        <w:jc w:val="left"/>
        <w:rPr>
          <w:rFonts w:ascii="Bookman Old Style" w:hAnsi="Bookman Old Style"/>
          <w:sz w:val="24"/>
          <w:szCs w:val="24"/>
        </w:rPr>
      </w:pPr>
      <w:r w:rsidRPr="002B2B69">
        <w:rPr>
          <w:rFonts w:ascii="Bookman Old Style" w:hAnsi="Bookman Old Style"/>
          <w:noProof/>
          <w:sz w:val="24"/>
          <w:szCs w:val="24"/>
          <w:lang w:val="id-ID" w:eastAsia="id-ID"/>
        </w:rPr>
        <w:drawing>
          <wp:anchor distT="0" distB="0" distL="114300" distR="114300" simplePos="0" relativeHeight="251658752" behindDoc="0" locked="0" layoutInCell="1" allowOverlap="1" wp14:anchorId="648E758E" wp14:editId="4840C7F7">
            <wp:simplePos x="0" y="0"/>
            <wp:positionH relativeFrom="column">
              <wp:posOffset>2365375</wp:posOffset>
            </wp:positionH>
            <wp:positionV relativeFrom="paragraph">
              <wp:posOffset>-577850</wp:posOffset>
            </wp:positionV>
            <wp:extent cx="1333500" cy="1362075"/>
            <wp:effectExtent l="0" t="0" r="0" b="0"/>
            <wp:wrapTopAndBottom/>
            <wp:docPr id="1" name="Picture 1" descr="https://1.bp.blogspot.com/-mdxI0J9Qh4A/XXB6kEnHDfI/AAAAAAAABK4/xGVDNtf2h1gLudNsGFDneKkuYwivldaywCEwYBhgL/s1600/garuda-pancasila-v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mdxI0J9Qh4A/XXB6kEnHDfI/AAAAAAAABK4/xGVDNtf2h1gLudNsGFDneKkuYwivldaywCEwYBhgL/s1600/garuda-pancasila-vecto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D7EA" w14:textId="77777777" w:rsidR="00AE2F2D" w:rsidRPr="004C512F" w:rsidRDefault="00AE2F2D" w:rsidP="000B7C70">
      <w:pPr>
        <w:pStyle w:val="BodyText"/>
        <w:ind w:right="41"/>
        <w:jc w:val="center"/>
        <w:rPr>
          <w:rFonts w:ascii="Bookman Old Style" w:hAnsi="Bookman Old Style" w:cs="Arial"/>
        </w:rPr>
      </w:pPr>
      <w:r w:rsidRPr="004C512F">
        <w:rPr>
          <w:rFonts w:ascii="Bookman Old Style" w:hAnsi="Bookman Old Style" w:cs="Arial"/>
        </w:rPr>
        <w:t>BUPATI SUMBAWA BARAT</w:t>
      </w:r>
    </w:p>
    <w:p w14:paraId="6CB1D8AA" w14:textId="77777777" w:rsidR="00AE2F2D" w:rsidRPr="004C512F" w:rsidRDefault="006F17E7" w:rsidP="000B7C70">
      <w:pPr>
        <w:pStyle w:val="BodyText"/>
        <w:ind w:right="41"/>
        <w:jc w:val="center"/>
        <w:rPr>
          <w:rFonts w:ascii="Bookman Old Style" w:hAnsi="Bookman Old Style" w:cs="Arial"/>
        </w:rPr>
      </w:pPr>
      <w:r w:rsidRPr="004C512F">
        <w:rPr>
          <w:rFonts w:ascii="Bookman Old Style" w:hAnsi="Bookman Old Style" w:cs="Arial"/>
        </w:rPr>
        <w:t>PROVINS</w:t>
      </w:r>
      <w:r w:rsidR="00AE2F2D" w:rsidRPr="004C512F">
        <w:rPr>
          <w:rFonts w:ascii="Bookman Old Style" w:hAnsi="Bookman Old Style" w:cs="Arial"/>
        </w:rPr>
        <w:t>I NUSA TENGGARA BARAT</w:t>
      </w:r>
    </w:p>
    <w:p w14:paraId="7DD1D57C" w14:textId="77777777" w:rsidR="00AE2F2D" w:rsidRPr="004C512F" w:rsidRDefault="006F17E7" w:rsidP="000B7C70">
      <w:pPr>
        <w:pStyle w:val="BodyText"/>
        <w:spacing w:before="8"/>
        <w:ind w:right="41"/>
        <w:jc w:val="center"/>
        <w:rPr>
          <w:rFonts w:ascii="Bookman Old Style" w:hAnsi="Bookman Old Style" w:cs="Arial"/>
        </w:rPr>
      </w:pPr>
      <w:r w:rsidRPr="004C512F">
        <w:rPr>
          <w:rFonts w:ascii="Bookman Old Style" w:hAnsi="Bookman Old Style" w:cs="Arial"/>
        </w:rPr>
        <w:t xml:space="preserve">PERATURAN BUPATI </w:t>
      </w:r>
      <w:r w:rsidR="00AE2F2D" w:rsidRPr="004C512F">
        <w:rPr>
          <w:rFonts w:ascii="Bookman Old Style" w:hAnsi="Bookman Old Style" w:cs="Arial"/>
        </w:rPr>
        <w:t>SUMBAWA BARAT</w:t>
      </w:r>
    </w:p>
    <w:p w14:paraId="75F7ED41" w14:textId="77777777" w:rsidR="00AE2F2D" w:rsidRPr="004C512F" w:rsidRDefault="006F17E7" w:rsidP="000B7C70">
      <w:pPr>
        <w:pStyle w:val="BodyText"/>
        <w:spacing w:before="8"/>
        <w:ind w:right="41"/>
        <w:jc w:val="center"/>
        <w:rPr>
          <w:rFonts w:ascii="Bookman Old Style" w:hAnsi="Bookman Old Style" w:cs="Arial"/>
        </w:rPr>
      </w:pPr>
      <w:r w:rsidRPr="004C512F">
        <w:rPr>
          <w:rFonts w:ascii="Bookman Old Style" w:hAnsi="Bookman Old Style" w:cs="Arial"/>
        </w:rPr>
        <w:t xml:space="preserve"> NOMOR </w:t>
      </w:r>
      <w:r w:rsidR="00AE2F2D" w:rsidRPr="004C512F">
        <w:rPr>
          <w:rFonts w:ascii="Bookman Old Style" w:hAnsi="Bookman Old Style" w:cs="Arial"/>
        </w:rPr>
        <w:t xml:space="preserve">          </w:t>
      </w:r>
      <w:r w:rsidRPr="004C512F">
        <w:rPr>
          <w:rFonts w:ascii="Bookman Old Style" w:hAnsi="Bookman Old Style" w:cs="Arial"/>
        </w:rPr>
        <w:t xml:space="preserve"> TAHUN </w:t>
      </w:r>
      <w:r w:rsidR="00AE2F2D" w:rsidRPr="004C512F">
        <w:rPr>
          <w:rFonts w:ascii="Bookman Old Style" w:hAnsi="Bookman Old Style" w:cs="Arial"/>
        </w:rPr>
        <w:t>2024</w:t>
      </w:r>
      <w:r w:rsidRPr="004C512F">
        <w:rPr>
          <w:rFonts w:ascii="Bookman Old Style" w:hAnsi="Bookman Old Style" w:cs="Arial"/>
        </w:rPr>
        <w:t xml:space="preserve"> </w:t>
      </w:r>
    </w:p>
    <w:p w14:paraId="4355D684" w14:textId="77777777" w:rsidR="00C75132" w:rsidRPr="004C512F" w:rsidRDefault="006F17E7" w:rsidP="000B7C70">
      <w:pPr>
        <w:pStyle w:val="BodyText"/>
        <w:spacing w:before="8"/>
        <w:ind w:right="41"/>
        <w:jc w:val="center"/>
        <w:rPr>
          <w:rFonts w:ascii="Bookman Old Style" w:hAnsi="Bookman Old Style" w:cs="Arial"/>
        </w:rPr>
      </w:pPr>
      <w:r w:rsidRPr="004C512F">
        <w:rPr>
          <w:rFonts w:ascii="Bookman Old Style" w:hAnsi="Bookman Old Style" w:cs="Arial"/>
        </w:rPr>
        <w:t>TENTANG</w:t>
      </w:r>
    </w:p>
    <w:p w14:paraId="4F136230" w14:textId="77777777" w:rsidR="00C75132" w:rsidRPr="004C512F" w:rsidRDefault="006F17E7" w:rsidP="00917CA2">
      <w:pPr>
        <w:pStyle w:val="BodyText"/>
        <w:keepLines/>
        <w:widowControl/>
        <w:ind w:left="317" w:right="346"/>
        <w:jc w:val="center"/>
        <w:rPr>
          <w:rFonts w:ascii="Bookman Old Style" w:hAnsi="Bookman Old Style" w:cs="Arial"/>
        </w:rPr>
      </w:pPr>
      <w:r w:rsidRPr="004C512F">
        <w:rPr>
          <w:rFonts w:ascii="Bookman Old Style" w:hAnsi="Bookman Old Style" w:cs="Arial"/>
        </w:rPr>
        <w:t>TATA CARA PENGANGGARAN DAN PELAKSANAAN BELANJA DAERAH YANG MELAMPAUI TAHUN ANGGARAN</w:t>
      </w:r>
    </w:p>
    <w:p w14:paraId="35AABC48" w14:textId="77777777" w:rsidR="00C75132" w:rsidRPr="004C512F" w:rsidRDefault="006F17E7" w:rsidP="00917CA2">
      <w:pPr>
        <w:pStyle w:val="BodyText"/>
        <w:keepLines/>
        <w:widowControl/>
        <w:ind w:left="1774" w:right="1782"/>
        <w:jc w:val="center"/>
        <w:rPr>
          <w:rFonts w:ascii="Bookman Old Style" w:hAnsi="Bookman Old Style" w:cs="Arial"/>
        </w:rPr>
      </w:pPr>
      <w:r w:rsidRPr="004C512F">
        <w:rPr>
          <w:rFonts w:ascii="Bookman Old Style" w:hAnsi="Bookman Old Style" w:cs="Arial"/>
        </w:rPr>
        <w:t xml:space="preserve">DENGAN RAHMAT TUHAN YANG MAHA ESA BUPATI </w:t>
      </w:r>
      <w:r w:rsidR="00AE2F2D" w:rsidRPr="004C512F">
        <w:rPr>
          <w:rFonts w:ascii="Bookman Old Style" w:hAnsi="Bookman Old Style" w:cs="Arial"/>
        </w:rPr>
        <w:t>SUMBAWA BARAT</w:t>
      </w:r>
      <w:r w:rsidRPr="004C512F">
        <w:rPr>
          <w:rFonts w:ascii="Bookman Old Style" w:hAnsi="Bookman Old Style" w:cs="Arial"/>
        </w:rPr>
        <w:t>,</w:t>
      </w:r>
    </w:p>
    <w:p w14:paraId="7205DEC2" w14:textId="77777777" w:rsidR="00C75132" w:rsidRDefault="00C75132" w:rsidP="00917CA2">
      <w:pPr>
        <w:keepLines/>
        <w:widowControl/>
        <w:jc w:val="center"/>
        <w:rPr>
          <w:rFonts w:ascii="Bookman Old Style" w:hAnsi="Bookman Old Style"/>
          <w:sz w:val="24"/>
          <w:szCs w:val="24"/>
        </w:rPr>
      </w:pPr>
    </w:p>
    <w:p w14:paraId="663FB90D" w14:textId="77777777" w:rsidR="00917CA2" w:rsidRDefault="00917CA2" w:rsidP="005E7DD5">
      <w:pPr>
        <w:keepLines/>
        <w:widowControl/>
        <w:ind w:right="48"/>
        <w:jc w:val="center"/>
        <w:rPr>
          <w:rFonts w:ascii="Bookman Old Style" w:hAnsi="Bookman Old Style"/>
          <w:sz w:val="24"/>
          <w:szCs w:val="24"/>
        </w:rPr>
      </w:pPr>
    </w:p>
    <w:p w14:paraId="35AB1C3D" w14:textId="77777777" w:rsidR="00C21FBD" w:rsidRPr="00917CA2" w:rsidRDefault="006F17E7" w:rsidP="00694117">
      <w:pPr>
        <w:pStyle w:val="BodyText"/>
        <w:keepLines/>
        <w:widowControl/>
        <w:tabs>
          <w:tab w:val="left" w:pos="1680"/>
          <w:tab w:val="left" w:pos="2030"/>
        </w:tabs>
        <w:spacing w:before="137" w:line="276" w:lineRule="auto"/>
        <w:ind w:left="2436" w:right="48" w:hanging="2436"/>
        <w:rPr>
          <w:rFonts w:ascii="Bookman Old Style" w:hAnsi="Bookman Old Style" w:cs="Arial"/>
          <w:sz w:val="24"/>
          <w:szCs w:val="24"/>
        </w:rPr>
      </w:pPr>
      <w:r w:rsidRPr="00917CA2">
        <w:rPr>
          <w:rFonts w:ascii="Bookman Old Style" w:hAnsi="Bookman Old Style"/>
          <w:color w:val="3F3F3F"/>
          <w:spacing w:val="-2"/>
          <w:w w:val="115"/>
          <w:sz w:val="24"/>
          <w:szCs w:val="24"/>
        </w:rPr>
        <w:t>Menimbang</w:t>
      </w:r>
      <w:r w:rsidR="006D32E2" w:rsidRPr="00917CA2">
        <w:rPr>
          <w:rFonts w:ascii="Bookman Old Style" w:hAnsi="Bookman Old Style"/>
          <w:color w:val="3F3F3F"/>
          <w:spacing w:val="-2"/>
          <w:w w:val="115"/>
          <w:sz w:val="24"/>
          <w:szCs w:val="24"/>
          <w:lang w:val="id-ID"/>
        </w:rPr>
        <w:t xml:space="preserve"> </w:t>
      </w:r>
      <w:r w:rsidR="006D32E2" w:rsidRPr="00917CA2">
        <w:rPr>
          <w:rFonts w:ascii="Bookman Old Style" w:hAnsi="Bookman Old Style"/>
          <w:color w:val="3F3F3F"/>
          <w:spacing w:val="-2"/>
          <w:w w:val="115"/>
          <w:sz w:val="24"/>
          <w:szCs w:val="24"/>
          <w:lang w:val="id-ID"/>
        </w:rPr>
        <w:tab/>
      </w:r>
      <w:r w:rsidR="00C21FBD" w:rsidRPr="00917CA2">
        <w:rPr>
          <w:rFonts w:ascii="Bookman Old Style" w:hAnsi="Bookman Old Style"/>
          <w:color w:val="3F3F3F"/>
          <w:spacing w:val="-2"/>
          <w:w w:val="115"/>
          <w:sz w:val="24"/>
          <w:szCs w:val="24"/>
          <w:lang w:val="id-ID"/>
        </w:rPr>
        <w:t>:</w:t>
      </w:r>
      <w:r w:rsidR="00917CA2">
        <w:rPr>
          <w:rFonts w:ascii="Bookman Old Style" w:hAnsi="Bookman Old Style"/>
          <w:color w:val="3F3F3F"/>
          <w:spacing w:val="-2"/>
          <w:w w:val="115"/>
          <w:sz w:val="24"/>
          <w:szCs w:val="24"/>
          <w:lang w:val="id-ID"/>
        </w:rPr>
        <w:tab/>
        <w:t xml:space="preserve">a. </w:t>
      </w:r>
      <w:r w:rsidRPr="00917CA2">
        <w:rPr>
          <w:rFonts w:ascii="Bookman Old Style" w:hAnsi="Bookman Old Style" w:cs="Arial"/>
          <w:sz w:val="24"/>
          <w:szCs w:val="24"/>
        </w:rPr>
        <w:t xml:space="preserve">bahwa berdasarkan Peraturan Menteri Dalam </w:t>
      </w:r>
      <w:r w:rsidRPr="00917CA2">
        <w:rPr>
          <w:rFonts w:ascii="Bookman Old Style" w:hAnsi="Bookman Old Style"/>
          <w:sz w:val="24"/>
          <w:szCs w:val="24"/>
        </w:rPr>
        <w:t xml:space="preserve">Negeri </w:t>
      </w:r>
      <w:r w:rsidR="004C512F" w:rsidRPr="00917CA2">
        <w:rPr>
          <w:rFonts w:ascii="Bookman Old Style" w:hAnsi="Bookman Old Style"/>
          <w:sz w:val="24"/>
          <w:szCs w:val="24"/>
        </w:rPr>
        <w:t xml:space="preserve">Nomor </w:t>
      </w:r>
      <w:r w:rsidRPr="00917CA2">
        <w:rPr>
          <w:rFonts w:ascii="Bookman Old Style" w:hAnsi="Bookman Old Style"/>
          <w:sz w:val="24"/>
          <w:szCs w:val="24"/>
        </w:rPr>
        <w:t xml:space="preserve">77 Tahun 2020 tentang Pedoman Teknis Pengelolaan Keuangan Daerah, tata </w:t>
      </w:r>
      <w:r w:rsidRPr="005E7DD5">
        <w:rPr>
          <w:rFonts w:ascii="Bookman Old Style" w:hAnsi="Bookman Old Style" w:cs="Arial"/>
          <w:sz w:val="24"/>
          <w:szCs w:val="24"/>
        </w:rPr>
        <w:t>cara</w:t>
      </w:r>
      <w:r w:rsidRPr="00917CA2">
        <w:rPr>
          <w:rFonts w:ascii="Bookman Old Style" w:hAnsi="Bookman Old Style"/>
          <w:sz w:val="24"/>
          <w:szCs w:val="24"/>
        </w:rPr>
        <w:t xml:space="preserve"> penganggaran dan pelaksanaan Belanja Daerah yang melampaui Tahun Anggaran diatur lebih lanjut</w:t>
      </w:r>
      <w:r w:rsidR="00C21FBD" w:rsidRPr="00917CA2">
        <w:rPr>
          <w:rFonts w:ascii="Bookman Old Style" w:hAnsi="Bookman Old Style"/>
          <w:sz w:val="24"/>
          <w:szCs w:val="24"/>
        </w:rPr>
        <w:t xml:space="preserve"> dengan</w:t>
      </w:r>
      <w:r w:rsidR="00C21FBD" w:rsidRPr="00917CA2">
        <w:rPr>
          <w:rFonts w:ascii="Bookman Old Style" w:hAnsi="Bookman Old Style" w:cs="Arial"/>
          <w:sz w:val="24"/>
          <w:szCs w:val="24"/>
        </w:rPr>
        <w:t xml:space="preserve"> Peraturan Kepala Daerah</w:t>
      </w:r>
      <w:r w:rsidR="004C512F" w:rsidRPr="00917CA2">
        <w:rPr>
          <w:rFonts w:ascii="Bookman Old Style" w:hAnsi="Bookman Old Style" w:cs="Arial"/>
          <w:sz w:val="24"/>
          <w:szCs w:val="24"/>
          <w:lang w:val="id-ID"/>
        </w:rPr>
        <w:t>.</w:t>
      </w:r>
    </w:p>
    <w:p w14:paraId="006714F3" w14:textId="77777777" w:rsidR="00C75132" w:rsidRPr="00917CA2" w:rsidRDefault="006F17E7" w:rsidP="00694117">
      <w:pPr>
        <w:pStyle w:val="BodyText"/>
        <w:keepLines/>
        <w:widowControl/>
        <w:numPr>
          <w:ilvl w:val="0"/>
          <w:numId w:val="9"/>
        </w:numPr>
        <w:spacing w:before="137" w:line="276" w:lineRule="auto"/>
        <w:ind w:left="2408" w:right="48"/>
        <w:rPr>
          <w:rFonts w:ascii="Bookman Old Style" w:hAnsi="Bookman Old Style"/>
          <w:color w:val="3F3F3F"/>
          <w:w w:val="120"/>
          <w:sz w:val="24"/>
          <w:szCs w:val="24"/>
        </w:rPr>
      </w:pPr>
      <w:r w:rsidRPr="00917CA2">
        <w:rPr>
          <w:rFonts w:ascii="Bookman Old Style" w:hAnsi="Bookman Old Style" w:cs="Arial"/>
          <w:sz w:val="24"/>
          <w:szCs w:val="24"/>
        </w:rPr>
        <w:t>bahwa berdasarkan pertimbangan sebagaimana dimaksud dalam huruf a, perlu menetapkan Peraturan Bupati tentang Tata Cara Penganggaran dan Pelaksanaan Belanja Daerah Yang Melampaui Tahun Anggaran.</w:t>
      </w:r>
    </w:p>
    <w:p w14:paraId="0D9B5804" w14:textId="77777777" w:rsidR="00C75132" w:rsidRPr="00917CA2" w:rsidRDefault="00393485" w:rsidP="00694117">
      <w:pPr>
        <w:pStyle w:val="BodyText"/>
        <w:keepLines/>
        <w:widowControl/>
        <w:tabs>
          <w:tab w:val="left" w:pos="1985"/>
        </w:tabs>
        <w:spacing w:before="135" w:line="276" w:lineRule="auto"/>
        <w:ind w:left="2268" w:right="48" w:hanging="2268"/>
        <w:mirrorIndents/>
        <w:rPr>
          <w:rFonts w:ascii="Bookman Old Style" w:hAnsi="Bookman Old Style"/>
          <w:color w:val="595959"/>
          <w:spacing w:val="10"/>
          <w:sz w:val="24"/>
          <w:szCs w:val="24"/>
        </w:rPr>
      </w:pPr>
      <w:r w:rsidRPr="00917CA2">
        <w:rPr>
          <w:rFonts w:ascii="Bookman Old Style" w:hAnsi="Bookman Old Style"/>
          <w:color w:val="3F3F3F"/>
          <w:spacing w:val="-2"/>
          <w:w w:val="110"/>
          <w:sz w:val="24"/>
          <w:szCs w:val="24"/>
        </w:rPr>
        <w:t>Mengingat</w:t>
      </w:r>
      <w:r w:rsidRPr="00917CA2">
        <w:rPr>
          <w:rFonts w:ascii="Bookman Old Style" w:hAnsi="Bookman Old Style"/>
          <w:color w:val="3F3F3F"/>
          <w:spacing w:val="-2"/>
          <w:w w:val="110"/>
          <w:sz w:val="24"/>
          <w:szCs w:val="24"/>
          <w:lang w:val="id-ID"/>
        </w:rPr>
        <w:t xml:space="preserve"> :</w:t>
      </w:r>
      <w:r w:rsidR="00917CA2">
        <w:rPr>
          <w:rFonts w:ascii="Bookman Old Style" w:hAnsi="Bookman Old Style"/>
          <w:color w:val="3F3F3F"/>
          <w:spacing w:val="-2"/>
          <w:w w:val="110"/>
          <w:sz w:val="24"/>
          <w:szCs w:val="24"/>
        </w:rPr>
        <w:tab/>
      </w:r>
      <w:r w:rsidRPr="00917CA2">
        <w:rPr>
          <w:rFonts w:ascii="Bookman Old Style" w:hAnsi="Bookman Old Style"/>
          <w:color w:val="3F3F3F"/>
          <w:spacing w:val="-2"/>
          <w:w w:val="110"/>
          <w:sz w:val="24"/>
          <w:szCs w:val="24"/>
          <w:lang w:val="id-ID"/>
        </w:rPr>
        <w:t>1.</w:t>
      </w:r>
      <w:r w:rsidRPr="00917CA2">
        <w:rPr>
          <w:rFonts w:ascii="Bookman Old Style" w:hAnsi="Bookman Old Style"/>
          <w:color w:val="3F3F3F"/>
          <w:spacing w:val="-2"/>
          <w:w w:val="110"/>
          <w:sz w:val="24"/>
          <w:szCs w:val="24"/>
          <w:lang w:val="id-ID"/>
        </w:rPr>
        <w:tab/>
      </w:r>
      <w:r w:rsidR="006F17E7" w:rsidRPr="00917CA2">
        <w:rPr>
          <w:rFonts w:ascii="Bookman Old Style" w:hAnsi="Bookman Old Style" w:cs="Arial"/>
          <w:sz w:val="24"/>
          <w:szCs w:val="24"/>
        </w:rPr>
        <w:t>Pasal 18 ayat (6) Undan</w:t>
      </w:r>
      <w:r w:rsidR="005E7DD5">
        <w:rPr>
          <w:rFonts w:ascii="Bookman Old Style" w:hAnsi="Bookman Old Style" w:cs="Arial"/>
          <w:sz w:val="24"/>
          <w:szCs w:val="24"/>
        </w:rPr>
        <w:t xml:space="preserve">g- Undang Dasar Negara Republik </w:t>
      </w:r>
      <w:r w:rsidR="006F17E7" w:rsidRPr="00917CA2">
        <w:rPr>
          <w:rFonts w:ascii="Bookman Old Style" w:hAnsi="Bookman Old Style" w:cs="Arial"/>
          <w:sz w:val="24"/>
          <w:szCs w:val="24"/>
        </w:rPr>
        <w:t>Indonesia Tahun 1945;</w:t>
      </w:r>
    </w:p>
    <w:p w14:paraId="1B8C4B9A" w14:textId="77777777" w:rsidR="00C75132" w:rsidRPr="00917CA2" w:rsidRDefault="004C512F" w:rsidP="00694117">
      <w:pPr>
        <w:pStyle w:val="BodyText"/>
        <w:spacing w:before="26" w:line="276" w:lineRule="auto"/>
        <w:ind w:left="2403" w:right="48" w:hanging="8"/>
        <w:rPr>
          <w:rFonts w:ascii="Bookman Old Style" w:hAnsi="Bookman Old Style"/>
          <w:sz w:val="24"/>
          <w:szCs w:val="24"/>
        </w:rPr>
      </w:pPr>
      <w:r w:rsidRPr="00917CA2">
        <w:rPr>
          <w:rFonts w:ascii="Bookman Old Style" w:hAnsi="Bookman Old Style" w:cs="Arial"/>
          <w:sz w:val="24"/>
          <w:szCs w:val="24"/>
        </w:rPr>
        <w:t>Undang-Undang  Nomor 30 Tahun 2003 tentang Pembentukan Kabupaten Sumbawa Barat di Provinsi Nusa Tenggara Barat (Lembaran Negara  Tahun 2003 Nomor 145, Tambahan Lembaran Negara  Nomor 4340);</w:t>
      </w:r>
    </w:p>
    <w:p w14:paraId="703D12FD" w14:textId="77777777" w:rsidR="00C75132" w:rsidRPr="00917CA2" w:rsidRDefault="006F17E7" w:rsidP="00694117">
      <w:pPr>
        <w:pStyle w:val="BodyText"/>
        <w:numPr>
          <w:ilvl w:val="0"/>
          <w:numId w:val="11"/>
        </w:numPr>
        <w:spacing w:before="136" w:line="276" w:lineRule="auto"/>
        <w:ind w:left="2410" w:right="48" w:hanging="425"/>
        <w:rPr>
          <w:rFonts w:ascii="Bookman Old Style" w:hAnsi="Bookman Old Style" w:cs="Arial"/>
          <w:sz w:val="24"/>
          <w:szCs w:val="24"/>
        </w:rPr>
      </w:pPr>
      <w:r w:rsidRPr="00917CA2">
        <w:rPr>
          <w:rFonts w:ascii="Bookman Old Style" w:hAnsi="Bookman Old Style" w:cs="Arial"/>
          <w:sz w:val="24"/>
          <w:szCs w:val="24"/>
        </w:rPr>
        <w:t>Undang-Undang Nomor 23 Tahun 2014 tentang Pemerintahan Daerah (Lembaran Negara Republik Indonesia Tahun 2014 Nomor 244, Tambahan Lembaran Negara Republik Indonesia Nomor 5587) sebagaimana telah beberapa kali diubah, terakhir dengan Undang-Undang Nomor 1 Tahun 2022 tentang Hubungan Keuangan Antara Pemerintah Pusat dan Pemerintah Daerah (Lembaran Negara Republik Indonesia Tahun 2022 Nomor 4, Tambahan Lembaran Negara Republik Indonesia Nomor 6757);</w:t>
      </w:r>
    </w:p>
    <w:p w14:paraId="720E613A" w14:textId="77777777" w:rsidR="00C75132" w:rsidRPr="00917CA2" w:rsidRDefault="006F17E7" w:rsidP="00694117">
      <w:pPr>
        <w:pStyle w:val="BodyText"/>
        <w:numPr>
          <w:ilvl w:val="0"/>
          <w:numId w:val="11"/>
        </w:numPr>
        <w:spacing w:before="136" w:line="276" w:lineRule="auto"/>
        <w:ind w:left="2410" w:right="48" w:hanging="425"/>
        <w:rPr>
          <w:rFonts w:ascii="Bookman Old Style" w:hAnsi="Bookman Old Style" w:cs="Arial"/>
          <w:sz w:val="24"/>
          <w:szCs w:val="24"/>
        </w:rPr>
      </w:pPr>
      <w:r w:rsidRPr="00917CA2">
        <w:rPr>
          <w:rFonts w:ascii="Bookman Old Style" w:hAnsi="Bookman Old Style" w:cs="Arial"/>
          <w:sz w:val="24"/>
          <w:szCs w:val="24"/>
        </w:rPr>
        <w:t>Peraturan Pemerintah Nomor 12 Tahun 2019 tentang Pengelolaan Keuangan Daerah (Lembaran Negara Republik lndonesia Tahun 2019 Nomor 42, Tambahan Lembaran Negara Republik Indonesia Nomor 6322);</w:t>
      </w:r>
    </w:p>
    <w:p w14:paraId="2CB4EEE0" w14:textId="77777777" w:rsidR="00C75132" w:rsidRPr="00917CA2" w:rsidRDefault="006F17E7" w:rsidP="00694117">
      <w:pPr>
        <w:pStyle w:val="BodyText"/>
        <w:numPr>
          <w:ilvl w:val="0"/>
          <w:numId w:val="11"/>
        </w:numPr>
        <w:spacing w:before="136" w:line="276" w:lineRule="auto"/>
        <w:ind w:left="2410" w:right="48" w:hanging="425"/>
        <w:rPr>
          <w:rFonts w:ascii="Bookman Old Style" w:hAnsi="Bookman Old Style"/>
          <w:sz w:val="24"/>
          <w:szCs w:val="24"/>
        </w:rPr>
      </w:pPr>
      <w:r w:rsidRPr="00917CA2">
        <w:rPr>
          <w:rFonts w:ascii="Bookman Old Style" w:hAnsi="Bookman Old Style" w:cs="Arial"/>
          <w:sz w:val="24"/>
          <w:szCs w:val="24"/>
        </w:rPr>
        <w:lastRenderedPageBreak/>
        <w:t>Peraturan Menteri Dalam Negeri Nomor 77 Tahun 2020 tentang Pedoman Teknis Pengelolaan Keuangan Daerah (Berita Negara Republik Indonesia Tahun 2020 Nomor 1781).</w:t>
      </w:r>
    </w:p>
    <w:p w14:paraId="343CC425" w14:textId="77777777" w:rsidR="00C75132" w:rsidRPr="00917CA2" w:rsidRDefault="006F17E7" w:rsidP="00694117">
      <w:pPr>
        <w:pStyle w:val="BodyText"/>
        <w:spacing w:line="276" w:lineRule="auto"/>
        <w:ind w:left="2859" w:right="2877"/>
        <w:jc w:val="center"/>
        <w:rPr>
          <w:rFonts w:ascii="Bookman Old Style" w:hAnsi="Bookman Old Style" w:cs="Arial"/>
          <w:sz w:val="24"/>
          <w:szCs w:val="24"/>
        </w:rPr>
      </w:pPr>
      <w:r w:rsidRPr="00917CA2">
        <w:rPr>
          <w:rFonts w:ascii="Bookman Old Style" w:hAnsi="Bookman Old Style" w:cs="Arial"/>
          <w:sz w:val="24"/>
          <w:szCs w:val="24"/>
        </w:rPr>
        <w:t>MEMUTUSKAN  :</w:t>
      </w:r>
    </w:p>
    <w:p w14:paraId="1A3D7ED5" w14:textId="77777777" w:rsidR="00C75132" w:rsidRPr="00917CA2" w:rsidRDefault="006F17E7" w:rsidP="00694117">
      <w:pPr>
        <w:pStyle w:val="BodyText"/>
        <w:spacing w:before="1" w:line="276" w:lineRule="auto"/>
        <w:ind w:left="1978" w:right="156" w:hanging="1978"/>
        <w:rPr>
          <w:rFonts w:ascii="Bookman Old Style" w:hAnsi="Bookman Old Style"/>
          <w:sz w:val="24"/>
          <w:szCs w:val="24"/>
        </w:rPr>
      </w:pPr>
      <w:r w:rsidRPr="00917CA2">
        <w:rPr>
          <w:rFonts w:ascii="Bookman Old Style" w:hAnsi="Bookman Old Style" w:cs="Arial"/>
          <w:sz w:val="24"/>
          <w:szCs w:val="24"/>
        </w:rPr>
        <w:t xml:space="preserve">Menetapkan : </w:t>
      </w:r>
      <w:r w:rsidR="00393485" w:rsidRPr="00917CA2">
        <w:rPr>
          <w:rFonts w:ascii="Bookman Old Style" w:hAnsi="Bookman Old Style" w:cs="Arial"/>
          <w:sz w:val="24"/>
          <w:szCs w:val="24"/>
        </w:rPr>
        <w:tab/>
      </w:r>
      <w:r w:rsidRPr="00917CA2">
        <w:rPr>
          <w:rFonts w:ascii="Bookman Old Style" w:hAnsi="Bookman Old Style" w:cs="Arial"/>
          <w:sz w:val="24"/>
          <w:szCs w:val="24"/>
        </w:rPr>
        <w:t>PERATURAN BUPATI TENTANG TATA CARA PENGANGGARAN</w:t>
      </w:r>
      <w:r w:rsidR="00393485" w:rsidRPr="00917CA2">
        <w:rPr>
          <w:rFonts w:ascii="Bookman Old Style" w:hAnsi="Bookman Old Style" w:cs="Arial"/>
          <w:sz w:val="24"/>
          <w:szCs w:val="24"/>
        </w:rPr>
        <w:t xml:space="preserve"> </w:t>
      </w:r>
      <w:r w:rsidRPr="00917CA2">
        <w:rPr>
          <w:rFonts w:ascii="Bookman Old Style" w:hAnsi="Bookman Old Style" w:cs="Arial"/>
          <w:sz w:val="24"/>
          <w:szCs w:val="24"/>
        </w:rPr>
        <w:t>DAN PELAKSANAAN BELANJA DAERAH YANG MELAMPAUI TAHUN ANGGARAN.</w:t>
      </w:r>
    </w:p>
    <w:p w14:paraId="44377E7B" w14:textId="77777777" w:rsidR="002B2B69" w:rsidRPr="00917CA2" w:rsidRDefault="002B2B69" w:rsidP="00694117">
      <w:pPr>
        <w:spacing w:before="17" w:line="276" w:lineRule="auto"/>
        <w:ind w:right="4"/>
        <w:jc w:val="center"/>
        <w:rPr>
          <w:rFonts w:ascii="Bookman Old Style" w:hAnsi="Bookman Old Style"/>
          <w:color w:val="3F3F3F"/>
          <w:w w:val="105"/>
          <w:sz w:val="24"/>
          <w:szCs w:val="24"/>
        </w:rPr>
      </w:pPr>
    </w:p>
    <w:p w14:paraId="1FFC0B01" w14:textId="77777777" w:rsidR="002B2B69" w:rsidRPr="00917CA2" w:rsidRDefault="002B2B69" w:rsidP="00694117">
      <w:pPr>
        <w:spacing w:before="17" w:line="276" w:lineRule="auto"/>
        <w:ind w:right="4"/>
        <w:jc w:val="center"/>
        <w:rPr>
          <w:rFonts w:ascii="Bookman Old Style" w:hAnsi="Bookman Old Style"/>
          <w:color w:val="3F3F3F"/>
          <w:w w:val="105"/>
          <w:sz w:val="24"/>
          <w:szCs w:val="24"/>
        </w:rPr>
      </w:pPr>
    </w:p>
    <w:p w14:paraId="233EE26F" w14:textId="77777777" w:rsidR="00C75132" w:rsidRPr="00917CA2" w:rsidRDefault="006F17E7" w:rsidP="00694117">
      <w:pPr>
        <w:spacing w:before="17" w:line="276" w:lineRule="auto"/>
        <w:ind w:right="4"/>
        <w:jc w:val="center"/>
        <w:rPr>
          <w:rFonts w:ascii="Bookman Old Style" w:hAnsi="Bookman Old Style" w:cs="Arial"/>
          <w:sz w:val="24"/>
          <w:szCs w:val="24"/>
        </w:rPr>
      </w:pPr>
      <w:r w:rsidRPr="00917CA2">
        <w:rPr>
          <w:rFonts w:ascii="Bookman Old Style" w:hAnsi="Bookman Old Style" w:cs="Arial"/>
          <w:sz w:val="24"/>
          <w:szCs w:val="24"/>
        </w:rPr>
        <w:t>BAB I</w:t>
      </w:r>
    </w:p>
    <w:p w14:paraId="3E817139" w14:textId="77777777" w:rsidR="006D32E2" w:rsidRPr="00917CA2" w:rsidRDefault="006F17E7" w:rsidP="00694117">
      <w:pPr>
        <w:spacing w:before="17" w:line="276" w:lineRule="auto"/>
        <w:ind w:right="4"/>
        <w:jc w:val="center"/>
        <w:rPr>
          <w:rFonts w:ascii="Bookman Old Style" w:hAnsi="Bookman Old Style" w:cs="Arial"/>
          <w:sz w:val="24"/>
          <w:szCs w:val="24"/>
        </w:rPr>
      </w:pPr>
      <w:r w:rsidRPr="00917CA2">
        <w:rPr>
          <w:rFonts w:ascii="Bookman Old Style" w:hAnsi="Bookman Old Style" w:cs="Arial"/>
          <w:sz w:val="24"/>
          <w:szCs w:val="24"/>
        </w:rPr>
        <w:t>KETENTUAN UMUM</w:t>
      </w:r>
    </w:p>
    <w:p w14:paraId="06E17AB1" w14:textId="77777777" w:rsidR="00C75132" w:rsidRPr="00917CA2" w:rsidRDefault="006F17E7" w:rsidP="00694117">
      <w:pPr>
        <w:spacing w:before="17" w:line="276" w:lineRule="auto"/>
        <w:ind w:right="4"/>
        <w:jc w:val="center"/>
        <w:rPr>
          <w:rFonts w:ascii="Bookman Old Style" w:hAnsi="Bookman Old Style" w:cs="Arial"/>
          <w:sz w:val="24"/>
          <w:szCs w:val="24"/>
        </w:rPr>
      </w:pPr>
      <w:r w:rsidRPr="00917CA2">
        <w:rPr>
          <w:rFonts w:ascii="Bookman Old Style" w:hAnsi="Bookman Old Style" w:cs="Arial"/>
          <w:sz w:val="24"/>
          <w:szCs w:val="24"/>
        </w:rPr>
        <w:t>Pasal 1</w:t>
      </w:r>
    </w:p>
    <w:p w14:paraId="132C89C2" w14:textId="77777777" w:rsidR="000B7C70" w:rsidRPr="00917CA2" w:rsidRDefault="006F17E7" w:rsidP="00694117">
      <w:pPr>
        <w:pStyle w:val="BodyText"/>
        <w:spacing w:before="252" w:line="276" w:lineRule="auto"/>
        <w:ind w:left="142" w:right="45"/>
        <w:jc w:val="left"/>
        <w:rPr>
          <w:rFonts w:ascii="Bookman Old Style" w:hAnsi="Bookman Old Style" w:cs="Arial"/>
          <w:sz w:val="24"/>
          <w:szCs w:val="24"/>
        </w:rPr>
      </w:pPr>
      <w:r w:rsidRPr="00917CA2">
        <w:rPr>
          <w:rFonts w:ascii="Bookman Old Style" w:hAnsi="Bookman Old Style" w:cs="Arial"/>
          <w:sz w:val="24"/>
          <w:szCs w:val="24"/>
        </w:rPr>
        <w:t>Dalam Peraturan Bupati ini, yan</w:t>
      </w:r>
      <w:r w:rsidR="00917CA2" w:rsidRPr="00917CA2">
        <w:rPr>
          <w:rFonts w:ascii="Bookman Old Style" w:hAnsi="Bookman Old Style" w:cs="Arial"/>
          <w:sz w:val="24"/>
          <w:szCs w:val="24"/>
          <w:lang w:val="id-ID"/>
        </w:rPr>
        <w:t>,</w:t>
      </w:r>
      <w:r w:rsidRPr="00917CA2">
        <w:rPr>
          <w:rFonts w:ascii="Bookman Old Style" w:hAnsi="Bookman Old Style" w:cs="Arial"/>
          <w:sz w:val="24"/>
          <w:szCs w:val="24"/>
        </w:rPr>
        <w:t>g dimaksud dengan:</w:t>
      </w:r>
    </w:p>
    <w:p w14:paraId="2EAD8675" w14:textId="77777777" w:rsidR="00EF1DE7" w:rsidRPr="00917CA2" w:rsidRDefault="000B7C70" w:rsidP="00694117">
      <w:pPr>
        <w:pStyle w:val="ListParagraph"/>
        <w:numPr>
          <w:ilvl w:val="1"/>
          <w:numId w:val="5"/>
        </w:numPr>
        <w:tabs>
          <w:tab w:val="left" w:pos="557"/>
          <w:tab w:val="left" w:pos="588"/>
        </w:tabs>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Daerah adalah Kabupaten sumbawa Barat</w:t>
      </w:r>
    </w:p>
    <w:p w14:paraId="520C0C12" w14:textId="77777777" w:rsidR="00C75132" w:rsidRPr="00917CA2" w:rsidRDefault="006F17E7" w:rsidP="00694117">
      <w:pPr>
        <w:pStyle w:val="ListParagraph"/>
        <w:numPr>
          <w:ilvl w:val="1"/>
          <w:numId w:val="5"/>
        </w:numPr>
        <w:tabs>
          <w:tab w:val="left" w:pos="557"/>
          <w:tab w:val="left" w:pos="588"/>
        </w:tabs>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Pemerintah Daerah adalah Bupati sebagai unsur penyelenggara pemerintahan daerah yang memimpin pelaksanaan urusan pemerintahan yang menjadi kewenangan daerah otonom Kabupaten </w:t>
      </w:r>
      <w:r w:rsidR="0029143B" w:rsidRPr="00917CA2">
        <w:rPr>
          <w:rFonts w:ascii="Bookman Old Style" w:hAnsi="Bookman Old Style" w:cs="Arial"/>
          <w:sz w:val="24"/>
          <w:szCs w:val="24"/>
        </w:rPr>
        <w:t>Sumbawa Barat</w:t>
      </w:r>
      <w:r w:rsidRPr="00917CA2">
        <w:rPr>
          <w:rFonts w:ascii="Bookman Old Style" w:hAnsi="Bookman Old Style" w:cs="Arial"/>
          <w:sz w:val="24"/>
          <w:szCs w:val="24"/>
        </w:rPr>
        <w:t>.</w:t>
      </w:r>
    </w:p>
    <w:p w14:paraId="3337F903" w14:textId="77777777" w:rsidR="00C75132" w:rsidRPr="00917CA2" w:rsidRDefault="006F17E7" w:rsidP="00694117">
      <w:pPr>
        <w:pStyle w:val="ListParagraph"/>
        <w:numPr>
          <w:ilvl w:val="1"/>
          <w:numId w:val="5"/>
        </w:numPr>
        <w:tabs>
          <w:tab w:val="left" w:pos="588"/>
        </w:tabs>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Bupati adalah Bupati Sumbawa Barat.</w:t>
      </w:r>
    </w:p>
    <w:p w14:paraId="0558C634" w14:textId="77777777" w:rsidR="00C75132" w:rsidRPr="00917CA2" w:rsidRDefault="006F17E7" w:rsidP="00694117">
      <w:pPr>
        <w:pStyle w:val="ListParagraph"/>
        <w:numPr>
          <w:ilvl w:val="1"/>
          <w:numId w:val="5"/>
        </w:numPr>
        <w:tabs>
          <w:tab w:val="left" w:pos="574"/>
        </w:tabs>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Dewan Perwakilan Rakyat Daerah yang selanjutnya disingkat DPRD adalah Dewan Perwakilan Rakyat Daerah Kabupaten Sumbawa Barat.</w:t>
      </w:r>
    </w:p>
    <w:p w14:paraId="39B871C3"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Kepala Badan </w:t>
      </w:r>
      <w:r w:rsidR="0029143B" w:rsidRPr="00917CA2">
        <w:rPr>
          <w:rFonts w:ascii="Bookman Old Style" w:hAnsi="Bookman Old Style" w:cs="Arial"/>
          <w:sz w:val="24"/>
          <w:szCs w:val="24"/>
        </w:rPr>
        <w:t xml:space="preserve">Pengelolaan </w:t>
      </w:r>
      <w:r w:rsidRPr="00917CA2">
        <w:rPr>
          <w:rFonts w:ascii="Bookman Old Style" w:hAnsi="Bookman Old Style" w:cs="Arial"/>
          <w:sz w:val="24"/>
          <w:szCs w:val="24"/>
        </w:rPr>
        <w:t>Keuangan dan Aset Daerah yang selanjutnya disingkat Kepala B</w:t>
      </w:r>
      <w:r w:rsidR="0029143B" w:rsidRPr="00917CA2">
        <w:rPr>
          <w:rFonts w:ascii="Bookman Old Style" w:hAnsi="Bookman Old Style" w:cs="Arial"/>
          <w:sz w:val="24"/>
          <w:szCs w:val="24"/>
        </w:rPr>
        <w:t>P</w:t>
      </w:r>
      <w:r w:rsidRPr="00917CA2">
        <w:rPr>
          <w:rFonts w:ascii="Bookman Old Style" w:hAnsi="Bookman Old Style" w:cs="Arial"/>
          <w:sz w:val="24"/>
          <w:szCs w:val="24"/>
        </w:rPr>
        <w:t>KAD adalah Kepala B</w:t>
      </w:r>
      <w:r w:rsidR="0029143B" w:rsidRPr="00917CA2">
        <w:rPr>
          <w:rFonts w:ascii="Bookman Old Style" w:hAnsi="Bookman Old Style" w:cs="Arial"/>
          <w:sz w:val="24"/>
          <w:szCs w:val="24"/>
        </w:rPr>
        <w:t>P</w:t>
      </w:r>
      <w:r w:rsidRPr="00917CA2">
        <w:rPr>
          <w:rFonts w:ascii="Bookman Old Style" w:hAnsi="Bookman Old Style" w:cs="Arial"/>
          <w:sz w:val="24"/>
          <w:szCs w:val="24"/>
        </w:rPr>
        <w:t>KAD Kabupaten Sumbawa Barat.</w:t>
      </w:r>
    </w:p>
    <w:p w14:paraId="73F11A82"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Tim Anggaran Pemerintah Daerah yang selanjutnya disingkat TAPD adalah tim yang bertugas menyiapkan dan melaksanakan kebijakan Bupati dalam rangka penyusunan Anggaran Pendapatan dan Belanja Daerah.</w:t>
      </w:r>
    </w:p>
    <w:p w14:paraId="0392D0CF"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Anggaran Pendapatan dan Belanja Daerah yang selanjutnya disingkat APBD adalah rencana keuangan tahunan Daerah yang ditetapkan dengan Peraturan Daerah.</w:t>
      </w:r>
    </w:p>
    <w:p w14:paraId="3261581D"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Satuan Kerja Perangkat Daerah yang selanjutnya disingkat SKPD adalah unsur perangkat daerah pada Pemerintah Daerah yang melaksanakan Urusan Pemerintahan Daerah.</w:t>
      </w:r>
    </w:p>
    <w:p w14:paraId="5B7E0BE1"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Pejabat Pengelola Keuangan Daerah yang selanjutnya disingkat PPKD adalah kepala SKPD yang mempunyai tugas melaksanakan pengelolaan APBD dan bertindak sebagai Bendahara Umum Daerah dalam hal ini Kepala BPKAD Kabupaten Sumbawa Barat.</w:t>
      </w:r>
    </w:p>
    <w:p w14:paraId="0D9A8B30"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Aparat Pengawas Intern Pemerintah yang selanjutnya disingkat APIP adalah aparat yang melakukan pengawasan melalui audit, reviu, pemantauan, evaluasi, dan kegiatan pengawasan lain terhadap penyelenggaraan tugas dan fungsi Pemerintah.</w:t>
      </w:r>
    </w:p>
    <w:p w14:paraId="7CDA58BF"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Badan Pemeriksa Keuangan yang selanjutnya disingkat BPK adalah Badan Negara yang dibentuk untuk memeriksa tanggungjawab tentang keuangan negara.</w:t>
      </w:r>
    </w:p>
    <w:p w14:paraId="5F8B8CF3"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lastRenderedPageBreak/>
        <w:t>Pengguna Anggaran yang selanjutnya disingkat PA adalah pejabat pemegang kewenangan penggunaan anggaran untuk melaksanakan tugas dan fungsi Satuan Kerja Perangkat Daerah yang dipimpinnya.</w:t>
      </w:r>
    </w:p>
    <w:p w14:paraId="07AB1FF8"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Kuasa Pengguna Anggaran adalah pejabat yang diberi kuasa untuk melaksanakan sebagian kewenangan pengguna anggaran dalam melaksanakan tugas pokok dan fungsi Satuan Kerja Perangkat Daerah.</w:t>
      </w:r>
    </w:p>
    <w:p w14:paraId="4AF630D4"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Pejabat Pembuat Komitmen yang selanjutnya disingkat PPK adalah pejabat yang diberi kewenangan oleh PA/KPA untuk mengambil keputusan dan/atau melakukan Tindakan yang dapat mengakibatkan pengeluaran anggaran belanja daerah.</w:t>
      </w:r>
    </w:p>
    <w:p w14:paraId="61BC16A5"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Belanja Daerah yang selanjutnya disebut Belanja adalah semua kewajiban Pemerintah Daerah yang diakui sebagai pengurang nilai kekayaan bersih dalam periode tahun anggaran berkenaan.</w:t>
      </w:r>
    </w:p>
    <w:p w14:paraId="07BDABC9"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Rencana Kerja dan Anggaran Satuan Kerja Perangkat Daerah yang selanjutnya disingkat RKA-SKPD adalah dokumen perencanaan dan penganggaran yang berisi rencana pendapatan, rencana belanja program dan kegiatan Satuan Kerja Perangkat Daerah sebagai dasar penyusunan Anggaran Pendapatan dan Belanja Daerah.</w:t>
      </w:r>
    </w:p>
    <w:p w14:paraId="1273EA75"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Dokumen Pelaksanaan Anggaran Satuan Kerja Perangkat Daerah yang selanjutnya disingkat DPA SKPD adalah dokumen yang memuat pendapatan dan Belanja Satuan Kerja Perangkat Daerah atau dokumen yang memuat pendapatan, Belanja, dan Pembiayaan Satuan Kerja Perangkat Daerah yang melaksanakan fungsi Bendahara Umum Daerah yang digunakan sebagai dasar pelaksanaan anggaran oleh pengguna anggaran.</w:t>
      </w:r>
    </w:p>
    <w:p w14:paraId="03F632F8"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Perubahan Dokumen Pelaksanaan Anggaran Satuan Kerja Perangkat Daerah yang selanjutnya disebut Perubahan DPA SKPD adalah dokumen yang memuat perubahan pendapatan dan belanja Satuan Kerja Perangkat Daerah atau dokumen yang memuat perubahan pendapatan, Belanja, dan pembiayaan Satuan Kerja Perangkat Daerah yang melaksanakan fungsi Bendahara Umum Daerah yang digunakan sebagai dasar pelaksanaan perubahan anggaran oleh pengguna anggaran.</w:t>
      </w:r>
    </w:p>
    <w:p w14:paraId="170E0ADF"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Kontrak adalah perjanjian tertulis antara Pengguna Anggaran/Kuasa pengguna Anggaran/Pejabat Pembuat Komitmen dengan Penyedia Barang dan/atau Jasa untuk melaksanakan suatu pekerjaan tertentu.</w:t>
      </w:r>
    </w:p>
    <w:p w14:paraId="10C3B806"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Tahun Anggaran adalah masa berlakunya anggaran yang dihitung mulai tanggal 1 januari sampai dengan tanggal 31 Desember.</w:t>
      </w:r>
    </w:p>
    <w:p w14:paraId="3F777BB2"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Surat Penyediaan Dana yang selanjutnya disingkat SPD adalah dokumen yang menyatakan tersedianya dana sebagai dasar penerbitan surat permintaan pembayaran atas pelaksanaan Anggaran Pendapatan dan Belanja Daerah.</w:t>
      </w:r>
    </w:p>
    <w:p w14:paraId="65D13A5F"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Keadaan kahar (force majeure) adalah suatu keadaan yang terjadi diluar kehendak para pihak dalam kontrak dan tidak dapat diperkirakan sebelumnya, sehingga kewajiban yang ditentukan dalam kontrak menjadi tidak dapat dipenuhi.</w:t>
      </w:r>
    </w:p>
    <w:p w14:paraId="26B93F21"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Jaminan Pemeliharaan adalah Jaminan tertulis dari penerbit Jaminan </w:t>
      </w:r>
      <w:r w:rsidRPr="00917CA2">
        <w:rPr>
          <w:rFonts w:ascii="Bookman Old Style" w:hAnsi="Bookman Old Style" w:cs="Arial"/>
          <w:sz w:val="24"/>
          <w:szCs w:val="24"/>
        </w:rPr>
        <w:lastRenderedPageBreak/>
        <w:t>sebagaimana diatur dalam ketentuan peraturan perundang-undangan mengenai pengadaan barang/jasa pemerintah untuk menjamin bahwa apabila penyedia barang/jasa tidak melaksanakan pekerjaan pemeliharaan yang telah dilakukan pembayarannya maka penjamin akan membayar kepada PPK sebesar nilaijaminan.</w:t>
      </w:r>
    </w:p>
    <w:p w14:paraId="2BB7AF0E" w14:textId="77777777" w:rsidR="00C75132" w:rsidRPr="00917CA2" w:rsidRDefault="006F17E7" w:rsidP="00694117">
      <w:pPr>
        <w:pStyle w:val="ListParagraph"/>
        <w:numPr>
          <w:ilvl w:val="1"/>
          <w:numId w:val="5"/>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Jaminan atas Pembayaran untuk Tagihan Pihak Ketiga atas Kontrak yang Prestasi Pe</w:t>
      </w:r>
      <w:r w:rsidR="00CD4899">
        <w:rPr>
          <w:rFonts w:ascii="Bookman Old Style" w:hAnsi="Bookman Old Style" w:cs="Arial"/>
          <w:sz w:val="24"/>
          <w:szCs w:val="24"/>
        </w:rPr>
        <w:t>kerjaannya Belum Mencapai 100%</w:t>
      </w:r>
      <w:r w:rsidRPr="00917CA2">
        <w:rPr>
          <w:rFonts w:ascii="Bookman Old Style" w:hAnsi="Bookman Old Style" w:cs="Arial"/>
          <w:sz w:val="24"/>
          <w:szCs w:val="24"/>
        </w:rPr>
        <w:t xml:space="preserve"> (seratus persen) pada Akhir Tahun Anggaran yang selanjutnya disebut jaminan pembayaran Akhir Tahun Anggaran adalah Jaminan tertulis dari bank dengan nilai jaminan paling sedikit sebesar persentase pekerjaan yang belum diselesaikan untuk menjamin bahwa apabila penyedia barang/jasa tidak menyelesaikan pekerjaan yang telah dilakukan pembayarannya, maka penjamin akan membayar kepada PPK sebesar nilai Jaminan.</w:t>
      </w:r>
    </w:p>
    <w:p w14:paraId="40C36C4D" w14:textId="77777777" w:rsidR="004C512F" w:rsidRPr="00917CA2" w:rsidRDefault="004C512F" w:rsidP="00694117">
      <w:pPr>
        <w:spacing w:before="136" w:line="276" w:lineRule="auto"/>
        <w:ind w:left="4419" w:right="45"/>
        <w:jc w:val="both"/>
        <w:rPr>
          <w:rFonts w:ascii="Bookman Old Style" w:hAnsi="Bookman Old Style"/>
          <w:color w:val="3F3F3F"/>
          <w:w w:val="110"/>
          <w:sz w:val="24"/>
          <w:szCs w:val="24"/>
        </w:rPr>
      </w:pPr>
    </w:p>
    <w:p w14:paraId="241E9300" w14:textId="77777777" w:rsidR="00C75132" w:rsidRPr="00917CA2" w:rsidRDefault="006F17E7" w:rsidP="00694117">
      <w:pPr>
        <w:spacing w:before="136" w:line="276" w:lineRule="auto"/>
        <w:ind w:left="4419" w:right="45"/>
        <w:jc w:val="both"/>
        <w:rPr>
          <w:rFonts w:ascii="Bookman Old Style" w:hAnsi="Bookman Old Style"/>
          <w:sz w:val="24"/>
          <w:szCs w:val="24"/>
        </w:rPr>
      </w:pPr>
      <w:r w:rsidRPr="00917CA2">
        <w:rPr>
          <w:rFonts w:ascii="Bookman Old Style" w:hAnsi="Bookman Old Style" w:cs="Arial"/>
          <w:sz w:val="24"/>
          <w:szCs w:val="24"/>
        </w:rPr>
        <w:t>Pasal 2</w:t>
      </w:r>
    </w:p>
    <w:p w14:paraId="5375D1CD" w14:textId="053A2C88" w:rsidR="00270C46" w:rsidRPr="00917CA2" w:rsidRDefault="00270C46" w:rsidP="00270C46">
      <w:pPr>
        <w:spacing w:before="241" w:line="276" w:lineRule="auto"/>
        <w:ind w:left="142" w:right="45" w:firstLine="7"/>
        <w:jc w:val="both"/>
        <w:rPr>
          <w:rFonts w:ascii="Bookman Old Style" w:hAnsi="Bookman Old Style"/>
          <w:sz w:val="24"/>
          <w:szCs w:val="24"/>
        </w:rPr>
      </w:pPr>
      <w:r w:rsidRPr="004C512F">
        <w:rPr>
          <w:rFonts w:ascii="Bookman Old Style" w:hAnsi="Bookman Old Style" w:cs="Arial"/>
          <w:sz w:val="25"/>
          <w:szCs w:val="25"/>
        </w:rPr>
        <w:t>Peraturan Bupati ini dimaksudkan sebagai tata cara penganggaran dan pelaksanaan pekerjaan atas ikatan perjanjian/perikatan lainnya dan pembayaran yang melampaui tahun anggara</w:t>
      </w:r>
      <w:r>
        <w:rPr>
          <w:rFonts w:ascii="Bookman Old Style" w:hAnsi="Bookman Old Style" w:cs="Arial"/>
          <w:sz w:val="25"/>
          <w:szCs w:val="25"/>
        </w:rPr>
        <w:t>n</w:t>
      </w:r>
      <w:r w:rsidRPr="00917CA2">
        <w:rPr>
          <w:rFonts w:ascii="Bookman Old Style" w:hAnsi="Bookman Old Style" w:cs="Arial"/>
          <w:sz w:val="24"/>
          <w:szCs w:val="24"/>
        </w:rPr>
        <w:t>.</w:t>
      </w:r>
    </w:p>
    <w:p w14:paraId="7103DBE1" w14:textId="77777777" w:rsidR="000B7C70" w:rsidRPr="00917CA2" w:rsidRDefault="000B7C70" w:rsidP="00694117">
      <w:pPr>
        <w:spacing w:before="105" w:line="276" w:lineRule="auto"/>
        <w:ind w:left="4412" w:right="45"/>
        <w:jc w:val="both"/>
        <w:rPr>
          <w:rFonts w:ascii="Bookman Old Style" w:hAnsi="Bookman Old Style"/>
          <w:color w:val="3F3F3F"/>
          <w:w w:val="110"/>
          <w:sz w:val="24"/>
          <w:szCs w:val="24"/>
        </w:rPr>
      </w:pPr>
    </w:p>
    <w:p w14:paraId="3C1747FD" w14:textId="77777777" w:rsidR="00C75132" w:rsidRPr="00917CA2" w:rsidRDefault="006F17E7" w:rsidP="00694117">
      <w:pPr>
        <w:spacing w:before="105" w:line="276" w:lineRule="auto"/>
        <w:ind w:left="4412" w:right="45"/>
        <w:jc w:val="both"/>
        <w:rPr>
          <w:rFonts w:ascii="Bookman Old Style" w:hAnsi="Bookman Old Style" w:cs="Arial"/>
          <w:sz w:val="24"/>
          <w:szCs w:val="24"/>
        </w:rPr>
      </w:pPr>
      <w:r w:rsidRPr="00917CA2">
        <w:rPr>
          <w:rFonts w:ascii="Bookman Old Style" w:hAnsi="Bookman Old Style" w:cs="Arial"/>
          <w:sz w:val="24"/>
          <w:szCs w:val="24"/>
        </w:rPr>
        <w:t>Pasal 3</w:t>
      </w:r>
    </w:p>
    <w:p w14:paraId="64319B7C" w14:textId="351711EA" w:rsidR="00C75132" w:rsidRPr="00917CA2" w:rsidRDefault="006F17E7" w:rsidP="00EE0FAE">
      <w:pPr>
        <w:spacing w:before="241" w:line="276" w:lineRule="auto"/>
        <w:ind w:left="142" w:right="45" w:firstLine="7"/>
        <w:jc w:val="both"/>
        <w:rPr>
          <w:rFonts w:ascii="Bookman Old Style" w:hAnsi="Bookman Old Style"/>
          <w:color w:val="595959"/>
          <w:sz w:val="24"/>
          <w:szCs w:val="24"/>
        </w:rPr>
      </w:pPr>
      <w:r w:rsidRPr="00917CA2">
        <w:rPr>
          <w:rFonts w:ascii="Bookman Old Style" w:hAnsi="Bookman Old Style" w:cs="Arial"/>
          <w:sz w:val="24"/>
          <w:szCs w:val="24"/>
        </w:rPr>
        <w:t xml:space="preserve">Ruang lingkup Peraturan Bupati ini adalah </w:t>
      </w:r>
      <w:r w:rsidR="00001718" w:rsidRPr="00917CA2">
        <w:rPr>
          <w:rFonts w:ascii="Bookman Old Style" w:hAnsi="Bookman Old Style" w:cs="Arial"/>
          <w:sz w:val="24"/>
          <w:szCs w:val="24"/>
        </w:rPr>
        <w:t xml:space="preserve">tata cara penganggaran dan pelaksanaan pekerjaan atas ikatan perjanjian/perikatan lainnya dan pembayaran yang melampaui tahun anggaran </w:t>
      </w:r>
      <w:r w:rsidR="004C512F" w:rsidRPr="00917CA2">
        <w:rPr>
          <w:rFonts w:ascii="Bookman Old Style" w:hAnsi="Bookman Old Style" w:cs="Arial"/>
          <w:sz w:val="24"/>
          <w:szCs w:val="24"/>
        </w:rPr>
        <w:t>yang terjadi akibat</w:t>
      </w:r>
      <w:r w:rsidRPr="00917CA2">
        <w:rPr>
          <w:rFonts w:ascii="Bookman Old Style" w:hAnsi="Bookman Old Style" w:cs="Arial"/>
          <w:sz w:val="24"/>
          <w:szCs w:val="24"/>
        </w:rPr>
        <w:t>:</w:t>
      </w:r>
    </w:p>
    <w:p w14:paraId="1323B30A" w14:textId="77777777" w:rsidR="00C75132" w:rsidRPr="00917CA2" w:rsidRDefault="006F17E7" w:rsidP="00694117">
      <w:pPr>
        <w:pStyle w:val="ListParagraph"/>
        <w:numPr>
          <w:ilvl w:val="0"/>
          <w:numId w:val="20"/>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keterlambatan  pembayaran  terhadap  pekerjaan yang telah  diselesaikan </w:t>
      </w:r>
      <w:r w:rsidR="0029143B" w:rsidRPr="00917CA2">
        <w:rPr>
          <w:rFonts w:ascii="Bookman Old Style" w:hAnsi="Bookman Old Style" w:cs="Arial"/>
          <w:sz w:val="24"/>
          <w:szCs w:val="24"/>
        </w:rPr>
        <w:t>100</w:t>
      </w:r>
      <w:r w:rsidR="00EF1DE7" w:rsidRPr="00917CA2">
        <w:rPr>
          <w:rFonts w:ascii="Bookman Old Style" w:hAnsi="Bookman Old Style" w:cs="Arial"/>
          <w:sz w:val="24"/>
          <w:szCs w:val="24"/>
        </w:rPr>
        <w:t>%</w:t>
      </w:r>
      <w:r w:rsidRPr="00917CA2">
        <w:rPr>
          <w:rFonts w:ascii="Bookman Old Style" w:hAnsi="Bookman Old Style" w:cs="Arial"/>
          <w:sz w:val="24"/>
          <w:szCs w:val="24"/>
        </w:rPr>
        <w:t xml:space="preserve"> pada tahun berkenaan;</w:t>
      </w:r>
    </w:p>
    <w:p w14:paraId="5B9847D2" w14:textId="77777777" w:rsidR="00C75132" w:rsidRPr="00917CA2" w:rsidRDefault="006F17E7" w:rsidP="00694117">
      <w:pPr>
        <w:pStyle w:val="ListParagraph"/>
        <w:numPr>
          <w:ilvl w:val="0"/>
          <w:numId w:val="20"/>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perpanjangan waktu pelaksanaan pekerjaan sesuai ketentuan peraturan perundang-undangan yang mengatur mengenai pengadaan barang dan</w:t>
      </w:r>
      <w:r w:rsidR="00345955">
        <w:rPr>
          <w:rFonts w:ascii="Bookman Old Style" w:hAnsi="Bookman Old Style" w:cs="Arial"/>
          <w:sz w:val="24"/>
          <w:szCs w:val="24"/>
          <w:lang w:val="id-ID"/>
        </w:rPr>
        <w:t xml:space="preserve"> </w:t>
      </w:r>
      <w:r w:rsidRPr="00917CA2">
        <w:rPr>
          <w:rFonts w:ascii="Bookman Old Style" w:hAnsi="Bookman Old Style" w:cs="Arial"/>
          <w:sz w:val="24"/>
          <w:szCs w:val="24"/>
        </w:rPr>
        <w:t>jasa;</w:t>
      </w:r>
    </w:p>
    <w:p w14:paraId="7C081E2C" w14:textId="77777777" w:rsidR="00C75132" w:rsidRPr="00917CA2" w:rsidRDefault="006F17E7" w:rsidP="00694117">
      <w:pPr>
        <w:pStyle w:val="ListParagraph"/>
        <w:numPr>
          <w:ilvl w:val="0"/>
          <w:numId w:val="20"/>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keadaan di luar kendali Pemerintah Daerah dan/atau penyedia barang dan jasa termasuk keadaan kahar (force majeure) sesuai peraturan perundang­ undangan;dan</w:t>
      </w:r>
    </w:p>
    <w:p w14:paraId="5E7A8AD9" w14:textId="77777777" w:rsidR="00C75132" w:rsidRPr="00917CA2" w:rsidRDefault="006F17E7" w:rsidP="00694117">
      <w:pPr>
        <w:pStyle w:val="ListParagraph"/>
        <w:numPr>
          <w:ilvl w:val="0"/>
          <w:numId w:val="20"/>
        </w:numPr>
        <w:spacing w:before="16" w:line="276" w:lineRule="auto"/>
        <w:ind w:right="45"/>
        <w:rPr>
          <w:rFonts w:ascii="Bookman Old Style" w:hAnsi="Bookman Old Style" w:cs="Arial"/>
          <w:sz w:val="24"/>
          <w:szCs w:val="24"/>
        </w:rPr>
      </w:pPr>
      <w:r w:rsidRPr="00917CA2">
        <w:rPr>
          <w:rFonts w:ascii="Bookman Old Style" w:hAnsi="Bookman Old Style" w:cs="Arial"/>
          <w:sz w:val="24"/>
          <w:szCs w:val="24"/>
        </w:rPr>
        <w:t>kewajiban lainnya pemerintah daerah sesuai dengan ketentuan peraturan perundang-undangan antara lain hasil putusan pengadilan yang bersifat tetap.</w:t>
      </w:r>
    </w:p>
    <w:p w14:paraId="1E2D9341" w14:textId="77777777" w:rsidR="0029143B" w:rsidRPr="00917CA2" w:rsidRDefault="0029143B" w:rsidP="00EE0FAE">
      <w:pPr>
        <w:spacing w:line="276" w:lineRule="auto"/>
        <w:ind w:right="45"/>
        <w:rPr>
          <w:rFonts w:ascii="Bookman Old Style" w:hAnsi="Bookman Old Style"/>
          <w:color w:val="3F3F3F"/>
          <w:w w:val="105"/>
          <w:sz w:val="24"/>
          <w:szCs w:val="24"/>
        </w:rPr>
      </w:pPr>
    </w:p>
    <w:p w14:paraId="5576F815" w14:textId="77777777" w:rsidR="00C75132" w:rsidRPr="00917CA2" w:rsidRDefault="006F17E7" w:rsidP="00694117">
      <w:pPr>
        <w:pStyle w:val="BodyText"/>
        <w:spacing w:before="149" w:line="276" w:lineRule="auto"/>
        <w:ind w:right="45"/>
        <w:jc w:val="center"/>
        <w:rPr>
          <w:rFonts w:ascii="Bookman Old Style" w:hAnsi="Bookman Old Style" w:cs="Arial"/>
          <w:sz w:val="24"/>
          <w:szCs w:val="24"/>
        </w:rPr>
      </w:pPr>
      <w:r w:rsidRPr="00917CA2">
        <w:rPr>
          <w:rFonts w:ascii="Bookman Old Style" w:hAnsi="Bookman Old Style" w:cs="Arial"/>
          <w:sz w:val="24"/>
          <w:szCs w:val="24"/>
        </w:rPr>
        <w:t>BAB II</w:t>
      </w:r>
    </w:p>
    <w:p w14:paraId="501824CE" w14:textId="77777777" w:rsidR="00C75132" w:rsidRPr="00917CA2" w:rsidRDefault="006F17E7" w:rsidP="00EE0FAE">
      <w:pPr>
        <w:pStyle w:val="BodyText"/>
        <w:spacing w:before="149" w:line="360" w:lineRule="auto"/>
        <w:ind w:right="45"/>
        <w:jc w:val="center"/>
        <w:rPr>
          <w:rFonts w:ascii="Bookman Old Style" w:hAnsi="Bookman Old Style" w:cs="Arial"/>
          <w:sz w:val="24"/>
          <w:szCs w:val="24"/>
        </w:rPr>
      </w:pPr>
      <w:r w:rsidRPr="00917CA2">
        <w:rPr>
          <w:rFonts w:ascii="Bookman Old Style" w:hAnsi="Bookman Old Style" w:cs="Arial"/>
          <w:sz w:val="24"/>
          <w:szCs w:val="24"/>
        </w:rPr>
        <w:t>PENGANGGARAN BELANJA YANG MELAMPAUI TAHUN ANGGARAN</w:t>
      </w:r>
    </w:p>
    <w:p w14:paraId="4948D13F" w14:textId="77777777" w:rsidR="007F0BE8" w:rsidRPr="00694117" w:rsidRDefault="006F17E7" w:rsidP="00177A6D">
      <w:pPr>
        <w:pStyle w:val="BodyText"/>
        <w:spacing w:before="120" w:line="360" w:lineRule="auto"/>
        <w:ind w:right="45"/>
        <w:jc w:val="center"/>
        <w:rPr>
          <w:rFonts w:ascii="Bookman Old Style" w:hAnsi="Bookman Old Style" w:cs="Arial"/>
          <w:sz w:val="24"/>
          <w:szCs w:val="24"/>
        </w:rPr>
      </w:pPr>
      <w:r w:rsidRPr="00917CA2">
        <w:rPr>
          <w:rFonts w:ascii="Bookman Old Style" w:hAnsi="Bookman Old Style" w:cs="Arial"/>
          <w:sz w:val="24"/>
          <w:szCs w:val="24"/>
        </w:rPr>
        <w:t>Pasal 4</w:t>
      </w:r>
    </w:p>
    <w:p w14:paraId="099032A2" w14:textId="662C33BD" w:rsidR="00C75132" w:rsidRPr="006A671D" w:rsidRDefault="006F17E7" w:rsidP="0066715D">
      <w:pPr>
        <w:pStyle w:val="ListParagraph"/>
        <w:numPr>
          <w:ilvl w:val="0"/>
          <w:numId w:val="30"/>
        </w:numPr>
        <w:spacing w:before="120" w:line="276" w:lineRule="auto"/>
        <w:ind w:left="709" w:right="45" w:hanging="567"/>
        <w:rPr>
          <w:rFonts w:ascii="Bookman Old Style" w:hAnsi="Bookman Old Style" w:cs="Arial"/>
          <w:sz w:val="24"/>
          <w:szCs w:val="24"/>
        </w:rPr>
      </w:pPr>
      <w:r w:rsidRPr="006A671D">
        <w:rPr>
          <w:rFonts w:ascii="Bookman Old Style" w:hAnsi="Bookman Old Style" w:cs="Arial"/>
          <w:sz w:val="24"/>
          <w:szCs w:val="24"/>
        </w:rPr>
        <w:t>Pelaksanaan penganggaran sebagaimana dimaksud dalam Pasal 3 huruf a dan huruf b, dilakukan dengan ketentuan :</w:t>
      </w:r>
    </w:p>
    <w:p w14:paraId="7BF33508" w14:textId="7DAFF672" w:rsidR="00C75132" w:rsidRPr="00CB157B" w:rsidRDefault="006F17E7" w:rsidP="00CB157B">
      <w:pPr>
        <w:pStyle w:val="ListParagraph"/>
        <w:numPr>
          <w:ilvl w:val="1"/>
          <w:numId w:val="4"/>
        </w:numPr>
        <w:spacing w:before="8" w:line="276" w:lineRule="auto"/>
        <w:ind w:left="1134" w:right="45" w:hanging="418"/>
        <w:rPr>
          <w:rFonts w:ascii="Bookman Old Style" w:hAnsi="Bookman Old Style" w:cs="Arial"/>
          <w:sz w:val="24"/>
          <w:szCs w:val="24"/>
        </w:rPr>
      </w:pPr>
      <w:r w:rsidRPr="00917CA2">
        <w:rPr>
          <w:rFonts w:ascii="Bookman Old Style" w:hAnsi="Bookman Old Style" w:cs="Arial"/>
          <w:sz w:val="24"/>
          <w:szCs w:val="24"/>
        </w:rPr>
        <w:t xml:space="preserve">Kepala SKPD menyampaikan laporan secara tertulis terhadap </w:t>
      </w:r>
      <w:r w:rsidRPr="00917CA2">
        <w:rPr>
          <w:rFonts w:ascii="Bookman Old Style" w:hAnsi="Bookman Old Style" w:cs="Arial"/>
          <w:sz w:val="24"/>
          <w:szCs w:val="24"/>
        </w:rPr>
        <w:lastRenderedPageBreak/>
        <w:t xml:space="preserve">pekerjaan yang mengalami keterlambatan pembayaran melampaui tahun anggaran kepada Bupati melalui Sekretaris Daerah tembusan </w:t>
      </w:r>
      <w:r w:rsidRPr="00CB157B">
        <w:rPr>
          <w:rFonts w:ascii="Bookman Old Style" w:hAnsi="Bookman Old Style" w:cs="Arial"/>
          <w:sz w:val="24"/>
          <w:szCs w:val="24"/>
        </w:rPr>
        <w:t>disampaikan kepada Inspektorat dan Kepala B</w:t>
      </w:r>
      <w:r w:rsidR="0029143B" w:rsidRPr="00CB157B">
        <w:rPr>
          <w:rFonts w:ascii="Bookman Old Style" w:hAnsi="Bookman Old Style" w:cs="Arial"/>
          <w:sz w:val="24"/>
          <w:szCs w:val="24"/>
        </w:rPr>
        <w:t>P</w:t>
      </w:r>
      <w:r w:rsidRPr="00CB157B">
        <w:rPr>
          <w:rFonts w:ascii="Bookman Old Style" w:hAnsi="Bookman Old Style" w:cs="Arial"/>
          <w:sz w:val="24"/>
          <w:szCs w:val="24"/>
        </w:rPr>
        <w:t>KAD;</w:t>
      </w:r>
    </w:p>
    <w:p w14:paraId="3C467F59" w14:textId="772861A1" w:rsidR="00C75132" w:rsidRPr="00CB157B" w:rsidRDefault="006F17E7" w:rsidP="00CB157B">
      <w:pPr>
        <w:pStyle w:val="ListParagraph"/>
        <w:numPr>
          <w:ilvl w:val="1"/>
          <w:numId w:val="4"/>
        </w:numPr>
        <w:spacing w:line="276" w:lineRule="auto"/>
        <w:ind w:left="1134" w:right="45" w:hanging="423"/>
        <w:rPr>
          <w:rFonts w:ascii="Bookman Old Style" w:hAnsi="Bookman Old Style" w:cs="Arial"/>
          <w:sz w:val="24"/>
          <w:szCs w:val="24"/>
        </w:rPr>
      </w:pPr>
      <w:r w:rsidRPr="00CB157B">
        <w:rPr>
          <w:rFonts w:ascii="Bookman Old Style" w:hAnsi="Bookman Old Style" w:cs="Arial"/>
          <w:sz w:val="24"/>
          <w:szCs w:val="24"/>
        </w:rPr>
        <w:t>Kepala SKPD menyampaikan permintaan reviu kepada Inspektorat</w:t>
      </w:r>
      <w:r w:rsidR="006119E8" w:rsidRPr="00CB157B">
        <w:rPr>
          <w:rFonts w:ascii="Bookman Old Style" w:hAnsi="Bookman Old Style" w:cs="Arial"/>
          <w:sz w:val="24"/>
          <w:szCs w:val="24"/>
          <w:lang w:val="id-ID"/>
        </w:rPr>
        <w:t xml:space="preserve"> paling telat </w:t>
      </w:r>
      <w:r w:rsidR="0063435B">
        <w:rPr>
          <w:rFonts w:ascii="Bookman Old Style" w:hAnsi="Bookman Old Style" w:cs="Arial"/>
          <w:sz w:val="24"/>
          <w:szCs w:val="24"/>
          <w:lang w:val="id-ID"/>
        </w:rPr>
        <w:t>5</w:t>
      </w:r>
      <w:r w:rsidR="00961E31" w:rsidRPr="00CB157B">
        <w:rPr>
          <w:rFonts w:ascii="Bookman Old Style" w:hAnsi="Bookman Old Style" w:cs="Arial"/>
          <w:sz w:val="24"/>
          <w:szCs w:val="24"/>
          <w:lang w:val="id-ID"/>
        </w:rPr>
        <w:t xml:space="preserve"> (</w:t>
      </w:r>
      <w:r w:rsidR="0063435B">
        <w:rPr>
          <w:rFonts w:ascii="Bookman Old Style" w:hAnsi="Bookman Old Style" w:cs="Arial"/>
          <w:sz w:val="24"/>
          <w:szCs w:val="24"/>
          <w:lang w:val="id-ID"/>
        </w:rPr>
        <w:t>lima</w:t>
      </w:r>
      <w:r w:rsidR="00961E31" w:rsidRPr="00CB157B">
        <w:rPr>
          <w:rFonts w:ascii="Bookman Old Style" w:hAnsi="Bookman Old Style" w:cs="Arial"/>
          <w:sz w:val="24"/>
          <w:szCs w:val="24"/>
          <w:lang w:val="id-ID"/>
        </w:rPr>
        <w:t xml:space="preserve">) </w:t>
      </w:r>
      <w:r w:rsidR="006119E8" w:rsidRPr="00CB157B">
        <w:rPr>
          <w:rFonts w:ascii="Bookman Old Style" w:hAnsi="Bookman Old Style" w:cs="Arial"/>
          <w:sz w:val="24"/>
          <w:szCs w:val="24"/>
          <w:lang w:val="id-ID"/>
        </w:rPr>
        <w:t>hari setelah berakhirnya kontrak</w:t>
      </w:r>
      <w:r w:rsidR="00E33B7E" w:rsidRPr="00CB157B">
        <w:rPr>
          <w:rFonts w:ascii="Bookman Old Style" w:hAnsi="Bookman Old Style" w:cs="Arial"/>
          <w:sz w:val="24"/>
          <w:szCs w:val="24"/>
          <w:lang w:val="id-ID"/>
        </w:rPr>
        <w:t xml:space="preserve"> dan atau setelah ditandatanganinya </w:t>
      </w:r>
      <w:r w:rsidR="00961E31" w:rsidRPr="00CB157B">
        <w:rPr>
          <w:rFonts w:ascii="Bookman Old Style" w:hAnsi="Bookman Old Style" w:cs="Arial"/>
          <w:sz w:val="24"/>
          <w:szCs w:val="24"/>
          <w:lang w:val="id-ID"/>
        </w:rPr>
        <w:t>addendum kontrak</w:t>
      </w:r>
      <w:r w:rsidR="002153D7" w:rsidRPr="00CB157B">
        <w:rPr>
          <w:rFonts w:ascii="Bookman Old Style" w:hAnsi="Bookman Old Style" w:cs="Arial"/>
          <w:sz w:val="24"/>
          <w:szCs w:val="24"/>
          <w:lang w:val="id-ID"/>
        </w:rPr>
        <w:t>;</w:t>
      </w:r>
    </w:p>
    <w:p w14:paraId="77905484" w14:textId="77777777" w:rsidR="00C75132" w:rsidRPr="00CB157B" w:rsidRDefault="005E2D94" w:rsidP="00CB157B">
      <w:pPr>
        <w:pStyle w:val="ListParagraph"/>
        <w:numPr>
          <w:ilvl w:val="1"/>
          <w:numId w:val="4"/>
        </w:numPr>
        <w:spacing w:line="276" w:lineRule="auto"/>
        <w:ind w:left="1134" w:right="45" w:hanging="423"/>
        <w:rPr>
          <w:rFonts w:ascii="Bookman Old Style" w:hAnsi="Bookman Old Style" w:cs="Arial"/>
          <w:sz w:val="24"/>
          <w:szCs w:val="24"/>
        </w:rPr>
      </w:pPr>
      <w:r w:rsidRPr="00CB157B">
        <w:rPr>
          <w:rFonts w:ascii="Bookman Old Style" w:hAnsi="Bookman Old Style" w:cs="Arial"/>
          <w:sz w:val="24"/>
          <w:szCs w:val="24"/>
          <w:lang w:val="id-ID"/>
        </w:rPr>
        <w:t xml:space="preserve">Berdasarkan permintaan </w:t>
      </w:r>
      <w:r w:rsidR="00E33D79" w:rsidRPr="00CB157B">
        <w:rPr>
          <w:rFonts w:ascii="Bookman Old Style" w:hAnsi="Bookman Old Style" w:cs="Arial"/>
          <w:sz w:val="24"/>
          <w:szCs w:val="24"/>
          <w:lang w:val="id-ID"/>
        </w:rPr>
        <w:t xml:space="preserve">reviu </w:t>
      </w:r>
      <w:r w:rsidRPr="00CB157B">
        <w:rPr>
          <w:rFonts w:ascii="Bookman Old Style" w:hAnsi="Bookman Old Style" w:cs="Arial"/>
          <w:sz w:val="24"/>
          <w:szCs w:val="24"/>
          <w:lang w:val="id-ID"/>
        </w:rPr>
        <w:t>tertulis</w:t>
      </w:r>
      <w:r w:rsidR="00E33D79" w:rsidRPr="00CB157B">
        <w:rPr>
          <w:rFonts w:ascii="Bookman Old Style" w:hAnsi="Bookman Old Style" w:cs="Arial"/>
          <w:sz w:val="24"/>
          <w:szCs w:val="24"/>
          <w:lang w:val="id-ID"/>
        </w:rPr>
        <w:t xml:space="preserve"> dari kepala SKPD, APIP melaksanakan reviu dengan tujuan surat kepada Bupati dan ditembuskan kepada kepala SKPD terkait</w:t>
      </w:r>
      <w:r w:rsidR="006F17E7" w:rsidRPr="00CB157B">
        <w:rPr>
          <w:rFonts w:ascii="Bookman Old Style" w:hAnsi="Bookman Old Style" w:cs="Arial"/>
          <w:sz w:val="24"/>
          <w:szCs w:val="24"/>
        </w:rPr>
        <w:t>;</w:t>
      </w:r>
    </w:p>
    <w:p w14:paraId="77074E53" w14:textId="77777777" w:rsidR="00C75132" w:rsidRPr="00CB157B" w:rsidRDefault="006F17E7" w:rsidP="00CB157B">
      <w:pPr>
        <w:pStyle w:val="ListParagraph"/>
        <w:numPr>
          <w:ilvl w:val="1"/>
          <w:numId w:val="4"/>
        </w:numPr>
        <w:spacing w:line="276" w:lineRule="auto"/>
        <w:ind w:left="1134" w:right="45" w:hanging="423"/>
        <w:rPr>
          <w:rFonts w:ascii="Bookman Old Style" w:hAnsi="Bookman Old Style" w:cs="Arial"/>
          <w:sz w:val="24"/>
          <w:szCs w:val="24"/>
        </w:rPr>
      </w:pPr>
      <w:r w:rsidRPr="00CB157B">
        <w:rPr>
          <w:rFonts w:ascii="Bookman Old Style" w:hAnsi="Bookman Old Style" w:cs="Arial"/>
          <w:sz w:val="24"/>
          <w:szCs w:val="24"/>
        </w:rPr>
        <w:t xml:space="preserve">Reviu APIP sebagaimana dimaksud pada huruf b, dilaksanakan </w:t>
      </w:r>
      <w:r w:rsidR="00E33D79" w:rsidRPr="00CB157B">
        <w:rPr>
          <w:rFonts w:ascii="Bookman Old Style" w:hAnsi="Bookman Old Style" w:cs="Arial"/>
          <w:sz w:val="24"/>
          <w:szCs w:val="24"/>
          <w:lang w:val="id-ID"/>
        </w:rPr>
        <w:t>dengan mengacu pada standar audit dan ketentuan peraturan perundang-undangan yang berlaku</w:t>
      </w:r>
      <w:r w:rsidRPr="00CB157B">
        <w:rPr>
          <w:rFonts w:ascii="Bookman Old Style" w:hAnsi="Bookman Old Style" w:cs="Arial"/>
          <w:sz w:val="24"/>
          <w:szCs w:val="24"/>
        </w:rPr>
        <w:t>;</w:t>
      </w:r>
    </w:p>
    <w:p w14:paraId="6E54C873" w14:textId="34176858" w:rsidR="00C75132" w:rsidRPr="00917CA2" w:rsidRDefault="006F17E7" w:rsidP="00CB157B">
      <w:pPr>
        <w:pStyle w:val="ListParagraph"/>
        <w:numPr>
          <w:ilvl w:val="1"/>
          <w:numId w:val="4"/>
        </w:numPr>
        <w:spacing w:before="9" w:line="276" w:lineRule="auto"/>
        <w:ind w:left="1134" w:right="45" w:hanging="418"/>
        <w:rPr>
          <w:rFonts w:ascii="Bookman Old Style" w:hAnsi="Bookman Old Style" w:cs="Arial"/>
          <w:sz w:val="24"/>
          <w:szCs w:val="24"/>
        </w:rPr>
      </w:pPr>
      <w:r w:rsidRPr="00917CA2">
        <w:rPr>
          <w:rFonts w:ascii="Bookman Old Style" w:hAnsi="Bookman Old Style" w:cs="Arial"/>
          <w:sz w:val="24"/>
          <w:szCs w:val="24"/>
        </w:rPr>
        <w:t xml:space="preserve">Inspektorat menyampaikan rekomendasi hasil reviu APIP kepada Bupati dan tembusan disampaikan kepada </w:t>
      </w:r>
      <w:r w:rsidR="0029143B" w:rsidRPr="00917CA2">
        <w:rPr>
          <w:rFonts w:ascii="Bookman Old Style" w:hAnsi="Bookman Old Style" w:cs="Arial"/>
          <w:sz w:val="24"/>
          <w:szCs w:val="24"/>
        </w:rPr>
        <w:t>Sekretaris Daerah, Kepala BPK</w:t>
      </w:r>
      <w:r w:rsidRPr="00917CA2">
        <w:rPr>
          <w:rFonts w:ascii="Bookman Old Style" w:hAnsi="Bookman Old Style" w:cs="Arial"/>
          <w:sz w:val="24"/>
          <w:szCs w:val="24"/>
        </w:rPr>
        <w:t>AD dan Kepala SKPD</w:t>
      </w:r>
      <w:r w:rsidR="002153D7">
        <w:rPr>
          <w:rFonts w:ascii="Bookman Old Style" w:hAnsi="Bookman Old Style" w:cs="Arial"/>
          <w:sz w:val="24"/>
          <w:szCs w:val="24"/>
          <w:lang w:val="id-ID"/>
        </w:rPr>
        <w:t xml:space="preserve"> </w:t>
      </w:r>
      <w:r w:rsidR="001B5D48">
        <w:rPr>
          <w:rFonts w:ascii="Bookman Old Style" w:hAnsi="Bookman Old Style" w:cs="Arial"/>
          <w:sz w:val="24"/>
          <w:szCs w:val="24"/>
          <w:lang w:val="id-ID"/>
        </w:rPr>
        <w:t xml:space="preserve">terkait </w:t>
      </w:r>
      <w:r w:rsidR="002153D7">
        <w:rPr>
          <w:rFonts w:ascii="Bookman Old Style" w:hAnsi="Bookman Old Style" w:cs="Arial"/>
          <w:sz w:val="24"/>
          <w:szCs w:val="24"/>
          <w:lang w:val="id-ID"/>
        </w:rPr>
        <w:t>paling telat 15 hari setelah surat permintaan reviu diterima dan dinyatakan lengkap</w:t>
      </w:r>
      <w:r w:rsidRPr="00917CA2">
        <w:rPr>
          <w:rFonts w:ascii="Bookman Old Style" w:hAnsi="Bookman Old Style" w:cs="Arial"/>
          <w:sz w:val="24"/>
          <w:szCs w:val="24"/>
        </w:rPr>
        <w:t>;</w:t>
      </w:r>
    </w:p>
    <w:p w14:paraId="459ADF2F" w14:textId="22D9CD85" w:rsidR="00C75132" w:rsidRDefault="006F17E7" w:rsidP="00CB157B">
      <w:pPr>
        <w:pStyle w:val="ListParagraph"/>
        <w:numPr>
          <w:ilvl w:val="1"/>
          <w:numId w:val="4"/>
        </w:numPr>
        <w:spacing w:line="276" w:lineRule="auto"/>
        <w:ind w:left="1134" w:right="45" w:hanging="418"/>
        <w:rPr>
          <w:rFonts w:ascii="Bookman Old Style" w:hAnsi="Bookman Old Style" w:cs="Arial"/>
          <w:sz w:val="24"/>
          <w:szCs w:val="24"/>
        </w:rPr>
      </w:pPr>
      <w:r w:rsidRPr="00917CA2">
        <w:rPr>
          <w:rFonts w:ascii="Bookman Old Style" w:hAnsi="Bookman Old Style" w:cs="Arial"/>
          <w:sz w:val="24"/>
          <w:szCs w:val="24"/>
        </w:rPr>
        <w:t>Kepala SKPD melaporkan kepada TAPD terhadap rekomendasi hasil reviu APIP</w:t>
      </w:r>
      <w:r w:rsidR="007015DC">
        <w:rPr>
          <w:rFonts w:ascii="Bookman Old Style" w:hAnsi="Bookman Old Style" w:cs="Arial"/>
          <w:sz w:val="24"/>
          <w:szCs w:val="24"/>
          <w:lang w:val="id-ID"/>
        </w:rPr>
        <w:t xml:space="preserve"> untuk selanjutnya dilakukan pembahasan guna mendapatkan</w:t>
      </w:r>
      <w:r w:rsidR="00345955">
        <w:rPr>
          <w:rFonts w:ascii="Bookman Old Style" w:hAnsi="Bookman Old Style" w:cs="Arial"/>
          <w:sz w:val="24"/>
          <w:szCs w:val="24"/>
          <w:lang w:val="id-ID"/>
        </w:rPr>
        <w:t xml:space="preserve"> persetujuan penyediaan anggaran</w:t>
      </w:r>
      <w:r w:rsidRPr="00917CA2">
        <w:rPr>
          <w:rFonts w:ascii="Bookman Old Style" w:hAnsi="Bookman Old Style" w:cs="Arial"/>
          <w:sz w:val="24"/>
          <w:szCs w:val="24"/>
        </w:rPr>
        <w:t>;</w:t>
      </w:r>
    </w:p>
    <w:p w14:paraId="6170EE35" w14:textId="3DBDE976" w:rsidR="002153D7" w:rsidRDefault="003A6A77" w:rsidP="00CB157B">
      <w:pPr>
        <w:pStyle w:val="ListParagraph"/>
        <w:numPr>
          <w:ilvl w:val="1"/>
          <w:numId w:val="4"/>
        </w:numPr>
        <w:spacing w:line="276" w:lineRule="auto"/>
        <w:ind w:left="1134" w:right="45" w:hanging="418"/>
        <w:rPr>
          <w:rFonts w:ascii="Bookman Old Style" w:hAnsi="Bookman Old Style" w:cs="Arial"/>
          <w:sz w:val="24"/>
          <w:szCs w:val="24"/>
        </w:rPr>
      </w:pPr>
      <w:r>
        <w:rPr>
          <w:rFonts w:ascii="Bookman Old Style" w:hAnsi="Bookman Old Style" w:cs="Arial"/>
          <w:sz w:val="24"/>
          <w:szCs w:val="24"/>
          <w:lang w:val="id-ID"/>
        </w:rPr>
        <w:t>Pembahasan TPAD sebagaimana dimaksud pada huruf g di</w:t>
      </w:r>
      <w:r w:rsidR="00052DD2">
        <w:rPr>
          <w:rFonts w:ascii="Bookman Old Style" w:hAnsi="Bookman Old Style" w:cs="Arial"/>
          <w:sz w:val="24"/>
          <w:szCs w:val="24"/>
          <w:lang w:val="id-ID"/>
        </w:rPr>
        <w:t xml:space="preserve"> </w:t>
      </w:r>
      <w:r>
        <w:rPr>
          <w:rFonts w:ascii="Bookman Old Style" w:hAnsi="Bookman Old Style" w:cs="Arial"/>
          <w:sz w:val="24"/>
          <w:szCs w:val="24"/>
          <w:lang w:val="id-ID"/>
        </w:rPr>
        <w:t>atas</w:t>
      </w:r>
      <w:r w:rsidR="007B5249">
        <w:rPr>
          <w:rFonts w:ascii="Bookman Old Style" w:hAnsi="Bookman Old Style" w:cs="Arial"/>
          <w:sz w:val="24"/>
          <w:szCs w:val="24"/>
          <w:lang w:val="id-ID"/>
        </w:rPr>
        <w:t>,</w:t>
      </w:r>
      <w:r>
        <w:rPr>
          <w:rFonts w:ascii="Bookman Old Style" w:hAnsi="Bookman Old Style" w:cs="Arial"/>
          <w:sz w:val="24"/>
          <w:szCs w:val="24"/>
          <w:lang w:val="id-ID"/>
        </w:rPr>
        <w:t xml:space="preserve"> dilakukan paling telat 3 hari setelah kepala SKPD melaporkan rekomendasi hasil reivu APIP kepada TAPD;</w:t>
      </w:r>
    </w:p>
    <w:p w14:paraId="446F42D1" w14:textId="010ABF61" w:rsidR="00C75132" w:rsidRPr="00917CA2" w:rsidRDefault="00345955" w:rsidP="00CB157B">
      <w:pPr>
        <w:pStyle w:val="ListParagraph"/>
        <w:numPr>
          <w:ilvl w:val="1"/>
          <w:numId w:val="4"/>
        </w:numPr>
        <w:spacing w:line="276" w:lineRule="auto"/>
        <w:ind w:left="1134" w:right="45" w:hanging="425"/>
        <w:rPr>
          <w:rFonts w:ascii="Bookman Old Style" w:hAnsi="Bookman Old Style" w:cs="Arial"/>
          <w:sz w:val="24"/>
          <w:szCs w:val="24"/>
        </w:rPr>
      </w:pPr>
      <w:r>
        <w:rPr>
          <w:rFonts w:ascii="Bookman Old Style" w:hAnsi="Bookman Old Style" w:cs="Arial"/>
          <w:sz w:val="24"/>
          <w:szCs w:val="24"/>
          <w:lang w:val="id-ID"/>
        </w:rPr>
        <w:t>Berdasarkan hasil pembahasan TAPD</w:t>
      </w:r>
      <w:r w:rsidR="001B5D48">
        <w:rPr>
          <w:rFonts w:ascii="Bookman Old Style" w:hAnsi="Bookman Old Style" w:cs="Arial"/>
          <w:sz w:val="24"/>
          <w:szCs w:val="24"/>
          <w:lang w:val="id-ID"/>
        </w:rPr>
        <w:t>,</w:t>
      </w:r>
      <w:r>
        <w:rPr>
          <w:rFonts w:ascii="Bookman Old Style" w:hAnsi="Bookman Old Style" w:cs="Arial"/>
          <w:sz w:val="24"/>
          <w:szCs w:val="24"/>
          <w:lang w:val="id-ID"/>
        </w:rPr>
        <w:t xml:space="preserve"> k</w:t>
      </w:r>
      <w:r w:rsidR="006F17E7" w:rsidRPr="00917CA2">
        <w:rPr>
          <w:rFonts w:ascii="Bookman Old Style" w:hAnsi="Bookman Old Style" w:cs="Arial"/>
          <w:sz w:val="24"/>
          <w:szCs w:val="24"/>
        </w:rPr>
        <w:t>epala SKPD menyusun RKA-SKPD atau Perubahan DPA-SKPD dalam program, kegiatan, dan sub kegiatan serta kode rekening berkenaan dengan jumlah anggaran dengan berpedoman pada rekomendasi hasil reviu APIP;</w:t>
      </w:r>
    </w:p>
    <w:p w14:paraId="7B63246A" w14:textId="0AE58988" w:rsidR="00C75132" w:rsidRPr="00C9424E" w:rsidRDefault="006F17E7" w:rsidP="00CB157B">
      <w:pPr>
        <w:pStyle w:val="ListParagraph"/>
        <w:numPr>
          <w:ilvl w:val="1"/>
          <w:numId w:val="4"/>
        </w:numPr>
        <w:spacing w:line="276" w:lineRule="auto"/>
        <w:ind w:left="1134" w:right="45" w:hanging="425"/>
        <w:rPr>
          <w:rFonts w:ascii="Bookman Old Style" w:hAnsi="Bookman Old Style" w:cs="Arial"/>
          <w:sz w:val="24"/>
          <w:szCs w:val="24"/>
        </w:rPr>
      </w:pPr>
      <w:r w:rsidRPr="00917CA2">
        <w:rPr>
          <w:rFonts w:ascii="Bookman Old Style" w:hAnsi="Bookman Old Style" w:cs="Arial"/>
          <w:sz w:val="24"/>
          <w:szCs w:val="24"/>
        </w:rPr>
        <w:t xml:space="preserve">Dalam </w:t>
      </w:r>
      <w:r w:rsidR="0029143B" w:rsidRPr="00917CA2">
        <w:rPr>
          <w:rFonts w:ascii="Bookman Old Style" w:hAnsi="Bookman Old Style" w:cs="Arial"/>
          <w:sz w:val="24"/>
          <w:szCs w:val="24"/>
        </w:rPr>
        <w:t>hal</w:t>
      </w:r>
      <w:r w:rsidRPr="00917CA2">
        <w:rPr>
          <w:rFonts w:ascii="Bookman Old Style" w:hAnsi="Bookman Old Style" w:cs="Arial"/>
          <w:sz w:val="24"/>
          <w:szCs w:val="24"/>
        </w:rPr>
        <w:t xml:space="preserve"> pelaksanaan penganggaran menyebabkan perubahan APBD, Pemerintah Daerah melakukan perubahan Peraturan Bupati tentang Penjabaran APBD dan diberitahukan kepada pimpinan DPRD untuk selanjutnya ditampung dalam Peraturan Daerah perubahan APBD;</w:t>
      </w:r>
      <w:r w:rsidR="00C9424E">
        <w:rPr>
          <w:rFonts w:ascii="Bookman Old Style" w:hAnsi="Bookman Old Style" w:cs="Arial"/>
          <w:sz w:val="24"/>
          <w:szCs w:val="24"/>
          <w:lang w:val="id-ID"/>
        </w:rPr>
        <w:t>dan</w:t>
      </w:r>
    </w:p>
    <w:p w14:paraId="2578E434" w14:textId="77777777" w:rsidR="00C75132" w:rsidRPr="00917CA2" w:rsidRDefault="006F17E7" w:rsidP="00CB157B">
      <w:pPr>
        <w:pStyle w:val="ListParagraph"/>
        <w:numPr>
          <w:ilvl w:val="1"/>
          <w:numId w:val="4"/>
        </w:numPr>
        <w:spacing w:line="276" w:lineRule="auto"/>
        <w:ind w:left="1134" w:right="45" w:hanging="425"/>
        <w:rPr>
          <w:rFonts w:ascii="Bookman Old Style" w:hAnsi="Bookman Old Style" w:cs="Arial"/>
          <w:sz w:val="24"/>
          <w:szCs w:val="24"/>
        </w:rPr>
      </w:pPr>
      <w:r w:rsidRPr="00917CA2">
        <w:rPr>
          <w:rFonts w:ascii="Bookman Old Style" w:hAnsi="Bookman Old Style" w:cs="Arial"/>
          <w:sz w:val="24"/>
          <w:szCs w:val="24"/>
        </w:rPr>
        <w:t>PPKD mengesahkan DPA SKPD atau Perubahan DPA SKPD untuk selanjutnya  menerbitkan Surat Penyedian Dana.</w:t>
      </w:r>
    </w:p>
    <w:p w14:paraId="29D775BC" w14:textId="77777777" w:rsidR="000B7C70" w:rsidRPr="00917CA2" w:rsidRDefault="000B7C70" w:rsidP="00694117">
      <w:pPr>
        <w:pStyle w:val="BodyText"/>
        <w:spacing w:before="2" w:line="276" w:lineRule="auto"/>
        <w:ind w:left="1020" w:right="45" w:hanging="468"/>
        <w:rPr>
          <w:rFonts w:ascii="Bookman Old Style" w:hAnsi="Bookman Old Style"/>
          <w:sz w:val="24"/>
          <w:szCs w:val="24"/>
        </w:rPr>
      </w:pPr>
    </w:p>
    <w:p w14:paraId="49CC74C7" w14:textId="65CF5D51" w:rsidR="00C75132" w:rsidRPr="006A671D" w:rsidRDefault="006F17E7" w:rsidP="0066715D">
      <w:pPr>
        <w:pStyle w:val="ListParagraph"/>
        <w:numPr>
          <w:ilvl w:val="0"/>
          <w:numId w:val="30"/>
        </w:numPr>
        <w:spacing w:before="16" w:line="276" w:lineRule="auto"/>
        <w:ind w:right="45" w:hanging="578"/>
        <w:rPr>
          <w:rFonts w:ascii="Bookman Old Style" w:hAnsi="Bookman Old Style" w:cs="Arial"/>
          <w:sz w:val="24"/>
          <w:szCs w:val="24"/>
        </w:rPr>
      </w:pPr>
      <w:r w:rsidRPr="006A671D">
        <w:rPr>
          <w:rFonts w:ascii="Bookman Old Style" w:hAnsi="Bookman Old Style" w:cs="Arial"/>
          <w:sz w:val="24"/>
          <w:szCs w:val="24"/>
        </w:rPr>
        <w:t>Pelaksanaan penganggaran sebagaimana dimaksud Pasal 3 huruf c dilakukan dengan ketentuan :</w:t>
      </w:r>
    </w:p>
    <w:p w14:paraId="43A8DB12" w14:textId="123CD1F5" w:rsidR="00C75132" w:rsidRPr="00917CA2" w:rsidRDefault="0029143B" w:rsidP="00CB157B">
      <w:pPr>
        <w:pStyle w:val="ListParagraph"/>
        <w:numPr>
          <w:ilvl w:val="0"/>
          <w:numId w:val="14"/>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Dalam hal</w:t>
      </w:r>
      <w:r w:rsidR="006F17E7" w:rsidRPr="00917CA2">
        <w:rPr>
          <w:rFonts w:ascii="Bookman Old Style" w:hAnsi="Bookman Old Style" w:cs="Arial"/>
          <w:sz w:val="24"/>
          <w:szCs w:val="24"/>
        </w:rPr>
        <w:t xml:space="preserve"> terjadi Keadaan Kahar, Kepala SKPD selaku PA memberitahukan tentang terjadinya Keadaan Kahar secara tertulis kepada Bupati dalam waktu paling lambat </w:t>
      </w:r>
      <w:r w:rsidR="00961E31">
        <w:rPr>
          <w:rFonts w:ascii="Bookman Old Style" w:hAnsi="Bookman Old Style" w:cs="Arial"/>
          <w:sz w:val="24"/>
          <w:szCs w:val="24"/>
        </w:rPr>
        <w:t>3</w:t>
      </w:r>
      <w:r w:rsidR="006F17E7" w:rsidRPr="00917CA2">
        <w:rPr>
          <w:rFonts w:ascii="Bookman Old Style" w:hAnsi="Bookman Old Style" w:cs="Arial"/>
          <w:sz w:val="24"/>
          <w:szCs w:val="24"/>
        </w:rPr>
        <w:t xml:space="preserve"> (</w:t>
      </w:r>
      <w:r w:rsidR="00961E31">
        <w:rPr>
          <w:rFonts w:ascii="Bookman Old Style" w:hAnsi="Bookman Old Style" w:cs="Arial"/>
          <w:sz w:val="24"/>
          <w:szCs w:val="24"/>
        </w:rPr>
        <w:t>tiga</w:t>
      </w:r>
      <w:r w:rsidR="006F17E7" w:rsidRPr="00917CA2">
        <w:rPr>
          <w:rFonts w:ascii="Bookman Old Style" w:hAnsi="Bookman Old Style" w:cs="Arial"/>
          <w:sz w:val="24"/>
          <w:szCs w:val="24"/>
        </w:rPr>
        <w:t>) hari kalender sejak terjadinya Keadaan Kahar;</w:t>
      </w:r>
    </w:p>
    <w:p w14:paraId="3FE92724" w14:textId="77777777" w:rsidR="00C75132" w:rsidRPr="00917CA2" w:rsidRDefault="006F17E7" w:rsidP="00CB157B">
      <w:pPr>
        <w:pStyle w:val="ListParagraph"/>
        <w:numPr>
          <w:ilvl w:val="0"/>
          <w:numId w:val="14"/>
        </w:numPr>
        <w:tabs>
          <w:tab w:val="left" w:pos="963"/>
        </w:tabs>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ab/>
        <w:t>Kepala SKPD meneliti penyebab keterlambatan penyelesaian pekerjaan untuk memastikan bahwa keterlambatan penyelesaian terjadi bukan karena kelalaian pelaksana pekerjaan dan/ atau pengguna barang dan jasa;</w:t>
      </w:r>
    </w:p>
    <w:p w14:paraId="6E8F759A" w14:textId="77777777" w:rsidR="00C75132" w:rsidRPr="00917CA2" w:rsidRDefault="006F17E7" w:rsidP="00CB157B">
      <w:pPr>
        <w:pStyle w:val="ListParagraph"/>
        <w:numPr>
          <w:ilvl w:val="0"/>
          <w:numId w:val="14"/>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Bupati menetapkan Keadaan Kahar sesuai dengan ketentuan peraturan perundang-undangan;</w:t>
      </w:r>
    </w:p>
    <w:p w14:paraId="109F99DF" w14:textId="1E62127A" w:rsidR="00C75132" w:rsidRPr="00917CA2" w:rsidRDefault="006F17E7" w:rsidP="00CB157B">
      <w:pPr>
        <w:pStyle w:val="ListParagraph"/>
        <w:numPr>
          <w:ilvl w:val="0"/>
          <w:numId w:val="14"/>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 xml:space="preserve">Kepala SKPD menyampaikan </w:t>
      </w:r>
      <w:r w:rsidR="0029143B" w:rsidRPr="00917CA2">
        <w:rPr>
          <w:rFonts w:ascii="Bookman Old Style" w:hAnsi="Bookman Old Style" w:cs="Arial"/>
          <w:sz w:val="24"/>
          <w:szCs w:val="24"/>
        </w:rPr>
        <w:t>laporan pekerjaan yang mengalam</w:t>
      </w:r>
      <w:r w:rsidRPr="00917CA2">
        <w:rPr>
          <w:rFonts w:ascii="Bookman Old Style" w:hAnsi="Bookman Old Style" w:cs="Arial"/>
          <w:sz w:val="24"/>
          <w:szCs w:val="24"/>
        </w:rPr>
        <w:t xml:space="preserve">i </w:t>
      </w:r>
      <w:r w:rsidRPr="00917CA2">
        <w:rPr>
          <w:rFonts w:ascii="Bookman Old Style" w:hAnsi="Bookman Old Style" w:cs="Arial"/>
          <w:sz w:val="24"/>
          <w:szCs w:val="24"/>
        </w:rPr>
        <w:lastRenderedPageBreak/>
        <w:t>keterlambatan pembayaran melampaui tahun anggaran kepada Bupati melalui Sekretaris Daerah dan tembusan disampaikan kepada Inspektorat dan Kepala B</w:t>
      </w:r>
      <w:r w:rsidR="0029143B" w:rsidRPr="00917CA2">
        <w:rPr>
          <w:rFonts w:ascii="Bookman Old Style" w:hAnsi="Bookman Old Style" w:cs="Arial"/>
          <w:sz w:val="24"/>
          <w:szCs w:val="24"/>
        </w:rPr>
        <w:t>P</w:t>
      </w:r>
      <w:r w:rsidRPr="00917CA2">
        <w:rPr>
          <w:rFonts w:ascii="Bookman Old Style" w:hAnsi="Bookman Old Style" w:cs="Arial"/>
          <w:sz w:val="24"/>
          <w:szCs w:val="24"/>
        </w:rPr>
        <w:t>KAD;</w:t>
      </w:r>
    </w:p>
    <w:p w14:paraId="55DEBC7A" w14:textId="6DBB1913" w:rsidR="005E7DD5" w:rsidRPr="00CB157B" w:rsidRDefault="006F17E7" w:rsidP="00CB157B">
      <w:pPr>
        <w:pStyle w:val="ListParagraph"/>
        <w:numPr>
          <w:ilvl w:val="0"/>
          <w:numId w:val="14"/>
        </w:numPr>
        <w:spacing w:before="2" w:line="276" w:lineRule="auto"/>
        <w:ind w:left="1134" w:right="45"/>
        <w:rPr>
          <w:rFonts w:ascii="Bookman Old Style" w:hAnsi="Bookman Old Style" w:cs="Arial"/>
          <w:sz w:val="24"/>
          <w:szCs w:val="24"/>
        </w:rPr>
      </w:pPr>
      <w:r w:rsidRPr="00CB157B">
        <w:rPr>
          <w:rFonts w:ascii="Bookman Old Style" w:hAnsi="Bookman Old Style" w:cs="Arial"/>
          <w:sz w:val="24"/>
          <w:szCs w:val="24"/>
        </w:rPr>
        <w:t>Kepala SKPD menyampaikan permintaan reviu kepada Inspektorat</w:t>
      </w:r>
      <w:r w:rsidR="001802B2" w:rsidRPr="00CB157B">
        <w:rPr>
          <w:rFonts w:ascii="Bookman Old Style" w:hAnsi="Bookman Old Style" w:cs="Arial"/>
          <w:sz w:val="24"/>
          <w:szCs w:val="24"/>
          <w:lang w:val="id-ID"/>
        </w:rPr>
        <w:t xml:space="preserve"> paling telat 3 hari setelah berakhirnya kontrak</w:t>
      </w:r>
      <w:r w:rsidRPr="00CB157B">
        <w:rPr>
          <w:rFonts w:ascii="Bookman Old Style" w:hAnsi="Bookman Old Style" w:cs="Arial"/>
          <w:sz w:val="24"/>
          <w:szCs w:val="24"/>
        </w:rPr>
        <w:t>;</w:t>
      </w:r>
      <w:r w:rsidR="007B5249" w:rsidRPr="00CB157B">
        <w:rPr>
          <w:rFonts w:ascii="Bookman Old Style" w:hAnsi="Bookman Old Style" w:cs="Arial"/>
          <w:sz w:val="24"/>
          <w:szCs w:val="24"/>
        </w:rPr>
        <w:t>/terjadinya Keadaan Kahar;</w:t>
      </w:r>
    </w:p>
    <w:p w14:paraId="5CF18490" w14:textId="77777777" w:rsidR="005E7DD5" w:rsidRPr="00CB157B" w:rsidRDefault="00E33D79" w:rsidP="00CB157B">
      <w:pPr>
        <w:pStyle w:val="ListParagraph"/>
        <w:numPr>
          <w:ilvl w:val="0"/>
          <w:numId w:val="14"/>
        </w:numPr>
        <w:spacing w:before="2" w:line="276" w:lineRule="auto"/>
        <w:ind w:left="1134" w:right="45"/>
        <w:rPr>
          <w:rFonts w:ascii="Bookman Old Style" w:hAnsi="Bookman Old Style" w:cs="Arial"/>
          <w:sz w:val="24"/>
          <w:szCs w:val="24"/>
        </w:rPr>
      </w:pPr>
      <w:r w:rsidRPr="00CB157B">
        <w:rPr>
          <w:rFonts w:ascii="Bookman Old Style" w:hAnsi="Bookman Old Style" w:cs="Arial"/>
          <w:sz w:val="24"/>
          <w:szCs w:val="24"/>
          <w:lang w:val="id-ID"/>
        </w:rPr>
        <w:t>Berdasarkan permintaan reviu tertulis dari kepala SKPD, APIP melaksanakan reviu dengan tujuan surat kepada Bupati dan ditembuskan kepada kepala SKPD terkait</w:t>
      </w:r>
      <w:r w:rsidRPr="00CB157B">
        <w:rPr>
          <w:rFonts w:ascii="Bookman Old Style" w:hAnsi="Bookman Old Style" w:cs="Arial"/>
          <w:sz w:val="24"/>
          <w:szCs w:val="24"/>
        </w:rPr>
        <w:t>;</w:t>
      </w:r>
    </w:p>
    <w:p w14:paraId="387765E6" w14:textId="77777777" w:rsidR="00C75132" w:rsidRPr="00CB157B" w:rsidRDefault="006F17E7" w:rsidP="00CB157B">
      <w:pPr>
        <w:pStyle w:val="ListParagraph"/>
        <w:numPr>
          <w:ilvl w:val="0"/>
          <w:numId w:val="14"/>
        </w:numPr>
        <w:spacing w:before="2" w:line="276" w:lineRule="auto"/>
        <w:ind w:left="1134" w:right="45"/>
        <w:rPr>
          <w:rFonts w:ascii="Bookman Old Style" w:hAnsi="Bookman Old Style" w:cs="Arial"/>
          <w:sz w:val="24"/>
          <w:szCs w:val="24"/>
        </w:rPr>
      </w:pPr>
      <w:r w:rsidRPr="00CB157B">
        <w:rPr>
          <w:rFonts w:ascii="Bookman Old Style" w:hAnsi="Bookman Old Style" w:cs="Arial"/>
          <w:sz w:val="24"/>
          <w:szCs w:val="24"/>
        </w:rPr>
        <w:t xml:space="preserve">Reviu APIP sebagaimana dimaksud pada huruf c, </w:t>
      </w:r>
      <w:r w:rsidR="00E33D79" w:rsidRPr="00CB157B">
        <w:rPr>
          <w:rFonts w:ascii="Bookman Old Style" w:hAnsi="Bookman Old Style" w:cs="Arial"/>
          <w:sz w:val="24"/>
          <w:szCs w:val="24"/>
        </w:rPr>
        <w:t xml:space="preserve">dilaksanakan </w:t>
      </w:r>
      <w:r w:rsidR="00E33D79" w:rsidRPr="00CB157B">
        <w:rPr>
          <w:rFonts w:ascii="Bookman Old Style" w:hAnsi="Bookman Old Style" w:cs="Arial"/>
          <w:sz w:val="24"/>
          <w:szCs w:val="24"/>
          <w:lang w:val="id-ID"/>
        </w:rPr>
        <w:t>dengan mengacu pada standar audit dan ketentuan peraturan perundang-undangan yang berlaku</w:t>
      </w:r>
      <w:r w:rsidR="00E33D79" w:rsidRPr="00CB157B">
        <w:rPr>
          <w:rFonts w:ascii="Bookman Old Style" w:hAnsi="Bookman Old Style" w:cs="Arial"/>
          <w:sz w:val="24"/>
          <w:szCs w:val="24"/>
        </w:rPr>
        <w:t>;</w:t>
      </w:r>
    </w:p>
    <w:p w14:paraId="578CFD5F" w14:textId="77777777" w:rsidR="00C75132" w:rsidRDefault="006F17E7" w:rsidP="00CB157B">
      <w:pPr>
        <w:pStyle w:val="ListParagraph"/>
        <w:numPr>
          <w:ilvl w:val="0"/>
          <w:numId w:val="14"/>
        </w:numPr>
        <w:spacing w:line="276" w:lineRule="auto"/>
        <w:ind w:left="1134" w:right="45"/>
        <w:rPr>
          <w:rFonts w:ascii="Bookman Old Style" w:hAnsi="Bookman Old Style" w:cs="Arial"/>
          <w:sz w:val="24"/>
          <w:szCs w:val="24"/>
        </w:rPr>
      </w:pPr>
      <w:r w:rsidRPr="00CB157B">
        <w:rPr>
          <w:rFonts w:ascii="Bookman Old Style" w:hAnsi="Bookman Old Style" w:cs="Arial"/>
          <w:sz w:val="24"/>
          <w:szCs w:val="24"/>
        </w:rPr>
        <w:t xml:space="preserve">Inspektorat menyampaikan rekomendasi </w:t>
      </w:r>
      <w:r w:rsidRPr="00917CA2">
        <w:rPr>
          <w:rFonts w:ascii="Bookman Old Style" w:hAnsi="Bookman Old Style" w:cs="Arial"/>
          <w:sz w:val="24"/>
          <w:szCs w:val="24"/>
        </w:rPr>
        <w:t>hasil reviu APIP kepada Bupati dan tembusan disampaikan kepada Sekretaris Daerah, Kepala B</w:t>
      </w:r>
      <w:r w:rsidR="0029143B" w:rsidRPr="00917CA2">
        <w:rPr>
          <w:rFonts w:ascii="Bookman Old Style" w:hAnsi="Bookman Old Style" w:cs="Arial"/>
          <w:sz w:val="24"/>
          <w:szCs w:val="24"/>
        </w:rPr>
        <w:t>P</w:t>
      </w:r>
      <w:r w:rsidRPr="00917CA2">
        <w:rPr>
          <w:rFonts w:ascii="Bookman Old Style" w:hAnsi="Bookman Old Style" w:cs="Arial"/>
          <w:sz w:val="24"/>
          <w:szCs w:val="24"/>
        </w:rPr>
        <w:t>KAD dan Kepala SKPD</w:t>
      </w:r>
      <w:r w:rsidR="001802B2">
        <w:rPr>
          <w:rFonts w:ascii="Bookman Old Style" w:hAnsi="Bookman Old Style" w:cs="Arial"/>
          <w:sz w:val="24"/>
          <w:szCs w:val="24"/>
          <w:lang w:val="id-ID"/>
        </w:rPr>
        <w:t xml:space="preserve"> paling telat 15 hari setelah surat permintaan reviu diterima dan dinyatakan lengkap</w:t>
      </w:r>
      <w:r w:rsidRPr="00917CA2">
        <w:rPr>
          <w:rFonts w:ascii="Bookman Old Style" w:hAnsi="Bookman Old Style" w:cs="Arial"/>
          <w:sz w:val="24"/>
          <w:szCs w:val="24"/>
        </w:rPr>
        <w:t>;</w:t>
      </w:r>
    </w:p>
    <w:p w14:paraId="56E11707" w14:textId="336B97C8" w:rsidR="00C75132" w:rsidRDefault="00345955" w:rsidP="00CB157B">
      <w:pPr>
        <w:pStyle w:val="ListParagraph"/>
        <w:numPr>
          <w:ilvl w:val="0"/>
          <w:numId w:val="14"/>
        </w:numPr>
        <w:spacing w:before="10" w:line="276" w:lineRule="auto"/>
        <w:ind w:left="1134" w:right="45"/>
        <w:rPr>
          <w:rFonts w:ascii="Bookman Old Style" w:hAnsi="Bookman Old Style" w:cs="Arial"/>
          <w:sz w:val="24"/>
          <w:szCs w:val="24"/>
        </w:rPr>
      </w:pPr>
      <w:r w:rsidRPr="00917CA2">
        <w:rPr>
          <w:rFonts w:ascii="Bookman Old Style" w:hAnsi="Bookman Old Style" w:cs="Arial"/>
          <w:sz w:val="24"/>
          <w:szCs w:val="24"/>
        </w:rPr>
        <w:t>Kepala SKPD melaporkan kepada TAPD terhadap rekomendasi hasil reviu APIP</w:t>
      </w:r>
      <w:r>
        <w:rPr>
          <w:rFonts w:ascii="Bookman Old Style" w:hAnsi="Bookman Old Style" w:cs="Arial"/>
          <w:sz w:val="24"/>
          <w:szCs w:val="24"/>
          <w:lang w:val="id-ID"/>
        </w:rPr>
        <w:t xml:space="preserve"> untuk selanjutnya dilakukan pembahasan guna mendapatkan persetujuan penyediaan anggaran</w:t>
      </w:r>
      <w:r w:rsidRPr="00917CA2">
        <w:rPr>
          <w:rFonts w:ascii="Bookman Old Style" w:hAnsi="Bookman Old Style" w:cs="Arial"/>
          <w:sz w:val="24"/>
          <w:szCs w:val="24"/>
        </w:rPr>
        <w:t>;</w:t>
      </w:r>
    </w:p>
    <w:p w14:paraId="143D4881" w14:textId="5AD81582" w:rsidR="003A6A77" w:rsidRPr="003A6A77" w:rsidRDefault="003A6A77" w:rsidP="00CB157B">
      <w:pPr>
        <w:pStyle w:val="ListParagraph"/>
        <w:numPr>
          <w:ilvl w:val="0"/>
          <w:numId w:val="14"/>
        </w:numPr>
        <w:spacing w:line="276" w:lineRule="auto"/>
        <w:ind w:left="1134" w:right="45"/>
        <w:rPr>
          <w:rFonts w:ascii="Bookman Old Style" w:hAnsi="Bookman Old Style" w:cs="Arial"/>
          <w:sz w:val="24"/>
          <w:szCs w:val="24"/>
        </w:rPr>
      </w:pPr>
      <w:r>
        <w:rPr>
          <w:rFonts w:ascii="Bookman Old Style" w:hAnsi="Bookman Old Style" w:cs="Arial"/>
          <w:sz w:val="24"/>
          <w:szCs w:val="24"/>
          <w:lang w:val="id-ID"/>
        </w:rPr>
        <w:t>Pembahasan TPAD sebagaimana dimaksud pada huruf g di</w:t>
      </w:r>
      <w:r w:rsidR="00CB157B">
        <w:rPr>
          <w:rFonts w:ascii="Bookman Old Style" w:hAnsi="Bookman Old Style" w:cs="Arial"/>
          <w:sz w:val="24"/>
          <w:szCs w:val="24"/>
          <w:lang w:val="id-ID"/>
        </w:rPr>
        <w:t xml:space="preserve"> </w:t>
      </w:r>
      <w:r>
        <w:rPr>
          <w:rFonts w:ascii="Bookman Old Style" w:hAnsi="Bookman Old Style" w:cs="Arial"/>
          <w:sz w:val="24"/>
          <w:szCs w:val="24"/>
          <w:lang w:val="id-ID"/>
        </w:rPr>
        <w:t>atas</w:t>
      </w:r>
      <w:r w:rsidR="00CB157B">
        <w:rPr>
          <w:rFonts w:ascii="Bookman Old Style" w:hAnsi="Bookman Old Style" w:cs="Arial"/>
          <w:sz w:val="24"/>
          <w:szCs w:val="24"/>
          <w:lang w:val="id-ID"/>
        </w:rPr>
        <w:t>,</w:t>
      </w:r>
      <w:r>
        <w:rPr>
          <w:rFonts w:ascii="Bookman Old Style" w:hAnsi="Bookman Old Style" w:cs="Arial"/>
          <w:sz w:val="24"/>
          <w:szCs w:val="24"/>
          <w:lang w:val="id-ID"/>
        </w:rPr>
        <w:t xml:space="preserve"> dilakukan paling telat 3 hari setelah kepala SKPD melaporkan rekomendasi hasil reivu APIP kepada TAPD;</w:t>
      </w:r>
    </w:p>
    <w:p w14:paraId="0E1331FE" w14:textId="320ED998" w:rsidR="00C75132" w:rsidRPr="00917CA2" w:rsidRDefault="00345955" w:rsidP="00CB157B">
      <w:pPr>
        <w:pStyle w:val="ListParagraph"/>
        <w:numPr>
          <w:ilvl w:val="0"/>
          <w:numId w:val="14"/>
        </w:numPr>
        <w:spacing w:before="10" w:line="276" w:lineRule="auto"/>
        <w:ind w:left="1134" w:right="45"/>
        <w:rPr>
          <w:rFonts w:ascii="Bookman Old Style" w:hAnsi="Bookman Old Style" w:cs="Arial"/>
          <w:sz w:val="24"/>
          <w:szCs w:val="24"/>
        </w:rPr>
      </w:pPr>
      <w:r>
        <w:rPr>
          <w:rFonts w:ascii="Bookman Old Style" w:hAnsi="Bookman Old Style" w:cs="Arial"/>
          <w:sz w:val="24"/>
          <w:szCs w:val="24"/>
          <w:lang w:val="id-ID"/>
        </w:rPr>
        <w:t>Berdasarkan hasil pembahasan TAPD</w:t>
      </w:r>
      <w:r w:rsidR="00936D37">
        <w:rPr>
          <w:rFonts w:ascii="Bookman Old Style" w:hAnsi="Bookman Old Style" w:cs="Arial"/>
          <w:sz w:val="24"/>
          <w:szCs w:val="24"/>
          <w:lang w:val="id-ID"/>
        </w:rPr>
        <w:t>,</w:t>
      </w:r>
      <w:r>
        <w:rPr>
          <w:rFonts w:ascii="Bookman Old Style" w:hAnsi="Bookman Old Style" w:cs="Arial"/>
          <w:sz w:val="24"/>
          <w:szCs w:val="24"/>
          <w:lang w:val="id-ID"/>
        </w:rPr>
        <w:t xml:space="preserve"> </w:t>
      </w:r>
      <w:r w:rsidR="006F17E7" w:rsidRPr="00917CA2">
        <w:rPr>
          <w:rFonts w:ascii="Bookman Old Style" w:hAnsi="Bookman Old Style" w:cs="Arial"/>
          <w:sz w:val="24"/>
          <w:szCs w:val="24"/>
        </w:rPr>
        <w:t>kepala SKPD menyusun RKA-SKPD atau Perubahan DPA-SKPD dalam program, kegiatan, dan subkegiatan serta kode rekening berkenaan dengan jumlah anggaran dengan mempedomani rekomendasi hasil reviu APIP;</w:t>
      </w:r>
    </w:p>
    <w:p w14:paraId="1171886F" w14:textId="77777777" w:rsidR="00C75132" w:rsidRPr="002E75BA" w:rsidRDefault="00CD4899" w:rsidP="00CB157B">
      <w:pPr>
        <w:pStyle w:val="ListParagraph"/>
        <w:numPr>
          <w:ilvl w:val="0"/>
          <w:numId w:val="3"/>
        </w:numPr>
        <w:spacing w:before="10" w:line="276" w:lineRule="auto"/>
        <w:ind w:left="1134" w:right="45" w:hanging="432"/>
        <w:rPr>
          <w:rFonts w:ascii="Bookman Old Style" w:hAnsi="Bookman Old Style" w:cs="Arial"/>
          <w:sz w:val="24"/>
          <w:szCs w:val="24"/>
        </w:rPr>
      </w:pPr>
      <w:r>
        <w:rPr>
          <w:rFonts w:ascii="Bookman Old Style" w:hAnsi="Bookman Old Style" w:cs="Arial"/>
          <w:sz w:val="24"/>
          <w:szCs w:val="24"/>
        </w:rPr>
        <w:t>dalam hal</w:t>
      </w:r>
      <w:r w:rsidR="006F17E7" w:rsidRPr="00917CA2">
        <w:rPr>
          <w:rFonts w:ascii="Bookman Old Style" w:hAnsi="Bookman Old Style" w:cs="Arial"/>
          <w:sz w:val="24"/>
          <w:szCs w:val="24"/>
        </w:rPr>
        <w:t xml:space="preserve"> pelaksanaan penganggaran menyebabkan perubahan APBD, Pemerintah Daerah melakukan perubahan Peraturan Bupati tentang Penjabaran APBD dan diberitahukan kepada pimpinan DPRD untuk</w:t>
      </w:r>
      <w:r w:rsidR="002E75BA">
        <w:rPr>
          <w:rFonts w:ascii="Bookman Old Style" w:hAnsi="Bookman Old Style" w:cs="Arial"/>
          <w:sz w:val="24"/>
          <w:szCs w:val="24"/>
          <w:lang w:val="id-ID"/>
        </w:rPr>
        <w:t xml:space="preserve"> </w:t>
      </w:r>
      <w:r w:rsidR="006F17E7" w:rsidRPr="002E75BA">
        <w:rPr>
          <w:rFonts w:ascii="Bookman Old Style" w:hAnsi="Bookman Old Style" w:cs="Arial"/>
          <w:sz w:val="24"/>
          <w:szCs w:val="24"/>
        </w:rPr>
        <w:t>selanjutnya ditampung dalam Peraturan Daerah tentang perubahan APBD;</w:t>
      </w:r>
      <w:r w:rsidR="00C9424E">
        <w:rPr>
          <w:rFonts w:ascii="Bookman Old Style" w:hAnsi="Bookman Old Style" w:cs="Arial"/>
          <w:sz w:val="24"/>
          <w:szCs w:val="24"/>
          <w:lang w:val="id-ID"/>
        </w:rPr>
        <w:t>dan</w:t>
      </w:r>
    </w:p>
    <w:p w14:paraId="4B8BD5C7" w14:textId="77777777" w:rsidR="00C75132" w:rsidRPr="00917CA2" w:rsidRDefault="006F17E7" w:rsidP="00CB157B">
      <w:pPr>
        <w:pStyle w:val="BodyText"/>
        <w:numPr>
          <w:ilvl w:val="0"/>
          <w:numId w:val="3"/>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PPKD mengesahkan DPA SKPD atau Perubahan DPA SKPD dan menerbitkan SPD.</w:t>
      </w:r>
    </w:p>
    <w:p w14:paraId="4E9509C2" w14:textId="77777777" w:rsidR="007F0BE8" w:rsidRPr="00917CA2" w:rsidRDefault="007F0BE8" w:rsidP="00694117">
      <w:pPr>
        <w:pStyle w:val="BodyText"/>
        <w:spacing w:line="276" w:lineRule="auto"/>
        <w:ind w:left="1006" w:right="45"/>
        <w:rPr>
          <w:rFonts w:ascii="Bookman Old Style" w:hAnsi="Bookman Old Style"/>
          <w:sz w:val="24"/>
          <w:szCs w:val="24"/>
        </w:rPr>
      </w:pPr>
    </w:p>
    <w:p w14:paraId="46A448D8" w14:textId="0DD99C0E" w:rsidR="00C75132" w:rsidRPr="00917CA2" w:rsidRDefault="006F17E7" w:rsidP="0066715D">
      <w:pPr>
        <w:pStyle w:val="ListParagraph"/>
        <w:numPr>
          <w:ilvl w:val="0"/>
          <w:numId w:val="30"/>
        </w:numPr>
        <w:spacing w:before="16" w:line="276" w:lineRule="auto"/>
        <w:ind w:right="45" w:hanging="578"/>
        <w:rPr>
          <w:rFonts w:ascii="Bookman Old Style" w:hAnsi="Bookman Old Style" w:cs="Arial"/>
          <w:sz w:val="24"/>
          <w:szCs w:val="24"/>
        </w:rPr>
      </w:pPr>
      <w:r w:rsidRPr="00917CA2">
        <w:rPr>
          <w:rFonts w:ascii="Bookman Old Style" w:hAnsi="Bookman Old Style" w:cs="Arial"/>
          <w:sz w:val="24"/>
          <w:szCs w:val="24"/>
        </w:rPr>
        <w:t>Pelaksanaan penganggaran sebagaimana dimaksud dalam Pasal 3 huruf d dilakukan dengan ketentuan:</w:t>
      </w:r>
    </w:p>
    <w:p w14:paraId="278B597E" w14:textId="77777777" w:rsidR="00C75132" w:rsidRPr="00917CA2" w:rsidRDefault="006F17E7" w:rsidP="00CB157B">
      <w:pPr>
        <w:pStyle w:val="ListParagraph"/>
        <w:numPr>
          <w:ilvl w:val="0"/>
          <w:numId w:val="15"/>
        </w:numPr>
        <w:spacing w:before="20" w:line="276" w:lineRule="auto"/>
        <w:ind w:left="1134" w:right="45"/>
        <w:rPr>
          <w:rFonts w:ascii="Bookman Old Style" w:hAnsi="Bookman Old Style" w:cs="Arial"/>
          <w:sz w:val="24"/>
          <w:szCs w:val="24"/>
        </w:rPr>
      </w:pPr>
      <w:r w:rsidRPr="00917CA2">
        <w:rPr>
          <w:rFonts w:ascii="Bookman Old Style" w:hAnsi="Bookman Old Style" w:cs="Arial"/>
          <w:sz w:val="24"/>
          <w:szCs w:val="24"/>
        </w:rPr>
        <w:t>Kepala SKPD meneliti dasar pengakuan kewajiban Pemerintah Daerah sebagai dasar penganggaran dalam APBD.</w:t>
      </w:r>
    </w:p>
    <w:p w14:paraId="27F4F424" w14:textId="26CC333E" w:rsidR="00C75132" w:rsidRPr="00917CA2" w:rsidRDefault="006F17E7" w:rsidP="00CB157B">
      <w:pPr>
        <w:pStyle w:val="ListParagraph"/>
        <w:numPr>
          <w:ilvl w:val="0"/>
          <w:numId w:val="15"/>
        </w:numPr>
        <w:spacing w:before="13" w:line="276" w:lineRule="auto"/>
        <w:ind w:left="1134" w:right="45"/>
        <w:rPr>
          <w:rFonts w:ascii="Bookman Old Style" w:hAnsi="Bookman Old Style" w:cs="Arial"/>
          <w:sz w:val="24"/>
          <w:szCs w:val="24"/>
        </w:rPr>
      </w:pPr>
      <w:r w:rsidRPr="00917CA2">
        <w:rPr>
          <w:rFonts w:ascii="Bookman Old Style" w:hAnsi="Bookman Old Style" w:cs="Arial"/>
          <w:sz w:val="24"/>
          <w:szCs w:val="24"/>
        </w:rPr>
        <w:t>Hasil kegiatan sebagaimana dimaksud pada huruf a, kepala SKPD menyampaikan laporan kepada Bupati melalui Sekretaris Daerah dan tembusan disampaikan kepada Inspektorat dan Kepala B</w:t>
      </w:r>
      <w:r w:rsidR="001423E4" w:rsidRPr="00917CA2">
        <w:rPr>
          <w:rFonts w:ascii="Bookman Old Style" w:hAnsi="Bookman Old Style" w:cs="Arial"/>
          <w:sz w:val="24"/>
          <w:szCs w:val="24"/>
        </w:rPr>
        <w:t>P</w:t>
      </w:r>
      <w:r w:rsidRPr="00917CA2">
        <w:rPr>
          <w:rFonts w:ascii="Bookman Old Style" w:hAnsi="Bookman Old Style" w:cs="Arial"/>
          <w:sz w:val="24"/>
          <w:szCs w:val="24"/>
        </w:rPr>
        <w:t>KAD;</w:t>
      </w:r>
    </w:p>
    <w:p w14:paraId="7B46D9D9" w14:textId="77777777" w:rsidR="00C75132" w:rsidRPr="00917CA2" w:rsidRDefault="006F17E7" w:rsidP="00CB157B">
      <w:pPr>
        <w:pStyle w:val="ListParagraph"/>
        <w:numPr>
          <w:ilvl w:val="0"/>
          <w:numId w:val="15"/>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Kepala SKPD menyampaikan permintaan reviu kepada Inspektorat</w:t>
      </w:r>
      <w:r w:rsidR="003A6A77">
        <w:rPr>
          <w:rFonts w:ascii="Bookman Old Style" w:hAnsi="Bookman Old Style" w:cs="Arial"/>
          <w:sz w:val="24"/>
          <w:szCs w:val="24"/>
          <w:lang w:val="id-ID"/>
        </w:rPr>
        <w:t xml:space="preserve"> paling telat 3 hari setelah berakhirnya kontrak</w:t>
      </w:r>
      <w:r w:rsidRPr="00917CA2">
        <w:rPr>
          <w:rFonts w:ascii="Bookman Old Style" w:hAnsi="Bookman Old Style" w:cs="Arial"/>
          <w:sz w:val="24"/>
          <w:szCs w:val="24"/>
        </w:rPr>
        <w:t>;</w:t>
      </w:r>
    </w:p>
    <w:p w14:paraId="682052B0" w14:textId="77777777" w:rsidR="00C75132" w:rsidRPr="0097590D" w:rsidRDefault="00E33D79" w:rsidP="00CB157B">
      <w:pPr>
        <w:pStyle w:val="ListParagraph"/>
        <w:numPr>
          <w:ilvl w:val="0"/>
          <w:numId w:val="15"/>
        </w:numPr>
        <w:spacing w:line="276" w:lineRule="auto"/>
        <w:ind w:left="1134" w:right="45"/>
        <w:rPr>
          <w:rFonts w:ascii="Bookman Old Style" w:hAnsi="Bookman Old Style" w:cs="Arial"/>
          <w:sz w:val="24"/>
          <w:szCs w:val="24"/>
        </w:rPr>
      </w:pPr>
      <w:r w:rsidRPr="0097590D">
        <w:rPr>
          <w:rFonts w:ascii="Bookman Old Style" w:hAnsi="Bookman Old Style" w:cs="Arial"/>
          <w:sz w:val="24"/>
          <w:szCs w:val="24"/>
        </w:rPr>
        <w:t>Berdasarkan permintaan reviu tertulis dari kepala SKPD, APIP</w:t>
      </w:r>
      <w:r w:rsidRPr="0097590D">
        <w:rPr>
          <w:rFonts w:ascii="Bookman Old Style" w:hAnsi="Bookman Old Style" w:cs="Arial"/>
          <w:sz w:val="24"/>
          <w:szCs w:val="24"/>
          <w:lang w:val="id-ID"/>
        </w:rPr>
        <w:t xml:space="preserve"> melaksanakan reviu dengan tujuan surat kepada Bupati dan ditembuskan kepada kepala SKPD terkait</w:t>
      </w:r>
      <w:r w:rsidRPr="0097590D">
        <w:rPr>
          <w:rFonts w:ascii="Bookman Old Style" w:hAnsi="Bookman Old Style" w:cs="Arial"/>
          <w:sz w:val="24"/>
          <w:szCs w:val="24"/>
        </w:rPr>
        <w:t>;</w:t>
      </w:r>
    </w:p>
    <w:p w14:paraId="3B1129B1" w14:textId="77777777" w:rsidR="00C75132" w:rsidRPr="0097590D" w:rsidRDefault="006F17E7" w:rsidP="00CB157B">
      <w:pPr>
        <w:pStyle w:val="ListParagraph"/>
        <w:numPr>
          <w:ilvl w:val="0"/>
          <w:numId w:val="15"/>
        </w:numPr>
        <w:spacing w:line="276" w:lineRule="auto"/>
        <w:ind w:left="1134" w:right="45"/>
        <w:rPr>
          <w:rFonts w:ascii="Bookman Old Style" w:hAnsi="Bookman Old Style" w:cs="Arial"/>
          <w:sz w:val="24"/>
          <w:szCs w:val="24"/>
        </w:rPr>
      </w:pPr>
      <w:r w:rsidRPr="0097590D">
        <w:rPr>
          <w:rFonts w:ascii="Bookman Old Style" w:hAnsi="Bookman Old Style" w:cs="Arial"/>
          <w:sz w:val="24"/>
          <w:szCs w:val="24"/>
        </w:rPr>
        <w:t xml:space="preserve">reviu APIP sebagaimana dimaksud huruf c, </w:t>
      </w:r>
      <w:r w:rsidR="00E33D79" w:rsidRPr="0097590D">
        <w:rPr>
          <w:rFonts w:ascii="Bookman Old Style" w:hAnsi="Bookman Old Style" w:cs="Arial"/>
          <w:sz w:val="24"/>
          <w:szCs w:val="24"/>
        </w:rPr>
        <w:t xml:space="preserve">dilaksanakan </w:t>
      </w:r>
      <w:r w:rsidR="00E33D79" w:rsidRPr="0097590D">
        <w:rPr>
          <w:rFonts w:ascii="Bookman Old Style" w:hAnsi="Bookman Old Style" w:cs="Arial"/>
          <w:sz w:val="24"/>
          <w:szCs w:val="24"/>
          <w:lang w:val="id-ID"/>
        </w:rPr>
        <w:t xml:space="preserve">dengan </w:t>
      </w:r>
      <w:r w:rsidR="00E33D79" w:rsidRPr="0097590D">
        <w:rPr>
          <w:rFonts w:ascii="Bookman Old Style" w:hAnsi="Bookman Old Style" w:cs="Arial"/>
          <w:sz w:val="24"/>
          <w:szCs w:val="24"/>
          <w:lang w:val="id-ID"/>
        </w:rPr>
        <w:lastRenderedPageBreak/>
        <w:t>mengacu pada standar audit dan ketentuan peraturan perundang-undangan yang berlaku</w:t>
      </w:r>
      <w:r w:rsidR="00E33D79" w:rsidRPr="0097590D">
        <w:rPr>
          <w:rFonts w:ascii="Bookman Old Style" w:hAnsi="Bookman Old Style" w:cs="Arial"/>
          <w:sz w:val="24"/>
          <w:szCs w:val="24"/>
        </w:rPr>
        <w:t>;</w:t>
      </w:r>
    </w:p>
    <w:p w14:paraId="1C793987" w14:textId="02D69D48" w:rsidR="00C75132" w:rsidRPr="00917CA2" w:rsidRDefault="006F17E7" w:rsidP="00CB157B">
      <w:pPr>
        <w:pStyle w:val="ListParagraph"/>
        <w:numPr>
          <w:ilvl w:val="0"/>
          <w:numId w:val="15"/>
        </w:numPr>
        <w:spacing w:before="11" w:line="276" w:lineRule="auto"/>
        <w:ind w:left="1134" w:right="45"/>
        <w:rPr>
          <w:rFonts w:ascii="Bookman Old Style" w:hAnsi="Bookman Old Style" w:cs="Arial"/>
          <w:sz w:val="24"/>
          <w:szCs w:val="24"/>
        </w:rPr>
      </w:pPr>
      <w:r w:rsidRPr="0097590D">
        <w:rPr>
          <w:rFonts w:ascii="Bookman Old Style" w:hAnsi="Bookman Old Style" w:cs="Arial"/>
          <w:sz w:val="24"/>
          <w:szCs w:val="24"/>
        </w:rPr>
        <w:t>Inspek</w:t>
      </w:r>
      <w:r w:rsidR="00F04507" w:rsidRPr="0097590D">
        <w:rPr>
          <w:rFonts w:ascii="Bookman Old Style" w:hAnsi="Bookman Old Style" w:cs="Arial"/>
          <w:sz w:val="24"/>
          <w:szCs w:val="24"/>
        </w:rPr>
        <w:t>torat menyampaikan rekomendasi h</w:t>
      </w:r>
      <w:r w:rsidRPr="0097590D">
        <w:rPr>
          <w:rFonts w:ascii="Bookman Old Style" w:hAnsi="Bookman Old Style" w:cs="Arial"/>
          <w:sz w:val="24"/>
          <w:szCs w:val="24"/>
        </w:rPr>
        <w:t>asil reviu APIP kepada Bupati dan tembusan disampaikan kepada Sekretaris Daerah, Kepala B</w:t>
      </w:r>
      <w:r w:rsidR="00F04507" w:rsidRPr="0097590D">
        <w:rPr>
          <w:rFonts w:ascii="Bookman Old Style" w:hAnsi="Bookman Old Style" w:cs="Arial"/>
          <w:sz w:val="24"/>
          <w:szCs w:val="24"/>
          <w:lang w:val="id-ID"/>
        </w:rPr>
        <w:t>P</w:t>
      </w:r>
      <w:r w:rsidRPr="0097590D">
        <w:rPr>
          <w:rFonts w:ascii="Bookman Old Style" w:hAnsi="Bookman Old Style" w:cs="Arial"/>
          <w:sz w:val="24"/>
          <w:szCs w:val="24"/>
        </w:rPr>
        <w:t xml:space="preserve">KAD dan Kepala </w:t>
      </w:r>
      <w:r w:rsidRPr="00917CA2">
        <w:rPr>
          <w:rFonts w:ascii="Bookman Old Style" w:hAnsi="Bookman Old Style" w:cs="Arial"/>
          <w:sz w:val="24"/>
          <w:szCs w:val="24"/>
        </w:rPr>
        <w:t>SKPD</w:t>
      </w:r>
      <w:r w:rsidR="003A6A77">
        <w:rPr>
          <w:rFonts w:ascii="Bookman Old Style" w:hAnsi="Bookman Old Style" w:cs="Arial"/>
          <w:sz w:val="24"/>
          <w:szCs w:val="24"/>
          <w:lang w:val="id-ID"/>
        </w:rPr>
        <w:t xml:space="preserve"> paling telat 15 hari setelah surat permintaan reviu diterima dan dinyatakan lengkap</w:t>
      </w:r>
      <w:r w:rsidRPr="00917CA2">
        <w:rPr>
          <w:rFonts w:ascii="Bookman Old Style" w:hAnsi="Bookman Old Style" w:cs="Arial"/>
          <w:sz w:val="24"/>
          <w:szCs w:val="24"/>
        </w:rPr>
        <w:t>;</w:t>
      </w:r>
    </w:p>
    <w:p w14:paraId="71A0BBCB" w14:textId="7E5C78C4" w:rsidR="00C75132" w:rsidRDefault="00345955" w:rsidP="00CB157B">
      <w:pPr>
        <w:pStyle w:val="ListParagraph"/>
        <w:numPr>
          <w:ilvl w:val="0"/>
          <w:numId w:val="15"/>
        </w:numPr>
        <w:spacing w:before="9" w:line="276" w:lineRule="auto"/>
        <w:ind w:left="1134" w:right="45"/>
        <w:rPr>
          <w:rFonts w:ascii="Bookman Old Style" w:hAnsi="Bookman Old Style" w:cs="Arial"/>
          <w:sz w:val="24"/>
          <w:szCs w:val="24"/>
        </w:rPr>
      </w:pPr>
      <w:r w:rsidRPr="00917CA2">
        <w:rPr>
          <w:rFonts w:ascii="Bookman Old Style" w:hAnsi="Bookman Old Style" w:cs="Arial"/>
          <w:sz w:val="24"/>
          <w:szCs w:val="24"/>
        </w:rPr>
        <w:t>Kepala SKPD melaporkan kepada TAPD terhadap rekomendasi hasil reviu APIP</w:t>
      </w:r>
      <w:r>
        <w:rPr>
          <w:rFonts w:ascii="Bookman Old Style" w:hAnsi="Bookman Old Style" w:cs="Arial"/>
          <w:sz w:val="24"/>
          <w:szCs w:val="24"/>
          <w:lang w:val="id-ID"/>
        </w:rPr>
        <w:t xml:space="preserve"> untuk selanjutnya dilakukan pembahasan guna mendapatkan persetujuan penyediaan anggaran</w:t>
      </w:r>
      <w:r w:rsidRPr="00917CA2">
        <w:rPr>
          <w:rFonts w:ascii="Bookman Old Style" w:hAnsi="Bookman Old Style" w:cs="Arial"/>
          <w:sz w:val="24"/>
          <w:szCs w:val="24"/>
        </w:rPr>
        <w:t>;</w:t>
      </w:r>
    </w:p>
    <w:p w14:paraId="3E514D16" w14:textId="6BA170AC" w:rsidR="003A6A77" w:rsidRPr="00917CA2" w:rsidRDefault="003A6A77" w:rsidP="00CB157B">
      <w:pPr>
        <w:pStyle w:val="ListParagraph"/>
        <w:numPr>
          <w:ilvl w:val="0"/>
          <w:numId w:val="15"/>
        </w:numPr>
        <w:spacing w:before="9" w:line="276" w:lineRule="auto"/>
        <w:ind w:left="1134" w:right="45"/>
        <w:rPr>
          <w:rFonts w:ascii="Bookman Old Style" w:hAnsi="Bookman Old Style" w:cs="Arial"/>
          <w:sz w:val="24"/>
          <w:szCs w:val="24"/>
        </w:rPr>
      </w:pPr>
      <w:r>
        <w:rPr>
          <w:rFonts w:ascii="Bookman Old Style" w:hAnsi="Bookman Old Style" w:cs="Arial"/>
          <w:sz w:val="24"/>
          <w:szCs w:val="24"/>
          <w:lang w:val="id-ID"/>
        </w:rPr>
        <w:t>Pembahasan TPAD sebagaimana dimaksud pada huruf g di</w:t>
      </w:r>
      <w:r w:rsidR="00936D37">
        <w:rPr>
          <w:rFonts w:ascii="Bookman Old Style" w:hAnsi="Bookman Old Style" w:cs="Arial"/>
          <w:sz w:val="24"/>
          <w:szCs w:val="24"/>
          <w:lang w:val="id-ID"/>
        </w:rPr>
        <w:t xml:space="preserve"> </w:t>
      </w:r>
      <w:r>
        <w:rPr>
          <w:rFonts w:ascii="Bookman Old Style" w:hAnsi="Bookman Old Style" w:cs="Arial"/>
          <w:sz w:val="24"/>
          <w:szCs w:val="24"/>
          <w:lang w:val="id-ID"/>
        </w:rPr>
        <w:t>atas</w:t>
      </w:r>
      <w:r w:rsidR="00936D37">
        <w:rPr>
          <w:rFonts w:ascii="Bookman Old Style" w:hAnsi="Bookman Old Style" w:cs="Arial"/>
          <w:sz w:val="24"/>
          <w:szCs w:val="24"/>
          <w:lang w:val="id-ID"/>
        </w:rPr>
        <w:t>,</w:t>
      </w:r>
      <w:r>
        <w:rPr>
          <w:rFonts w:ascii="Bookman Old Style" w:hAnsi="Bookman Old Style" w:cs="Arial"/>
          <w:sz w:val="24"/>
          <w:szCs w:val="24"/>
          <w:lang w:val="id-ID"/>
        </w:rPr>
        <w:t xml:space="preserve"> dilakukan paling telat 3 hari setelah kepala SKPD melaporkan rekomendasi hasil reivu APIP kepada TAPD;</w:t>
      </w:r>
    </w:p>
    <w:p w14:paraId="50072606" w14:textId="77777777" w:rsidR="00C75132" w:rsidRPr="00917CA2" w:rsidRDefault="00345955" w:rsidP="00CB157B">
      <w:pPr>
        <w:pStyle w:val="ListParagraph"/>
        <w:numPr>
          <w:ilvl w:val="0"/>
          <w:numId w:val="15"/>
        </w:numPr>
        <w:spacing w:before="23" w:line="276" w:lineRule="auto"/>
        <w:ind w:left="1134" w:right="45"/>
        <w:rPr>
          <w:rFonts w:ascii="Bookman Old Style" w:hAnsi="Bookman Old Style" w:cs="Arial"/>
          <w:sz w:val="24"/>
          <w:szCs w:val="24"/>
        </w:rPr>
      </w:pPr>
      <w:r>
        <w:rPr>
          <w:rFonts w:ascii="Bookman Old Style" w:hAnsi="Bookman Old Style" w:cs="Arial"/>
          <w:sz w:val="24"/>
          <w:szCs w:val="24"/>
          <w:lang w:val="id-ID"/>
        </w:rPr>
        <w:t xml:space="preserve">Berdasarkan hasil pembahasan TAPD </w:t>
      </w:r>
      <w:r>
        <w:rPr>
          <w:rFonts w:ascii="Bookman Old Style" w:hAnsi="Bookman Old Style" w:cs="Arial"/>
          <w:sz w:val="24"/>
          <w:szCs w:val="24"/>
        </w:rPr>
        <w:t>k</w:t>
      </w:r>
      <w:r w:rsidR="006F17E7" w:rsidRPr="00917CA2">
        <w:rPr>
          <w:rFonts w:ascii="Bookman Old Style" w:hAnsi="Bookman Old Style" w:cs="Arial"/>
          <w:sz w:val="24"/>
          <w:szCs w:val="24"/>
        </w:rPr>
        <w:t>epala SKPD menyusun RKA-SKPD atau Perubahan DPA-S</w:t>
      </w:r>
      <w:r w:rsidR="00F04507">
        <w:rPr>
          <w:rFonts w:ascii="Bookman Old Style" w:hAnsi="Bookman Old Style" w:cs="Arial"/>
          <w:sz w:val="24"/>
          <w:szCs w:val="24"/>
        </w:rPr>
        <w:t>KPD dalam program, kegiatan, sub kegiatan dan</w:t>
      </w:r>
      <w:r w:rsidR="006F17E7" w:rsidRPr="00917CA2">
        <w:rPr>
          <w:rFonts w:ascii="Bookman Old Style" w:hAnsi="Bookman Old Style" w:cs="Arial"/>
          <w:sz w:val="24"/>
          <w:szCs w:val="24"/>
        </w:rPr>
        <w:t xml:space="preserve"> kode rekening berkenaan </w:t>
      </w:r>
      <w:r w:rsidR="00F04507">
        <w:rPr>
          <w:rFonts w:ascii="Bookman Old Style" w:hAnsi="Bookman Old Style" w:cs="Arial"/>
          <w:sz w:val="24"/>
          <w:szCs w:val="24"/>
          <w:lang w:val="id-ID"/>
        </w:rPr>
        <w:t>serta</w:t>
      </w:r>
      <w:r w:rsidR="006F17E7" w:rsidRPr="00917CA2">
        <w:rPr>
          <w:rFonts w:ascii="Bookman Old Style" w:hAnsi="Bookman Old Style" w:cs="Arial"/>
          <w:sz w:val="24"/>
          <w:szCs w:val="24"/>
        </w:rPr>
        <w:t xml:space="preserve"> juml</w:t>
      </w:r>
      <w:r w:rsidR="00F04507">
        <w:rPr>
          <w:rFonts w:ascii="Bookman Old Style" w:hAnsi="Bookman Old Style" w:cs="Arial"/>
          <w:sz w:val="24"/>
          <w:szCs w:val="24"/>
        </w:rPr>
        <w:t>ah anggaran dengan mempedomani h</w:t>
      </w:r>
      <w:r w:rsidR="006F17E7" w:rsidRPr="00917CA2">
        <w:rPr>
          <w:rFonts w:ascii="Bookman Old Style" w:hAnsi="Bookman Old Style" w:cs="Arial"/>
          <w:sz w:val="24"/>
          <w:szCs w:val="24"/>
        </w:rPr>
        <w:t>asil reviu APIP;</w:t>
      </w:r>
    </w:p>
    <w:p w14:paraId="3D4A96A3" w14:textId="77777777" w:rsidR="00C9424E" w:rsidRPr="003A6A77" w:rsidRDefault="006F17E7" w:rsidP="00CB157B">
      <w:pPr>
        <w:pStyle w:val="ListParagraph"/>
        <w:numPr>
          <w:ilvl w:val="0"/>
          <w:numId w:val="15"/>
        </w:numPr>
        <w:spacing w:before="23" w:line="276" w:lineRule="auto"/>
        <w:ind w:left="1134" w:right="45"/>
        <w:rPr>
          <w:rFonts w:ascii="Bookman Old Style" w:hAnsi="Bookman Old Style" w:cs="Arial"/>
          <w:sz w:val="24"/>
          <w:szCs w:val="24"/>
        </w:rPr>
      </w:pPr>
      <w:r w:rsidRPr="00917CA2">
        <w:rPr>
          <w:rFonts w:ascii="Bookman Old Style" w:hAnsi="Bookman Old Style" w:cs="Arial"/>
          <w:sz w:val="24"/>
          <w:szCs w:val="24"/>
        </w:rPr>
        <w:t xml:space="preserve">Dalam </w:t>
      </w:r>
      <w:r w:rsidR="00EF1DE7" w:rsidRPr="00917CA2">
        <w:rPr>
          <w:rFonts w:ascii="Bookman Old Style" w:hAnsi="Bookman Old Style" w:cs="Arial"/>
          <w:sz w:val="24"/>
          <w:szCs w:val="24"/>
        </w:rPr>
        <w:t>hal</w:t>
      </w:r>
      <w:r w:rsidRPr="00917CA2">
        <w:rPr>
          <w:rFonts w:ascii="Bookman Old Style" w:hAnsi="Bookman Old Style" w:cs="Arial"/>
          <w:sz w:val="24"/>
          <w:szCs w:val="24"/>
        </w:rPr>
        <w:t xml:space="preserve"> pelaksanaan penganggaran menyebabkan perubahan APBD,</w:t>
      </w:r>
      <w:r w:rsidR="00EF1DE7" w:rsidRPr="00917CA2">
        <w:rPr>
          <w:rFonts w:ascii="Bookman Old Style" w:hAnsi="Bookman Old Style" w:cs="Arial"/>
          <w:sz w:val="24"/>
          <w:szCs w:val="24"/>
        </w:rPr>
        <w:t xml:space="preserve"> </w:t>
      </w:r>
      <w:r w:rsidRPr="00917CA2">
        <w:rPr>
          <w:rFonts w:ascii="Bookman Old Style" w:hAnsi="Bookman Old Style" w:cs="Arial"/>
          <w:sz w:val="24"/>
          <w:szCs w:val="24"/>
        </w:rPr>
        <w:t>Pemerintah Daerah melakukan perubahan Peraturan Bupati tentang Penjabaran APBD dan diberitahukan kepada Pimpinan DPRD untuk selanjutnya ditampung dalam Peraturan Daerah tentang Perubahan APBD;</w:t>
      </w:r>
      <w:r w:rsidR="00C9424E">
        <w:rPr>
          <w:rFonts w:ascii="Bookman Old Style" w:hAnsi="Bookman Old Style" w:cs="Arial"/>
          <w:sz w:val="24"/>
          <w:szCs w:val="24"/>
          <w:lang w:val="id-ID"/>
        </w:rPr>
        <w:t>dan</w:t>
      </w:r>
    </w:p>
    <w:p w14:paraId="7181B89D" w14:textId="3C91FE74" w:rsidR="00C75132" w:rsidRPr="00917CA2" w:rsidRDefault="006F17E7" w:rsidP="00CB157B">
      <w:pPr>
        <w:pStyle w:val="ListParagraph"/>
        <w:numPr>
          <w:ilvl w:val="0"/>
          <w:numId w:val="15"/>
        </w:numPr>
        <w:spacing w:line="276" w:lineRule="auto"/>
        <w:ind w:left="1134" w:right="45"/>
        <w:rPr>
          <w:rFonts w:ascii="Bookman Old Style" w:hAnsi="Bookman Old Style" w:cs="Arial"/>
          <w:sz w:val="24"/>
          <w:szCs w:val="24"/>
        </w:rPr>
      </w:pPr>
      <w:r w:rsidRPr="00917CA2">
        <w:rPr>
          <w:rFonts w:ascii="Bookman Old Style" w:hAnsi="Bookman Old Style" w:cs="Arial"/>
          <w:sz w:val="24"/>
          <w:szCs w:val="24"/>
        </w:rPr>
        <w:t>PPKD mengesahkan DPA SKPD atau Perubahan DPA SKPD dan menerbitkan SPD.</w:t>
      </w:r>
    </w:p>
    <w:p w14:paraId="1894513B" w14:textId="77777777" w:rsidR="007F0BE8" w:rsidRPr="00917CA2" w:rsidRDefault="007F0BE8" w:rsidP="00694117">
      <w:pPr>
        <w:pStyle w:val="ListParagraph"/>
        <w:tabs>
          <w:tab w:val="left" w:pos="977"/>
          <w:tab w:val="left" w:pos="983"/>
        </w:tabs>
        <w:spacing w:line="276" w:lineRule="auto"/>
        <w:ind w:left="1000" w:right="45" w:firstLine="0"/>
        <w:rPr>
          <w:rFonts w:ascii="Bookman Old Style" w:hAnsi="Bookman Old Style" w:cs="Arial"/>
          <w:sz w:val="24"/>
          <w:szCs w:val="24"/>
        </w:rPr>
      </w:pPr>
    </w:p>
    <w:p w14:paraId="0CFCF105" w14:textId="77777777" w:rsidR="00E33D79" w:rsidRPr="00732AD4" w:rsidRDefault="00732AD4" w:rsidP="0066715D">
      <w:pPr>
        <w:pStyle w:val="ListParagraph"/>
        <w:numPr>
          <w:ilvl w:val="0"/>
          <w:numId w:val="30"/>
        </w:numPr>
        <w:spacing w:before="16" w:line="276" w:lineRule="auto"/>
        <w:ind w:right="45" w:hanging="578"/>
        <w:rPr>
          <w:rFonts w:ascii="Bookman Old Style" w:hAnsi="Bookman Old Style"/>
          <w:color w:val="424242"/>
          <w:sz w:val="24"/>
          <w:szCs w:val="24"/>
        </w:rPr>
      </w:pPr>
      <w:r>
        <w:rPr>
          <w:rFonts w:ascii="Bookman Old Style" w:hAnsi="Bookman Old Style" w:cs="Arial"/>
          <w:sz w:val="24"/>
          <w:szCs w:val="24"/>
          <w:lang w:val="id-ID"/>
        </w:rPr>
        <w:t>Format l</w:t>
      </w:r>
      <w:r w:rsidR="00E33D79" w:rsidRPr="00E33D79">
        <w:rPr>
          <w:rFonts w:ascii="Bookman Old Style" w:hAnsi="Bookman Old Style" w:cs="Arial"/>
          <w:sz w:val="24"/>
          <w:szCs w:val="24"/>
        </w:rPr>
        <w:t>aporan</w:t>
      </w:r>
      <w:r w:rsidR="00E33D79">
        <w:rPr>
          <w:rFonts w:ascii="Bookman Old Style" w:hAnsi="Bookman Old Style"/>
          <w:color w:val="424242"/>
          <w:sz w:val="24"/>
          <w:szCs w:val="24"/>
          <w:lang w:val="id-ID"/>
        </w:rPr>
        <w:t xml:space="preserve"> </w:t>
      </w:r>
      <w:r w:rsidR="00E33D79" w:rsidRPr="00E33D79">
        <w:rPr>
          <w:rFonts w:ascii="Bookman Old Style" w:hAnsi="Bookman Old Style" w:cs="Arial"/>
          <w:sz w:val="24"/>
          <w:szCs w:val="24"/>
        </w:rPr>
        <w:t>tertulis</w:t>
      </w:r>
      <w:r w:rsidR="00E33D79">
        <w:rPr>
          <w:rFonts w:ascii="Bookman Old Style" w:hAnsi="Bookman Old Style" w:cs="Arial"/>
          <w:sz w:val="24"/>
          <w:szCs w:val="24"/>
          <w:lang w:val="id-ID"/>
        </w:rPr>
        <w:t xml:space="preserve"> </w:t>
      </w:r>
      <w:r>
        <w:rPr>
          <w:rFonts w:ascii="Bookman Old Style" w:hAnsi="Bookman Old Style" w:cs="Arial"/>
          <w:sz w:val="24"/>
          <w:szCs w:val="24"/>
          <w:lang w:val="id-ID"/>
        </w:rPr>
        <w:t>mengenai pekerjaan yang mengalami keterlambatan pembayaran dan melampaui tahun anggaran</w:t>
      </w:r>
      <w:r w:rsidR="006119E8">
        <w:rPr>
          <w:rFonts w:ascii="Bookman Old Style" w:hAnsi="Bookman Old Style" w:cs="Arial"/>
          <w:sz w:val="24"/>
          <w:szCs w:val="24"/>
          <w:lang w:val="id-ID"/>
        </w:rPr>
        <w:t xml:space="preserve"> paling</w:t>
      </w:r>
      <w:r>
        <w:rPr>
          <w:rFonts w:ascii="Bookman Old Style" w:hAnsi="Bookman Old Style" w:cs="Arial"/>
          <w:sz w:val="24"/>
          <w:szCs w:val="24"/>
          <w:lang w:val="id-ID"/>
        </w:rPr>
        <w:t xml:space="preserve"> sedikit memuat:</w:t>
      </w:r>
    </w:p>
    <w:p w14:paraId="5EB70336" w14:textId="77777777" w:rsidR="00732AD4" w:rsidRPr="00732AD4" w:rsidRDefault="00732AD4" w:rsidP="00CB157B">
      <w:pPr>
        <w:pStyle w:val="ListParagraph"/>
        <w:numPr>
          <w:ilvl w:val="1"/>
          <w:numId w:val="15"/>
        </w:numPr>
        <w:tabs>
          <w:tab w:val="left" w:pos="559"/>
          <w:tab w:val="left" w:pos="564"/>
        </w:tabs>
        <w:spacing w:before="16" w:line="276" w:lineRule="auto"/>
        <w:ind w:left="1134" w:right="45" w:hanging="426"/>
        <w:rPr>
          <w:rFonts w:ascii="Bookman Old Style" w:hAnsi="Bookman Old Style"/>
          <w:color w:val="424242"/>
          <w:sz w:val="24"/>
          <w:szCs w:val="24"/>
        </w:rPr>
      </w:pPr>
      <w:r>
        <w:rPr>
          <w:rFonts w:ascii="Bookman Old Style" w:hAnsi="Bookman Old Style" w:cs="Arial"/>
          <w:sz w:val="24"/>
          <w:szCs w:val="24"/>
          <w:lang w:val="id-ID"/>
        </w:rPr>
        <w:t>Latar belakang pengajuan pekerjaan yang mengalami keterlambatan pembayaran dan melampaui tahun anggaran;</w:t>
      </w:r>
    </w:p>
    <w:p w14:paraId="2E0329E0" w14:textId="09DA804D" w:rsidR="00732AD4" w:rsidRPr="00732AD4" w:rsidRDefault="00732AD4" w:rsidP="00CB157B">
      <w:pPr>
        <w:pStyle w:val="ListParagraph"/>
        <w:numPr>
          <w:ilvl w:val="1"/>
          <w:numId w:val="15"/>
        </w:numPr>
        <w:tabs>
          <w:tab w:val="left" w:pos="559"/>
          <w:tab w:val="left" w:pos="564"/>
        </w:tabs>
        <w:spacing w:before="16" w:line="276" w:lineRule="auto"/>
        <w:ind w:left="1134" w:right="45" w:hanging="426"/>
        <w:rPr>
          <w:rFonts w:ascii="Bookman Old Style" w:hAnsi="Bookman Old Style"/>
          <w:color w:val="424242"/>
          <w:sz w:val="24"/>
          <w:szCs w:val="24"/>
        </w:rPr>
      </w:pPr>
      <w:r>
        <w:rPr>
          <w:rFonts w:ascii="Bookman Old Style" w:hAnsi="Bookman Old Style" w:cs="Arial"/>
          <w:sz w:val="24"/>
          <w:szCs w:val="24"/>
          <w:lang w:val="id-ID"/>
        </w:rPr>
        <w:t>Uraian pekerjaan dan nil</w:t>
      </w:r>
      <w:r w:rsidR="00431AF1">
        <w:rPr>
          <w:rFonts w:ascii="Bookman Old Style" w:hAnsi="Bookman Old Style" w:cs="Arial"/>
          <w:sz w:val="24"/>
          <w:szCs w:val="24"/>
          <w:lang w:val="id-ID"/>
        </w:rPr>
        <w:t>a</w:t>
      </w:r>
      <w:r>
        <w:rPr>
          <w:rFonts w:ascii="Bookman Old Style" w:hAnsi="Bookman Old Style" w:cs="Arial"/>
          <w:sz w:val="24"/>
          <w:szCs w:val="24"/>
          <w:lang w:val="id-ID"/>
        </w:rPr>
        <w:t>i kontrak/addendum kontrak serta realisasi pembayaran kontrak yang telah dibayar;</w:t>
      </w:r>
    </w:p>
    <w:p w14:paraId="4A6A487F" w14:textId="77777777" w:rsidR="00732AD4" w:rsidRPr="00732AD4" w:rsidRDefault="00732AD4" w:rsidP="00CB157B">
      <w:pPr>
        <w:pStyle w:val="ListParagraph"/>
        <w:numPr>
          <w:ilvl w:val="1"/>
          <w:numId w:val="15"/>
        </w:numPr>
        <w:tabs>
          <w:tab w:val="left" w:pos="559"/>
          <w:tab w:val="left" w:pos="564"/>
        </w:tabs>
        <w:spacing w:before="16" w:line="276" w:lineRule="auto"/>
        <w:ind w:left="1134" w:right="45" w:hanging="426"/>
        <w:rPr>
          <w:rFonts w:ascii="Bookman Old Style" w:hAnsi="Bookman Old Style"/>
          <w:color w:val="424242"/>
          <w:sz w:val="24"/>
          <w:szCs w:val="24"/>
        </w:rPr>
      </w:pPr>
      <w:r>
        <w:rPr>
          <w:rFonts w:ascii="Bookman Old Style" w:hAnsi="Bookman Old Style" w:cs="Arial"/>
          <w:sz w:val="24"/>
          <w:szCs w:val="24"/>
          <w:lang w:val="id-ID"/>
        </w:rPr>
        <w:t>Kendala/hambatan yang menyebabkan pekerjaan mengalami keterlambatan pembayaran dan melampaui tahun anggaran;dan</w:t>
      </w:r>
    </w:p>
    <w:p w14:paraId="6A6C0CF8" w14:textId="1E78B223" w:rsidR="00732AD4" w:rsidRDefault="00732AD4" w:rsidP="00CB157B">
      <w:pPr>
        <w:pStyle w:val="ListParagraph"/>
        <w:numPr>
          <w:ilvl w:val="1"/>
          <w:numId w:val="15"/>
        </w:numPr>
        <w:tabs>
          <w:tab w:val="left" w:pos="559"/>
          <w:tab w:val="left" w:pos="564"/>
        </w:tabs>
        <w:spacing w:before="16" w:line="276" w:lineRule="auto"/>
        <w:ind w:left="1134" w:right="45" w:hanging="426"/>
        <w:rPr>
          <w:rFonts w:ascii="Bookman Old Style" w:hAnsi="Bookman Old Style" w:cs="Arial"/>
          <w:sz w:val="24"/>
          <w:szCs w:val="24"/>
          <w:lang w:val="id-ID"/>
        </w:rPr>
      </w:pPr>
      <w:r w:rsidRPr="00732AD4">
        <w:rPr>
          <w:rFonts w:ascii="Bookman Old Style" w:hAnsi="Bookman Old Style" w:cs="Arial"/>
          <w:sz w:val="24"/>
          <w:szCs w:val="24"/>
          <w:lang w:val="id-ID"/>
        </w:rPr>
        <w:t>Bukti dokumentasi progres fisik pekerjaan dan/atau realisasi pembayaran.</w:t>
      </w:r>
    </w:p>
    <w:p w14:paraId="1A86C454" w14:textId="77777777" w:rsidR="00177A6D" w:rsidRDefault="00177A6D" w:rsidP="00177A6D">
      <w:pPr>
        <w:pStyle w:val="ListParagraph"/>
        <w:tabs>
          <w:tab w:val="left" w:pos="559"/>
          <w:tab w:val="left" w:pos="564"/>
        </w:tabs>
        <w:spacing w:before="16" w:line="276" w:lineRule="auto"/>
        <w:ind w:left="1134" w:right="45" w:firstLine="0"/>
        <w:rPr>
          <w:rFonts w:ascii="Bookman Old Style" w:hAnsi="Bookman Old Style" w:cs="Arial"/>
          <w:sz w:val="24"/>
          <w:szCs w:val="24"/>
          <w:lang w:val="id-ID"/>
        </w:rPr>
      </w:pPr>
    </w:p>
    <w:p w14:paraId="4E3A8852" w14:textId="72C3BDAD" w:rsidR="006119E8" w:rsidRDefault="006119E8" w:rsidP="0066715D">
      <w:pPr>
        <w:pStyle w:val="ListParagraph"/>
        <w:numPr>
          <w:ilvl w:val="0"/>
          <w:numId w:val="30"/>
        </w:numPr>
        <w:spacing w:before="16" w:line="276" w:lineRule="auto"/>
        <w:ind w:right="45" w:hanging="578"/>
        <w:rPr>
          <w:rFonts w:ascii="Bookman Old Style" w:hAnsi="Bookman Old Style" w:cs="Arial"/>
          <w:sz w:val="24"/>
          <w:szCs w:val="24"/>
          <w:lang w:val="id-ID"/>
        </w:rPr>
      </w:pPr>
      <w:r>
        <w:rPr>
          <w:rFonts w:ascii="Bookman Old Style" w:hAnsi="Bookman Old Style" w:cs="Arial"/>
          <w:sz w:val="24"/>
          <w:szCs w:val="24"/>
          <w:lang w:val="id-ID"/>
        </w:rPr>
        <w:t>Laporan tertulis sebagaimana dimaksud dalam ayat 4 di</w:t>
      </w:r>
      <w:r w:rsidR="00431AF1">
        <w:rPr>
          <w:rFonts w:ascii="Bookman Old Style" w:hAnsi="Bookman Old Style" w:cs="Arial"/>
          <w:sz w:val="24"/>
          <w:szCs w:val="24"/>
          <w:lang w:val="id-ID"/>
        </w:rPr>
        <w:t xml:space="preserve"> </w:t>
      </w:r>
      <w:r>
        <w:rPr>
          <w:rFonts w:ascii="Bookman Old Style" w:hAnsi="Bookman Old Style" w:cs="Arial"/>
          <w:sz w:val="24"/>
          <w:szCs w:val="24"/>
          <w:lang w:val="id-ID"/>
        </w:rPr>
        <w:t>atas</w:t>
      </w:r>
      <w:r w:rsidR="00431AF1">
        <w:rPr>
          <w:rFonts w:ascii="Bookman Old Style" w:hAnsi="Bookman Old Style" w:cs="Arial"/>
          <w:sz w:val="24"/>
          <w:szCs w:val="24"/>
          <w:lang w:val="id-ID"/>
        </w:rPr>
        <w:t>,</w:t>
      </w:r>
      <w:r>
        <w:rPr>
          <w:rFonts w:ascii="Bookman Old Style" w:hAnsi="Bookman Old Style" w:cs="Arial"/>
          <w:sz w:val="24"/>
          <w:szCs w:val="24"/>
          <w:lang w:val="id-ID"/>
        </w:rPr>
        <w:t xml:space="preserve"> agar disertai dengan antara lain:</w:t>
      </w:r>
    </w:p>
    <w:p w14:paraId="368C7FCA" w14:textId="77777777" w:rsidR="006119E8" w:rsidRDefault="006119E8" w:rsidP="00CB157B">
      <w:pPr>
        <w:pStyle w:val="ListParagraph"/>
        <w:numPr>
          <w:ilvl w:val="1"/>
          <w:numId w:val="14"/>
        </w:numPr>
        <w:tabs>
          <w:tab w:val="left" w:pos="559"/>
          <w:tab w:val="left" w:pos="564"/>
        </w:tabs>
        <w:spacing w:before="16" w:line="276" w:lineRule="auto"/>
        <w:ind w:left="1134" w:right="45" w:hanging="426"/>
        <w:rPr>
          <w:rFonts w:ascii="Bookman Old Style" w:hAnsi="Bookman Old Style" w:cs="Arial"/>
          <w:sz w:val="24"/>
          <w:szCs w:val="24"/>
          <w:lang w:val="id-ID"/>
        </w:rPr>
      </w:pPr>
      <w:r>
        <w:rPr>
          <w:rFonts w:ascii="Bookman Old Style" w:hAnsi="Bookman Old Style" w:cs="Arial"/>
          <w:sz w:val="24"/>
          <w:szCs w:val="24"/>
          <w:lang w:val="id-ID"/>
        </w:rPr>
        <w:t>surat pernyataan kesanggupan penyedia untuk menyelesaikan pekerjaan;dan</w:t>
      </w:r>
    </w:p>
    <w:p w14:paraId="470F4598" w14:textId="77777777" w:rsidR="006119E8" w:rsidRDefault="006119E8" w:rsidP="00CB157B">
      <w:pPr>
        <w:pStyle w:val="ListParagraph"/>
        <w:numPr>
          <w:ilvl w:val="1"/>
          <w:numId w:val="14"/>
        </w:numPr>
        <w:tabs>
          <w:tab w:val="left" w:pos="559"/>
          <w:tab w:val="left" w:pos="564"/>
        </w:tabs>
        <w:spacing w:before="16" w:line="276" w:lineRule="auto"/>
        <w:ind w:left="1134" w:right="45" w:hanging="426"/>
        <w:rPr>
          <w:rFonts w:ascii="Bookman Old Style" w:hAnsi="Bookman Old Style" w:cs="Arial"/>
          <w:sz w:val="24"/>
          <w:szCs w:val="24"/>
          <w:lang w:val="id-ID"/>
        </w:rPr>
      </w:pPr>
      <w:r>
        <w:rPr>
          <w:rFonts w:ascii="Bookman Old Style" w:hAnsi="Bookman Old Style" w:cs="Arial"/>
          <w:sz w:val="24"/>
          <w:szCs w:val="24"/>
          <w:lang w:val="id-ID"/>
        </w:rPr>
        <w:t>surat pernyataan bersedia menerima sanksi apabila terbukti lalai atau wanprestasi sesuai ketentuan perundang-undangan.</w:t>
      </w:r>
    </w:p>
    <w:p w14:paraId="430CC753" w14:textId="77777777" w:rsidR="00177A6D" w:rsidRPr="00732AD4" w:rsidRDefault="00177A6D" w:rsidP="00177A6D">
      <w:pPr>
        <w:pStyle w:val="ListParagraph"/>
        <w:tabs>
          <w:tab w:val="left" w:pos="559"/>
          <w:tab w:val="left" w:pos="564"/>
        </w:tabs>
        <w:spacing w:before="16" w:line="276" w:lineRule="auto"/>
        <w:ind w:left="1134" w:right="45" w:firstLine="0"/>
        <w:rPr>
          <w:rFonts w:ascii="Bookman Old Style" w:hAnsi="Bookman Old Style" w:cs="Arial"/>
          <w:sz w:val="24"/>
          <w:szCs w:val="24"/>
          <w:lang w:val="id-ID"/>
        </w:rPr>
      </w:pPr>
    </w:p>
    <w:p w14:paraId="2FEDB08F" w14:textId="2B6C5B1D" w:rsidR="00C75132" w:rsidRPr="006119E8" w:rsidRDefault="006F17E7" w:rsidP="0066715D">
      <w:pPr>
        <w:pStyle w:val="ListParagraph"/>
        <w:numPr>
          <w:ilvl w:val="0"/>
          <w:numId w:val="30"/>
        </w:numPr>
        <w:spacing w:before="16" w:line="276" w:lineRule="auto"/>
        <w:ind w:right="45" w:hanging="578"/>
        <w:rPr>
          <w:rFonts w:ascii="Bookman Old Style" w:hAnsi="Bookman Old Style"/>
          <w:color w:val="424242"/>
          <w:sz w:val="24"/>
          <w:szCs w:val="24"/>
        </w:rPr>
      </w:pPr>
      <w:r w:rsidRPr="006119E8">
        <w:rPr>
          <w:rFonts w:ascii="Bookman Old Style" w:hAnsi="Bookman Old Style" w:cs="Arial"/>
          <w:sz w:val="24"/>
          <w:szCs w:val="24"/>
        </w:rPr>
        <w:t xml:space="preserve">Proses penganggaran yang melampaui tahun anggaran diinput pada sistem pemerintahan berbasis elektronik </w:t>
      </w:r>
      <w:r w:rsidR="001423E4" w:rsidRPr="006119E8">
        <w:rPr>
          <w:rFonts w:ascii="Bookman Old Style" w:hAnsi="Bookman Old Style" w:cs="Arial"/>
          <w:sz w:val="24"/>
          <w:szCs w:val="24"/>
        </w:rPr>
        <w:t>di Badan Pengelolaan Keuangan dan Aset Daerah</w:t>
      </w:r>
      <w:r w:rsidRPr="006119E8">
        <w:rPr>
          <w:rFonts w:ascii="Bookman Old Style" w:hAnsi="Bookman Old Style" w:cs="Arial"/>
          <w:sz w:val="24"/>
          <w:szCs w:val="24"/>
        </w:rPr>
        <w:t xml:space="preserve"> melalui sistem informasi pemerintahan </w:t>
      </w:r>
      <w:r w:rsidRPr="006119E8">
        <w:rPr>
          <w:rFonts w:ascii="Bookman Old Style" w:hAnsi="Bookman Old Style" w:cs="Arial"/>
          <w:sz w:val="24"/>
          <w:szCs w:val="24"/>
        </w:rPr>
        <w:lastRenderedPageBreak/>
        <w:t>Daerah sesuai dengan ketentuan peraturan perundang-undangan.</w:t>
      </w:r>
    </w:p>
    <w:p w14:paraId="3EEE0006" w14:textId="77777777" w:rsidR="00177A6D" w:rsidRDefault="00177A6D" w:rsidP="00177A6D">
      <w:pPr>
        <w:spacing w:before="120" w:line="276" w:lineRule="auto"/>
        <w:ind w:right="45"/>
        <w:jc w:val="center"/>
        <w:rPr>
          <w:rFonts w:ascii="Bookman Old Style" w:hAnsi="Bookman Old Style" w:cs="Arial"/>
          <w:sz w:val="24"/>
          <w:szCs w:val="24"/>
          <w:lang w:val="id-ID"/>
        </w:rPr>
      </w:pPr>
    </w:p>
    <w:p w14:paraId="7A9B27D6" w14:textId="293DB24D" w:rsidR="00A10C64" w:rsidRDefault="00A10C64" w:rsidP="00177A6D">
      <w:pPr>
        <w:spacing w:line="276" w:lineRule="auto"/>
        <w:ind w:right="45"/>
        <w:jc w:val="center"/>
        <w:rPr>
          <w:rFonts w:ascii="Bookman Old Style" w:hAnsi="Bookman Old Style" w:cs="Arial"/>
          <w:sz w:val="24"/>
          <w:szCs w:val="24"/>
          <w:lang w:val="id-ID"/>
        </w:rPr>
      </w:pPr>
      <w:r>
        <w:rPr>
          <w:rFonts w:ascii="Bookman Old Style" w:hAnsi="Bookman Old Style" w:cs="Arial"/>
          <w:sz w:val="24"/>
          <w:szCs w:val="24"/>
          <w:lang w:val="id-ID"/>
        </w:rPr>
        <w:t>Pasal 5</w:t>
      </w:r>
    </w:p>
    <w:p w14:paraId="2D5429D7" w14:textId="2F138184" w:rsidR="00A10C64" w:rsidRPr="006A671D" w:rsidRDefault="00A10C64" w:rsidP="00177A6D">
      <w:pPr>
        <w:pStyle w:val="ListParagraph"/>
        <w:widowControl/>
        <w:numPr>
          <w:ilvl w:val="2"/>
          <w:numId w:val="14"/>
        </w:numPr>
        <w:adjustRightInd w:val="0"/>
        <w:spacing w:before="240" w:line="276" w:lineRule="auto"/>
        <w:ind w:left="567" w:hanging="567"/>
        <w:rPr>
          <w:rFonts w:ascii="Bookman Old Style" w:eastAsiaTheme="minorHAnsi" w:hAnsi="Bookman Old Style" w:cs="Bookman Old Style"/>
          <w:sz w:val="24"/>
          <w:szCs w:val="24"/>
          <w:lang w:val="id-ID"/>
        </w:rPr>
      </w:pPr>
      <w:r w:rsidRPr="006A671D">
        <w:rPr>
          <w:rFonts w:ascii="Bookman Old Style" w:eastAsiaTheme="minorHAnsi" w:hAnsi="Bookman Old Style" w:cs="Bookman Old Style"/>
          <w:sz w:val="24"/>
          <w:szCs w:val="24"/>
          <w:lang w:val="id-ID"/>
        </w:rPr>
        <w:t>Pendanaan atas Penganggaran belanja sebagaimana dimaksud pada ayat (4) dapat menggunakan:</w:t>
      </w:r>
    </w:p>
    <w:p w14:paraId="10D5E291" w14:textId="77777777" w:rsidR="00A10C64" w:rsidRDefault="00A10C64" w:rsidP="00177A6D">
      <w:pPr>
        <w:pStyle w:val="ListParagraph"/>
        <w:widowControl/>
        <w:numPr>
          <w:ilvl w:val="0"/>
          <w:numId w:val="25"/>
        </w:numPr>
        <w:adjustRightInd w:val="0"/>
        <w:spacing w:line="276" w:lineRule="auto"/>
        <w:rPr>
          <w:rFonts w:ascii="Bookman Old Style" w:eastAsiaTheme="minorHAnsi" w:hAnsi="Bookman Old Style" w:cs="Bookman Old Style"/>
          <w:sz w:val="24"/>
          <w:szCs w:val="24"/>
          <w:lang w:val="id-ID"/>
        </w:rPr>
      </w:pPr>
      <w:r w:rsidRPr="002E75BA">
        <w:rPr>
          <w:rFonts w:ascii="Bookman Old Style" w:eastAsiaTheme="minorHAnsi" w:hAnsi="Bookman Old Style" w:cs="Bookman Old Style"/>
          <w:sz w:val="24"/>
          <w:szCs w:val="24"/>
          <w:lang w:val="id-ID"/>
        </w:rPr>
        <w:t>saldo Sisa Lebih Perhitungan Anggaran tahun anggaran sebelumnya</w:t>
      </w:r>
      <w:r>
        <w:rPr>
          <w:rFonts w:ascii="Bookman Old Style" w:eastAsiaTheme="minorHAnsi" w:hAnsi="Bookman Old Style" w:cs="Bookman Old Style"/>
          <w:sz w:val="24"/>
          <w:szCs w:val="24"/>
          <w:lang w:val="id-ID"/>
        </w:rPr>
        <w:t xml:space="preserve"> </w:t>
      </w:r>
      <w:r w:rsidRPr="002E75BA">
        <w:rPr>
          <w:rFonts w:ascii="Bookman Old Style" w:eastAsiaTheme="minorHAnsi" w:hAnsi="Bookman Old Style" w:cs="Bookman Old Style"/>
          <w:sz w:val="24"/>
          <w:szCs w:val="24"/>
          <w:lang w:val="id-ID"/>
        </w:rPr>
        <w:t>yang belum digunakan;</w:t>
      </w:r>
    </w:p>
    <w:p w14:paraId="786196C2" w14:textId="77777777" w:rsidR="00A10C64" w:rsidRDefault="00A10C64" w:rsidP="00177A6D">
      <w:pPr>
        <w:pStyle w:val="ListParagraph"/>
        <w:widowControl/>
        <w:numPr>
          <w:ilvl w:val="0"/>
          <w:numId w:val="25"/>
        </w:numPr>
        <w:adjustRightInd w:val="0"/>
        <w:spacing w:line="276" w:lineRule="auto"/>
        <w:rPr>
          <w:rFonts w:ascii="Bookman Old Style" w:eastAsiaTheme="minorHAnsi" w:hAnsi="Bookman Old Style" w:cs="Bookman Old Style"/>
          <w:sz w:val="24"/>
          <w:szCs w:val="24"/>
          <w:lang w:val="id-ID"/>
        </w:rPr>
      </w:pPr>
      <w:r>
        <w:rPr>
          <w:rFonts w:ascii="Bookman Old Style" w:eastAsiaTheme="minorHAnsi" w:hAnsi="Bookman Old Style" w:cs="Bookman Old Style"/>
          <w:sz w:val="24"/>
          <w:szCs w:val="24"/>
          <w:lang w:val="id-ID"/>
        </w:rPr>
        <w:t>pergeseran anggaran belan</w:t>
      </w:r>
      <w:r w:rsidR="006119E8">
        <w:rPr>
          <w:rFonts w:ascii="Bookman Old Style" w:eastAsiaTheme="minorHAnsi" w:hAnsi="Bookman Old Style" w:cs="Bookman Old Style"/>
          <w:sz w:val="24"/>
          <w:szCs w:val="24"/>
          <w:lang w:val="id-ID"/>
        </w:rPr>
        <w:t xml:space="preserve">ja tidak terduga ke program, </w:t>
      </w:r>
      <w:r>
        <w:rPr>
          <w:rFonts w:ascii="Bookman Old Style" w:eastAsiaTheme="minorHAnsi" w:hAnsi="Bookman Old Style" w:cs="Bookman Old Style"/>
          <w:sz w:val="24"/>
          <w:szCs w:val="24"/>
          <w:lang w:val="id-ID"/>
        </w:rPr>
        <w:t>kegiatan</w:t>
      </w:r>
      <w:r w:rsidR="006119E8">
        <w:rPr>
          <w:rFonts w:ascii="Bookman Old Style" w:eastAsiaTheme="minorHAnsi" w:hAnsi="Bookman Old Style" w:cs="Bookman Old Style"/>
          <w:sz w:val="24"/>
          <w:szCs w:val="24"/>
          <w:lang w:val="id-ID"/>
        </w:rPr>
        <w:t xml:space="preserve"> dan sub kegiatan</w:t>
      </w:r>
      <w:r>
        <w:rPr>
          <w:rFonts w:ascii="Bookman Old Style" w:eastAsiaTheme="minorHAnsi" w:hAnsi="Bookman Old Style" w:cs="Bookman Old Style"/>
          <w:sz w:val="24"/>
          <w:szCs w:val="24"/>
          <w:lang w:val="id-ID"/>
        </w:rPr>
        <w:t xml:space="preserve"> </w:t>
      </w:r>
      <w:r w:rsidRPr="002E75BA">
        <w:rPr>
          <w:rFonts w:ascii="Bookman Old Style" w:eastAsiaTheme="minorHAnsi" w:hAnsi="Bookman Old Style" w:cs="Bookman Old Style"/>
          <w:sz w:val="24"/>
          <w:szCs w:val="24"/>
          <w:lang w:val="id-ID"/>
        </w:rPr>
        <w:t>berkenaan</w:t>
      </w:r>
      <w:r w:rsidR="006119E8">
        <w:rPr>
          <w:rFonts w:ascii="Bookman Old Style" w:eastAsiaTheme="minorHAnsi" w:hAnsi="Bookman Old Style" w:cs="Bookman Old Style"/>
          <w:sz w:val="24"/>
          <w:szCs w:val="24"/>
          <w:lang w:val="id-ID"/>
        </w:rPr>
        <w:t xml:space="preserve"> pada OPD terkait</w:t>
      </w:r>
      <w:r w:rsidRPr="002E75BA">
        <w:rPr>
          <w:rFonts w:ascii="Bookman Old Style" w:eastAsiaTheme="minorHAnsi" w:hAnsi="Bookman Old Style" w:cs="Bookman Old Style"/>
          <w:sz w:val="24"/>
          <w:szCs w:val="24"/>
          <w:lang w:val="id-ID"/>
        </w:rPr>
        <w:t>;</w:t>
      </w:r>
    </w:p>
    <w:p w14:paraId="52E1989F" w14:textId="77777777" w:rsidR="00A10C64" w:rsidRDefault="00A10C64" w:rsidP="00177A6D">
      <w:pPr>
        <w:pStyle w:val="ListParagraph"/>
        <w:widowControl/>
        <w:numPr>
          <w:ilvl w:val="0"/>
          <w:numId w:val="25"/>
        </w:numPr>
        <w:adjustRightInd w:val="0"/>
        <w:spacing w:line="276" w:lineRule="auto"/>
        <w:rPr>
          <w:rFonts w:ascii="Bookman Old Style" w:eastAsiaTheme="minorHAnsi" w:hAnsi="Bookman Old Style" w:cs="Bookman Old Style"/>
          <w:sz w:val="24"/>
          <w:szCs w:val="24"/>
          <w:lang w:val="id-ID"/>
        </w:rPr>
      </w:pPr>
      <w:r>
        <w:rPr>
          <w:rFonts w:ascii="Bookman Old Style" w:eastAsiaTheme="minorHAnsi" w:hAnsi="Bookman Old Style" w:cs="Bookman Old Style"/>
          <w:sz w:val="24"/>
          <w:szCs w:val="24"/>
          <w:lang w:val="id-ID"/>
        </w:rPr>
        <w:t xml:space="preserve">penjadwalan ulang capaian program, kegiatan dan sub kegiatan lainnya </w:t>
      </w:r>
      <w:r w:rsidRPr="002E75BA">
        <w:rPr>
          <w:rFonts w:ascii="Bookman Old Style" w:eastAsiaTheme="minorHAnsi" w:hAnsi="Bookman Old Style" w:cs="Bookman Old Style"/>
          <w:sz w:val="24"/>
          <w:szCs w:val="24"/>
          <w:lang w:val="id-ID"/>
        </w:rPr>
        <w:t>serta pengeluaran pembiayaan dalam tahun anggaran berjalan; dan</w:t>
      </w:r>
    </w:p>
    <w:p w14:paraId="52117DA0" w14:textId="77777777" w:rsidR="00177A6D" w:rsidRDefault="00177A6D" w:rsidP="00177A6D">
      <w:pPr>
        <w:pStyle w:val="ListParagraph"/>
        <w:widowControl/>
        <w:adjustRightInd w:val="0"/>
        <w:ind w:left="927" w:firstLine="0"/>
        <w:rPr>
          <w:rFonts w:ascii="Bookman Old Style" w:eastAsiaTheme="minorHAnsi" w:hAnsi="Bookman Old Style" w:cs="Bookman Old Style"/>
          <w:sz w:val="24"/>
          <w:szCs w:val="24"/>
          <w:lang w:val="id-ID"/>
        </w:rPr>
      </w:pPr>
    </w:p>
    <w:p w14:paraId="33A8E740" w14:textId="7F8844D3" w:rsidR="00A10C64" w:rsidRPr="006A671D" w:rsidRDefault="00A10C64" w:rsidP="00177A6D">
      <w:pPr>
        <w:pStyle w:val="ListParagraph"/>
        <w:widowControl/>
        <w:numPr>
          <w:ilvl w:val="2"/>
          <w:numId w:val="14"/>
        </w:numPr>
        <w:adjustRightInd w:val="0"/>
        <w:spacing w:line="276" w:lineRule="auto"/>
        <w:ind w:left="567" w:hanging="567"/>
        <w:rPr>
          <w:rFonts w:ascii="Bookman Old Style" w:hAnsi="Bookman Old Style"/>
          <w:color w:val="424242"/>
          <w:sz w:val="24"/>
          <w:szCs w:val="24"/>
        </w:rPr>
      </w:pPr>
      <w:r w:rsidRPr="006A671D">
        <w:rPr>
          <w:rFonts w:ascii="Bookman Old Style" w:eastAsiaTheme="minorHAnsi" w:hAnsi="Bookman Old Style" w:cs="Bookman Old Style"/>
          <w:sz w:val="24"/>
          <w:szCs w:val="24"/>
          <w:lang w:val="id-ID"/>
        </w:rPr>
        <w:t>Melakukan perubahan perkada tentang penjabaran APBD dan menginformasikan kepada pimpinan DPRD untuk selanjutnya diakomodir</w:t>
      </w:r>
      <w:r w:rsidR="00C9424E" w:rsidRPr="006A671D">
        <w:rPr>
          <w:rFonts w:ascii="Bookman Old Style" w:eastAsiaTheme="minorHAnsi" w:hAnsi="Bookman Old Style" w:cs="Bookman Old Style"/>
          <w:sz w:val="24"/>
          <w:szCs w:val="24"/>
          <w:lang w:val="id-ID"/>
        </w:rPr>
        <w:t xml:space="preserve"> </w:t>
      </w:r>
      <w:r w:rsidRPr="006A671D">
        <w:rPr>
          <w:rFonts w:ascii="Bookman Old Style" w:eastAsiaTheme="minorHAnsi" w:hAnsi="Bookman Old Style" w:cs="Bookman Old Style"/>
          <w:sz w:val="24"/>
          <w:szCs w:val="24"/>
          <w:lang w:val="id-ID"/>
        </w:rPr>
        <w:t>ke dalam Peraturan Daerah tentang Perubahan APBD.</w:t>
      </w:r>
    </w:p>
    <w:p w14:paraId="71BC53C5" w14:textId="77777777" w:rsidR="000B7C70" w:rsidRPr="00917CA2" w:rsidRDefault="000B7C70" w:rsidP="00694117">
      <w:pPr>
        <w:pStyle w:val="Heading1"/>
        <w:spacing w:before="138" w:line="276" w:lineRule="auto"/>
        <w:ind w:left="2859" w:right="45"/>
        <w:jc w:val="center"/>
        <w:rPr>
          <w:rFonts w:ascii="Bookman Old Style" w:hAnsi="Bookman Old Style"/>
          <w:color w:val="424242"/>
          <w:spacing w:val="-13"/>
          <w:sz w:val="24"/>
          <w:szCs w:val="24"/>
        </w:rPr>
      </w:pPr>
    </w:p>
    <w:p w14:paraId="60E69E61" w14:textId="77777777" w:rsidR="00C75132" w:rsidRPr="00917CA2" w:rsidRDefault="006F17E7" w:rsidP="00694117">
      <w:pPr>
        <w:pStyle w:val="Heading1"/>
        <w:spacing w:before="138" w:line="276" w:lineRule="auto"/>
        <w:ind w:left="168" w:right="45"/>
        <w:jc w:val="center"/>
        <w:rPr>
          <w:rFonts w:ascii="Bookman Old Style" w:hAnsi="Bookman Old Style" w:cs="Arial"/>
          <w:sz w:val="24"/>
          <w:szCs w:val="24"/>
        </w:rPr>
      </w:pPr>
      <w:r w:rsidRPr="00917CA2">
        <w:rPr>
          <w:rFonts w:ascii="Bookman Old Style" w:hAnsi="Bookman Old Style" w:cs="Arial"/>
          <w:sz w:val="24"/>
          <w:szCs w:val="24"/>
        </w:rPr>
        <w:t>BAB III</w:t>
      </w:r>
    </w:p>
    <w:p w14:paraId="0A56EC26" w14:textId="77777777" w:rsidR="00C75132" w:rsidRPr="00917CA2" w:rsidRDefault="006F17E7" w:rsidP="00694117">
      <w:pPr>
        <w:spacing w:before="107" w:line="276" w:lineRule="auto"/>
        <w:ind w:left="168" w:right="45"/>
        <w:jc w:val="center"/>
        <w:rPr>
          <w:rFonts w:ascii="Bookman Old Style" w:hAnsi="Bookman Old Style" w:cs="Arial"/>
          <w:sz w:val="24"/>
          <w:szCs w:val="24"/>
        </w:rPr>
      </w:pPr>
      <w:r w:rsidRPr="00917CA2">
        <w:rPr>
          <w:rFonts w:ascii="Bookman Old Style" w:hAnsi="Bookman Old Style" w:cs="Arial"/>
          <w:sz w:val="24"/>
          <w:szCs w:val="24"/>
        </w:rPr>
        <w:t>PELAKSANAAN BELANJA YANG MELAMPAUI TAHUN ANGGARAN</w:t>
      </w:r>
    </w:p>
    <w:p w14:paraId="43AE196A" w14:textId="77777777" w:rsidR="00C75132" w:rsidRPr="00917CA2" w:rsidRDefault="00A10C64" w:rsidP="00694117">
      <w:pPr>
        <w:pStyle w:val="Heading1"/>
        <w:spacing w:before="138" w:line="276" w:lineRule="auto"/>
        <w:ind w:left="168" w:right="45"/>
        <w:jc w:val="center"/>
        <w:rPr>
          <w:rFonts w:ascii="Bookman Old Style" w:hAnsi="Bookman Old Style" w:cs="Arial"/>
          <w:sz w:val="24"/>
          <w:szCs w:val="24"/>
        </w:rPr>
      </w:pPr>
      <w:r>
        <w:rPr>
          <w:rFonts w:ascii="Bookman Old Style" w:hAnsi="Bookman Old Style" w:cs="Arial"/>
          <w:sz w:val="24"/>
          <w:szCs w:val="24"/>
        </w:rPr>
        <w:t>Pasal 6</w:t>
      </w:r>
    </w:p>
    <w:p w14:paraId="09F567E4" w14:textId="5EF35AD8" w:rsidR="00C75132" w:rsidRPr="006A671D" w:rsidRDefault="006F17E7" w:rsidP="00177A6D">
      <w:pPr>
        <w:pStyle w:val="ListParagraph"/>
        <w:numPr>
          <w:ilvl w:val="2"/>
          <w:numId w:val="15"/>
        </w:numPr>
        <w:spacing w:before="120" w:line="276" w:lineRule="auto"/>
        <w:ind w:left="567" w:right="45" w:hanging="567"/>
        <w:rPr>
          <w:rFonts w:ascii="Bookman Old Style" w:hAnsi="Bookman Old Style" w:cs="Arial"/>
          <w:sz w:val="24"/>
          <w:szCs w:val="24"/>
        </w:rPr>
      </w:pPr>
      <w:r w:rsidRPr="006A671D">
        <w:rPr>
          <w:rFonts w:ascii="Bookman Old Style" w:hAnsi="Bookman Old Style" w:cs="Arial"/>
          <w:sz w:val="24"/>
          <w:szCs w:val="24"/>
        </w:rPr>
        <w:t>Pembayaran terhadap pekerjaan sebagaimana dimaksud dalam Pasal 3 huruf a dan huruf b, dapat dilakukan apabila:</w:t>
      </w:r>
    </w:p>
    <w:p w14:paraId="269F3CB8" w14:textId="77777777" w:rsidR="00C75132" w:rsidRPr="00917CA2" w:rsidRDefault="006F17E7" w:rsidP="00694117">
      <w:pPr>
        <w:pStyle w:val="ListParagraph"/>
        <w:numPr>
          <w:ilvl w:val="1"/>
          <w:numId w:val="2"/>
        </w:numPr>
        <w:tabs>
          <w:tab w:val="left" w:pos="984"/>
        </w:tabs>
        <w:spacing w:before="23" w:line="276" w:lineRule="auto"/>
        <w:ind w:left="984" w:right="45" w:hanging="425"/>
        <w:rPr>
          <w:rFonts w:ascii="Bookman Old Style" w:hAnsi="Bookman Old Style" w:cs="Arial"/>
          <w:sz w:val="24"/>
          <w:szCs w:val="24"/>
        </w:rPr>
      </w:pPr>
      <w:r w:rsidRPr="00917CA2">
        <w:rPr>
          <w:rFonts w:ascii="Bookman Old Style" w:hAnsi="Bookman Old Style" w:cs="Arial"/>
          <w:sz w:val="24"/>
          <w:szCs w:val="24"/>
        </w:rPr>
        <w:t>anggaran untuk pembayaran pekerjaan telah dialokasikan pada DPA SKPD atau Perubahan DPA SKPD;</w:t>
      </w:r>
    </w:p>
    <w:p w14:paraId="45E91CBC" w14:textId="77777777" w:rsidR="00C75132" w:rsidRPr="00917CA2" w:rsidRDefault="006F17E7" w:rsidP="00694117">
      <w:pPr>
        <w:pStyle w:val="ListParagraph"/>
        <w:numPr>
          <w:ilvl w:val="1"/>
          <w:numId w:val="2"/>
        </w:numPr>
        <w:tabs>
          <w:tab w:val="left" w:pos="975"/>
        </w:tabs>
        <w:spacing w:before="1" w:line="276" w:lineRule="auto"/>
        <w:ind w:left="975" w:right="45" w:hanging="423"/>
        <w:rPr>
          <w:rFonts w:ascii="Bookman Old Style" w:hAnsi="Bookman Old Style" w:cs="Arial"/>
          <w:sz w:val="24"/>
          <w:szCs w:val="24"/>
        </w:rPr>
      </w:pPr>
      <w:r w:rsidRPr="00917CA2">
        <w:rPr>
          <w:rFonts w:ascii="Bookman Old Style" w:hAnsi="Bookman Old Style" w:cs="Arial"/>
          <w:sz w:val="24"/>
          <w:szCs w:val="24"/>
        </w:rPr>
        <w:t>rekomendasi APIP;</w:t>
      </w:r>
    </w:p>
    <w:p w14:paraId="1B00337D" w14:textId="7CDC73C9" w:rsidR="00C75132" w:rsidRPr="00917CA2" w:rsidRDefault="006F17E7" w:rsidP="00694117">
      <w:pPr>
        <w:pStyle w:val="ListParagraph"/>
        <w:numPr>
          <w:ilvl w:val="1"/>
          <w:numId w:val="2"/>
        </w:numPr>
        <w:spacing w:before="1" w:line="276" w:lineRule="auto"/>
        <w:ind w:left="975" w:right="45" w:hanging="423"/>
        <w:rPr>
          <w:rFonts w:ascii="Bookman Old Style" w:hAnsi="Bookman Old Style" w:cs="Arial"/>
          <w:sz w:val="24"/>
          <w:szCs w:val="24"/>
        </w:rPr>
      </w:pPr>
      <w:r w:rsidRPr="00917CA2">
        <w:rPr>
          <w:rFonts w:ascii="Bookman Old Style" w:hAnsi="Bookman Old Style" w:cs="Arial"/>
          <w:sz w:val="24"/>
          <w:szCs w:val="24"/>
        </w:rPr>
        <w:t xml:space="preserve">melakukan addendum Kontrak untuk mencantumkan: waktu perpanjangan kontrak, denda, jaminan pelaksanaan, dan sumber dana dari Dokumen Pelaksanaan Anggaran Satuan Kerja Perangkat </w:t>
      </w:r>
      <w:r w:rsidR="00742425">
        <w:rPr>
          <w:rFonts w:ascii="Bookman Old Style" w:hAnsi="Bookman Old Style" w:cs="Arial"/>
          <w:sz w:val="24"/>
          <w:szCs w:val="24"/>
        </w:rPr>
        <w:t>D</w:t>
      </w:r>
      <w:r w:rsidRPr="00917CA2">
        <w:rPr>
          <w:rFonts w:ascii="Bookman Old Style" w:hAnsi="Bookman Old Style" w:cs="Arial"/>
          <w:sz w:val="24"/>
          <w:szCs w:val="24"/>
        </w:rPr>
        <w:t>aerah (DPA-SKPD) Tahun Anggaran berikutnya atas sisa pekerjaan yang akan diselesaikan;dan</w:t>
      </w:r>
    </w:p>
    <w:p w14:paraId="71C3F80E" w14:textId="77777777" w:rsidR="00C75132" w:rsidRPr="00917CA2" w:rsidRDefault="006F17E7" w:rsidP="00694117">
      <w:pPr>
        <w:pStyle w:val="ListParagraph"/>
        <w:numPr>
          <w:ilvl w:val="1"/>
          <w:numId w:val="2"/>
        </w:numPr>
        <w:spacing w:before="1" w:line="276" w:lineRule="auto"/>
        <w:ind w:left="975" w:right="45" w:hanging="423"/>
        <w:rPr>
          <w:rFonts w:ascii="Bookman Old Style" w:hAnsi="Bookman Old Style" w:cs="Arial"/>
          <w:sz w:val="24"/>
          <w:szCs w:val="24"/>
        </w:rPr>
      </w:pPr>
      <w:r w:rsidRPr="00917CA2">
        <w:rPr>
          <w:rFonts w:ascii="Bookman Old Style" w:hAnsi="Bookman Old Style" w:cs="Arial"/>
          <w:sz w:val="24"/>
          <w:szCs w:val="24"/>
        </w:rPr>
        <w:t>SPD sebagai dasar pelaksanaan pembayaran telah tersedia.</w:t>
      </w:r>
    </w:p>
    <w:p w14:paraId="06103364" w14:textId="77777777" w:rsidR="007F0BE8" w:rsidRPr="00917CA2" w:rsidRDefault="007F0BE8" w:rsidP="00694117">
      <w:pPr>
        <w:pStyle w:val="ListParagraph"/>
        <w:tabs>
          <w:tab w:val="left" w:pos="970"/>
          <w:tab w:val="left" w:pos="976"/>
        </w:tabs>
        <w:spacing w:before="120" w:line="276" w:lineRule="auto"/>
        <w:ind w:left="970" w:right="45" w:firstLine="0"/>
        <w:rPr>
          <w:rFonts w:ascii="Bookman Old Style" w:hAnsi="Bookman Old Style" w:cs="Arial"/>
          <w:sz w:val="24"/>
          <w:szCs w:val="24"/>
        </w:rPr>
      </w:pPr>
    </w:p>
    <w:p w14:paraId="36903202" w14:textId="137888F1" w:rsidR="00C75132" w:rsidRPr="006A671D" w:rsidRDefault="006F17E7" w:rsidP="006A671D">
      <w:pPr>
        <w:pStyle w:val="ListParagraph"/>
        <w:keepNext/>
        <w:keepLines/>
        <w:numPr>
          <w:ilvl w:val="2"/>
          <w:numId w:val="15"/>
        </w:numPr>
        <w:tabs>
          <w:tab w:val="left" w:pos="544"/>
          <w:tab w:val="left" w:pos="549"/>
        </w:tabs>
        <w:spacing w:before="16" w:line="276" w:lineRule="auto"/>
        <w:ind w:left="567" w:right="45" w:hanging="567"/>
        <w:rPr>
          <w:rFonts w:ascii="Bookman Old Style" w:hAnsi="Bookman Old Style" w:cs="Arial"/>
          <w:sz w:val="24"/>
          <w:szCs w:val="24"/>
        </w:rPr>
      </w:pPr>
      <w:r w:rsidRPr="006A671D">
        <w:rPr>
          <w:rFonts w:ascii="Bookman Old Style" w:hAnsi="Bookman Old Style" w:cs="Arial"/>
          <w:sz w:val="24"/>
          <w:szCs w:val="24"/>
        </w:rPr>
        <w:t>Pembayaran terhadap pekerjaan sebagaimana dim</w:t>
      </w:r>
      <w:r w:rsidR="007F0BE8" w:rsidRPr="006A671D">
        <w:rPr>
          <w:rFonts w:ascii="Bookman Old Style" w:hAnsi="Bookman Old Style" w:cs="Arial"/>
          <w:sz w:val="24"/>
          <w:szCs w:val="24"/>
        </w:rPr>
        <w:t xml:space="preserve">aksud dalam </w:t>
      </w:r>
      <w:r w:rsidRPr="006A671D">
        <w:rPr>
          <w:rFonts w:ascii="Bookman Old Style" w:hAnsi="Bookman Old Style" w:cs="Arial"/>
          <w:sz w:val="24"/>
          <w:szCs w:val="24"/>
        </w:rPr>
        <w:t>Pasal 3 huruf c, dapat dilakukan apabila:</w:t>
      </w:r>
    </w:p>
    <w:p w14:paraId="54DB56C9" w14:textId="3052F309" w:rsidR="00C75132" w:rsidRPr="00917CA2" w:rsidRDefault="006F17E7" w:rsidP="00694117">
      <w:pPr>
        <w:pStyle w:val="ListParagraph"/>
        <w:numPr>
          <w:ilvl w:val="0"/>
          <w:numId w:val="17"/>
        </w:numPr>
        <w:tabs>
          <w:tab w:val="left" w:pos="960"/>
          <w:tab w:val="left" w:pos="962"/>
        </w:tabs>
        <w:spacing w:before="28" w:line="276" w:lineRule="auto"/>
        <w:ind w:right="45"/>
        <w:rPr>
          <w:rFonts w:ascii="Bookman Old Style" w:hAnsi="Bookman Old Style" w:cs="Arial"/>
          <w:sz w:val="24"/>
          <w:szCs w:val="24"/>
        </w:rPr>
      </w:pPr>
      <w:r w:rsidRPr="00917CA2">
        <w:rPr>
          <w:rFonts w:ascii="Bookman Old Style" w:hAnsi="Bookman Old Style" w:cs="Arial"/>
          <w:sz w:val="24"/>
          <w:szCs w:val="24"/>
        </w:rPr>
        <w:t>pelaksana pekerjaan menyatakan kesanggupan menyelesaikan sisa pekerjaan dan memperpanjang masa berlaku jaminan pelaksanaan (apabila ada), kesanggupan pelaksanaan peker</w:t>
      </w:r>
      <w:r w:rsidR="00CD4899">
        <w:rPr>
          <w:rFonts w:ascii="Bookman Old Style" w:hAnsi="Bookman Old Style" w:cs="Arial"/>
          <w:sz w:val="24"/>
          <w:szCs w:val="24"/>
        </w:rPr>
        <w:t>jaan dinyatakan dengan surat pern</w:t>
      </w:r>
      <w:r w:rsidRPr="00917CA2">
        <w:rPr>
          <w:rFonts w:ascii="Bookman Old Style" w:hAnsi="Bookman Old Style" w:cs="Arial"/>
          <w:sz w:val="24"/>
          <w:szCs w:val="24"/>
        </w:rPr>
        <w:t>yataan kesanggupan yang ditandatangani di</w:t>
      </w:r>
      <w:r w:rsidR="00742425">
        <w:rPr>
          <w:rFonts w:ascii="Bookman Old Style" w:hAnsi="Bookman Old Style" w:cs="Arial"/>
          <w:sz w:val="24"/>
          <w:szCs w:val="24"/>
        </w:rPr>
        <w:t xml:space="preserve"> </w:t>
      </w:r>
      <w:r w:rsidRPr="00917CA2">
        <w:rPr>
          <w:rFonts w:ascii="Bookman Old Style" w:hAnsi="Bookman Old Style" w:cs="Arial"/>
          <w:sz w:val="24"/>
          <w:szCs w:val="24"/>
        </w:rPr>
        <w:t>atas kertas bermeterai cukup dan melakukan pengembalian sisa uang muka secara keseluruhan (apabila ada pengambilan uang muka);</w:t>
      </w:r>
    </w:p>
    <w:p w14:paraId="7D9D319C" w14:textId="77777777" w:rsidR="00C75132" w:rsidRPr="00917CA2" w:rsidRDefault="006F17E7" w:rsidP="00694117">
      <w:pPr>
        <w:pStyle w:val="ListParagraph"/>
        <w:numPr>
          <w:ilvl w:val="0"/>
          <w:numId w:val="17"/>
        </w:numPr>
        <w:tabs>
          <w:tab w:val="left" w:pos="969"/>
        </w:tabs>
        <w:spacing w:before="13"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kepala SKPD atau Pejabat yang ditunjuk sebagai PPK melakukan perubahan kontrak terhadap jangka waktu penyelesaian pekerjaan, yang dapat diperpanjang paling kurang sama dengan jangka waktu </w:t>
      </w:r>
      <w:r w:rsidRPr="00917CA2">
        <w:rPr>
          <w:rFonts w:ascii="Bookman Old Style" w:hAnsi="Bookman Old Style" w:cs="Arial"/>
          <w:sz w:val="24"/>
          <w:szCs w:val="24"/>
        </w:rPr>
        <w:lastRenderedPageBreak/>
        <w:t>terhentinya Kontrak karena Keadaan Kahar;</w:t>
      </w:r>
    </w:p>
    <w:p w14:paraId="128530A6" w14:textId="77777777" w:rsidR="00C75132" w:rsidRPr="00917CA2" w:rsidRDefault="006F17E7" w:rsidP="00694117">
      <w:pPr>
        <w:spacing w:before="8" w:line="276" w:lineRule="auto"/>
        <w:ind w:left="962" w:right="45" w:hanging="425"/>
        <w:jc w:val="both"/>
        <w:rPr>
          <w:rFonts w:ascii="Bookman Old Style" w:hAnsi="Bookman Old Style" w:cs="Arial"/>
          <w:sz w:val="24"/>
          <w:szCs w:val="24"/>
        </w:rPr>
      </w:pPr>
      <w:r w:rsidRPr="00917CA2">
        <w:rPr>
          <w:rFonts w:ascii="Bookman Old Style" w:hAnsi="Bookman Old Style" w:cs="Arial"/>
          <w:sz w:val="24"/>
          <w:szCs w:val="24"/>
        </w:rPr>
        <w:t xml:space="preserve">c. </w:t>
      </w:r>
      <w:r w:rsidR="00CD4899">
        <w:rPr>
          <w:rFonts w:ascii="Bookman Old Style" w:hAnsi="Bookman Old Style" w:cs="Arial"/>
          <w:sz w:val="24"/>
          <w:szCs w:val="24"/>
          <w:lang w:val="id-ID"/>
        </w:rPr>
        <w:t xml:space="preserve"> </w:t>
      </w:r>
      <w:r w:rsidRPr="00917CA2">
        <w:rPr>
          <w:rFonts w:ascii="Bookman Old Style" w:hAnsi="Bookman Old Style" w:cs="Arial"/>
          <w:sz w:val="24"/>
          <w:szCs w:val="24"/>
        </w:rPr>
        <w:t>perpanjanga</w:t>
      </w:r>
      <w:r w:rsidR="002E75BA">
        <w:rPr>
          <w:rFonts w:ascii="Bookman Old Style" w:hAnsi="Bookman Old Style" w:cs="Arial"/>
          <w:sz w:val="24"/>
          <w:szCs w:val="24"/>
        </w:rPr>
        <w:t>n waktu karena Keadaan Kahar, d</w:t>
      </w:r>
      <w:r w:rsidRPr="00917CA2">
        <w:rPr>
          <w:rFonts w:ascii="Bookman Old Style" w:hAnsi="Bookman Old Style" w:cs="Arial"/>
          <w:sz w:val="24"/>
          <w:szCs w:val="24"/>
        </w:rPr>
        <w:t>imuat dalam adendum perpanjangan waktu yang didalamnya mengatur waktu penyelesaian pekerjaan dan perpanjangan Jaminan Pelaksanaan (jika ada);</w:t>
      </w:r>
    </w:p>
    <w:p w14:paraId="1AA81744" w14:textId="77777777" w:rsidR="00C75132" w:rsidRPr="00917CA2" w:rsidRDefault="006F17E7" w:rsidP="00694117">
      <w:pPr>
        <w:pStyle w:val="ListParagraph"/>
        <w:numPr>
          <w:ilvl w:val="0"/>
          <w:numId w:val="1"/>
        </w:numPr>
        <w:tabs>
          <w:tab w:val="left" w:pos="991"/>
          <w:tab w:val="left" w:pos="999"/>
        </w:tabs>
        <w:spacing w:before="26" w:line="276" w:lineRule="auto"/>
        <w:ind w:right="45" w:hanging="432"/>
        <w:rPr>
          <w:rFonts w:ascii="Bookman Old Style" w:hAnsi="Bookman Old Style" w:cs="Arial"/>
          <w:sz w:val="24"/>
          <w:szCs w:val="24"/>
        </w:rPr>
      </w:pPr>
      <w:r w:rsidRPr="00917CA2">
        <w:rPr>
          <w:rFonts w:ascii="Bookman Old Style" w:hAnsi="Bookman Old Style" w:cs="Arial"/>
          <w:sz w:val="24"/>
          <w:szCs w:val="24"/>
        </w:rPr>
        <w:t>pelaksana pekerjaan wajib memperpanjang masa jaminan pelaksanaan (apabila ada) sampai dengan masa perpanjangan waktu berakhir;</w:t>
      </w:r>
    </w:p>
    <w:p w14:paraId="3D913FB4" w14:textId="77777777" w:rsidR="00C75132" w:rsidRPr="00917CA2" w:rsidRDefault="006F17E7" w:rsidP="00694117">
      <w:pPr>
        <w:pStyle w:val="ListParagraph"/>
        <w:numPr>
          <w:ilvl w:val="0"/>
          <w:numId w:val="1"/>
        </w:numPr>
        <w:tabs>
          <w:tab w:val="left" w:pos="963"/>
          <w:tab w:val="left" w:pos="998"/>
        </w:tabs>
        <w:spacing w:before="6" w:line="276" w:lineRule="auto"/>
        <w:ind w:left="963" w:right="45" w:hanging="396"/>
        <w:rPr>
          <w:rFonts w:ascii="Bookman Old Style" w:hAnsi="Bookman Old Style" w:cs="Arial"/>
          <w:sz w:val="24"/>
          <w:szCs w:val="24"/>
        </w:rPr>
      </w:pPr>
      <w:r w:rsidRPr="00917CA2">
        <w:rPr>
          <w:rFonts w:ascii="Bookman Old Style" w:hAnsi="Bookman Old Style" w:cs="Arial"/>
          <w:sz w:val="24"/>
          <w:szCs w:val="24"/>
        </w:rPr>
        <w:tab/>
        <w:t>Kepala SKPD selaku PA atau Pejabat yang ditunjuk selaku PPK menandatangani adendum perpanjangan waktu setelah menerima jaminan pelaksanaan yang telah diperpanjang, sebelum masa kontrak berakhir;</w:t>
      </w:r>
    </w:p>
    <w:p w14:paraId="0845B87B" w14:textId="19529A97" w:rsidR="00C75132" w:rsidRPr="00917CA2" w:rsidRDefault="006F17E7" w:rsidP="00694117">
      <w:pPr>
        <w:pStyle w:val="ListParagraph"/>
        <w:numPr>
          <w:ilvl w:val="0"/>
          <w:numId w:val="1"/>
        </w:numPr>
        <w:tabs>
          <w:tab w:val="left" w:pos="997"/>
          <w:tab w:val="left" w:pos="999"/>
        </w:tabs>
        <w:spacing w:before="2" w:line="276" w:lineRule="auto"/>
        <w:ind w:right="45" w:hanging="432"/>
        <w:rPr>
          <w:rFonts w:ascii="Bookman Old Style" w:hAnsi="Bookman Old Style" w:cs="Arial"/>
          <w:sz w:val="24"/>
          <w:szCs w:val="24"/>
        </w:rPr>
      </w:pPr>
      <w:r w:rsidRPr="00917CA2">
        <w:rPr>
          <w:rFonts w:ascii="Bookman Old Style" w:hAnsi="Bookman Old Style" w:cs="Arial"/>
          <w:sz w:val="24"/>
          <w:szCs w:val="24"/>
        </w:rPr>
        <w:t>apabila terdapat progres pekerjaan yang dapat dibayarkan ditahun anggaran berjalan dan SPD tersedia, maka pembayaran dilaksanakan ditahun anggaran berjalan;</w:t>
      </w:r>
    </w:p>
    <w:p w14:paraId="75C30339" w14:textId="77777777" w:rsidR="00C75132" w:rsidRPr="00917CA2" w:rsidRDefault="006F17E7" w:rsidP="00694117">
      <w:pPr>
        <w:pStyle w:val="ListParagraph"/>
        <w:numPr>
          <w:ilvl w:val="0"/>
          <w:numId w:val="1"/>
        </w:numPr>
        <w:tabs>
          <w:tab w:val="left" w:pos="991"/>
          <w:tab w:val="left" w:pos="996"/>
        </w:tabs>
        <w:spacing w:line="276" w:lineRule="auto"/>
        <w:ind w:left="991" w:right="45" w:hanging="418"/>
        <w:rPr>
          <w:rFonts w:ascii="Bookman Old Style" w:hAnsi="Bookman Old Style" w:cs="Arial"/>
          <w:sz w:val="24"/>
          <w:szCs w:val="24"/>
        </w:rPr>
      </w:pPr>
      <w:r w:rsidRPr="00917CA2">
        <w:rPr>
          <w:rFonts w:ascii="Bookman Old Style" w:hAnsi="Bookman Old Style" w:cs="Arial"/>
          <w:sz w:val="24"/>
          <w:szCs w:val="24"/>
        </w:rPr>
        <w:tab/>
        <w:t>tidak menambah volume dan nilai kontrak pekerjaan serta jangka waktu/masa pelaksanaan pekerjaan;</w:t>
      </w:r>
    </w:p>
    <w:p w14:paraId="555F98EB" w14:textId="77777777" w:rsidR="00C75132" w:rsidRPr="00917CA2" w:rsidRDefault="006F17E7" w:rsidP="00694117">
      <w:pPr>
        <w:pStyle w:val="ListParagraph"/>
        <w:numPr>
          <w:ilvl w:val="0"/>
          <w:numId w:val="1"/>
        </w:numPr>
        <w:tabs>
          <w:tab w:val="left" w:pos="991"/>
          <w:tab w:val="left" w:pos="997"/>
        </w:tabs>
        <w:spacing w:line="276" w:lineRule="auto"/>
        <w:ind w:left="991" w:right="45"/>
        <w:rPr>
          <w:rFonts w:ascii="Bookman Old Style" w:hAnsi="Bookman Old Style" w:cs="Arial"/>
          <w:sz w:val="24"/>
          <w:szCs w:val="24"/>
        </w:rPr>
      </w:pPr>
      <w:r w:rsidRPr="00917CA2">
        <w:rPr>
          <w:rFonts w:ascii="Bookman Old Style" w:hAnsi="Bookman Old Style" w:cs="Arial"/>
          <w:sz w:val="24"/>
          <w:szCs w:val="24"/>
        </w:rPr>
        <w:tab/>
        <w:t>pelaksana pekerjaan menyelesaikan pekerjaan sesuai dengan dokumen kontrak beserta perubahannya;</w:t>
      </w:r>
    </w:p>
    <w:p w14:paraId="4F7A48E9" w14:textId="77777777" w:rsidR="00C75132" w:rsidRPr="00917CA2" w:rsidRDefault="006F17E7" w:rsidP="00694117">
      <w:pPr>
        <w:pStyle w:val="ListParagraph"/>
        <w:numPr>
          <w:ilvl w:val="0"/>
          <w:numId w:val="1"/>
        </w:numPr>
        <w:tabs>
          <w:tab w:val="left" w:pos="963"/>
        </w:tabs>
        <w:spacing w:before="6" w:line="276" w:lineRule="auto"/>
        <w:ind w:left="963" w:right="45" w:hanging="396"/>
        <w:rPr>
          <w:rFonts w:ascii="Bookman Old Style" w:hAnsi="Bookman Old Style" w:cs="Arial"/>
          <w:sz w:val="24"/>
          <w:szCs w:val="24"/>
        </w:rPr>
      </w:pPr>
      <w:r w:rsidRPr="00917CA2">
        <w:rPr>
          <w:rFonts w:ascii="Bookman Old Style" w:hAnsi="Bookman Old Style" w:cs="Arial"/>
          <w:sz w:val="24"/>
          <w:szCs w:val="24"/>
        </w:rPr>
        <w:t>dalam hal Pelaksana Pekerjaan telah menyelesaikan pekerjaan dan melebihi tahun anggaran, Kepala SKPD selaku PA atau Pejabat yang ditunjuk selaku PPK dan Pelaksana Pekerjaan menandatangani Berita Acara Pemeriksaan dan Berita Acara Serah Terima Pekerjaan;</w:t>
      </w:r>
    </w:p>
    <w:p w14:paraId="214BEECF" w14:textId="143335D7" w:rsidR="00C75132" w:rsidRPr="00917CA2" w:rsidRDefault="006F17E7" w:rsidP="00694117">
      <w:pPr>
        <w:pStyle w:val="ListParagraph"/>
        <w:numPr>
          <w:ilvl w:val="0"/>
          <w:numId w:val="1"/>
        </w:numPr>
        <w:tabs>
          <w:tab w:val="left" w:pos="991"/>
          <w:tab w:val="left" w:pos="997"/>
        </w:tabs>
        <w:spacing w:line="276" w:lineRule="auto"/>
        <w:ind w:left="991" w:right="45"/>
        <w:rPr>
          <w:rFonts w:ascii="Bookman Old Style" w:hAnsi="Bookman Old Style" w:cs="Arial"/>
          <w:sz w:val="24"/>
          <w:szCs w:val="24"/>
        </w:rPr>
      </w:pPr>
      <w:r w:rsidRPr="00917CA2">
        <w:rPr>
          <w:rFonts w:ascii="Bookman Old Style" w:hAnsi="Bookman Old Style" w:cs="Arial"/>
          <w:sz w:val="24"/>
          <w:szCs w:val="24"/>
        </w:rPr>
        <w:t>dalam hal terdapat masa pemeliharaan atau garansi sebagaimana tercantum dalam kontrak, Pelaksana Pekerjaan menyampaikan jaminan pemeliharaan atau garansi kepada Kepala SKPD selaku PA atau Pejabat yang ditunjuk selaku PPK sebelum penandatanganan Berita Acara Pemeriksaan dan Berita Acara Serah Terima Pekerjaan;</w:t>
      </w:r>
      <w:r w:rsidR="0097590D">
        <w:rPr>
          <w:rFonts w:ascii="Bookman Old Style" w:hAnsi="Bookman Old Style" w:cs="Arial"/>
          <w:sz w:val="24"/>
          <w:szCs w:val="24"/>
        </w:rPr>
        <w:t xml:space="preserve"> </w:t>
      </w:r>
      <w:r w:rsidRPr="00917CA2">
        <w:rPr>
          <w:rFonts w:ascii="Bookman Old Style" w:hAnsi="Bookman Old Style" w:cs="Arial"/>
          <w:sz w:val="24"/>
          <w:szCs w:val="24"/>
        </w:rPr>
        <w:t>dan</w:t>
      </w:r>
    </w:p>
    <w:p w14:paraId="79153EB5" w14:textId="77777777" w:rsidR="00C75132" w:rsidRPr="00917CA2" w:rsidRDefault="006F17E7" w:rsidP="00694117">
      <w:pPr>
        <w:pStyle w:val="ListParagraph"/>
        <w:numPr>
          <w:ilvl w:val="0"/>
          <w:numId w:val="1"/>
        </w:numPr>
        <w:tabs>
          <w:tab w:val="left" w:pos="991"/>
          <w:tab w:val="left" w:pos="997"/>
        </w:tabs>
        <w:spacing w:line="276" w:lineRule="auto"/>
        <w:ind w:left="991" w:right="45"/>
        <w:rPr>
          <w:rFonts w:ascii="Bookman Old Style" w:hAnsi="Bookman Old Style" w:cs="Arial"/>
          <w:sz w:val="24"/>
          <w:szCs w:val="24"/>
        </w:rPr>
      </w:pPr>
      <w:r w:rsidRPr="00917CA2">
        <w:rPr>
          <w:rFonts w:ascii="Bookman Old Style" w:hAnsi="Bookman Old Style" w:cs="Arial"/>
          <w:sz w:val="24"/>
          <w:szCs w:val="24"/>
        </w:rPr>
        <w:t>Kepala SKPD melaksanakan pembayaran untuk prestasi pekerjaan yang belum dibayarkan sesuai DPA SKPD atau Perubahan DPA SKPD setelah mendapatkan rekomendasi dari APIP.</w:t>
      </w:r>
    </w:p>
    <w:p w14:paraId="3F1398D8" w14:textId="77777777" w:rsidR="007F0BE8" w:rsidRPr="00917CA2" w:rsidRDefault="007F0BE8" w:rsidP="00694117">
      <w:pPr>
        <w:pStyle w:val="BodyText"/>
        <w:spacing w:line="276" w:lineRule="auto"/>
        <w:ind w:left="991" w:right="45" w:hanging="424"/>
        <w:rPr>
          <w:rFonts w:ascii="Bookman Old Style" w:hAnsi="Bookman Old Style" w:cs="Arial"/>
          <w:sz w:val="24"/>
          <w:szCs w:val="24"/>
        </w:rPr>
      </w:pPr>
    </w:p>
    <w:p w14:paraId="6DDB704E" w14:textId="74FF2074" w:rsidR="00C75132" w:rsidRPr="006A671D" w:rsidRDefault="006F17E7" w:rsidP="006A671D">
      <w:pPr>
        <w:pStyle w:val="ListParagraph"/>
        <w:numPr>
          <w:ilvl w:val="2"/>
          <w:numId w:val="15"/>
        </w:numPr>
        <w:tabs>
          <w:tab w:val="left" w:pos="567"/>
          <w:tab w:val="left" w:pos="573"/>
        </w:tabs>
        <w:spacing w:before="16" w:line="276" w:lineRule="auto"/>
        <w:ind w:left="567" w:right="45" w:hanging="567"/>
        <w:rPr>
          <w:rFonts w:ascii="Bookman Old Style" w:hAnsi="Bookman Old Style" w:cs="Arial"/>
          <w:sz w:val="24"/>
          <w:szCs w:val="24"/>
        </w:rPr>
      </w:pPr>
      <w:r w:rsidRPr="006A671D">
        <w:rPr>
          <w:rFonts w:ascii="Bookman Old Style" w:hAnsi="Bookman Old Style" w:cs="Arial"/>
          <w:sz w:val="24"/>
          <w:szCs w:val="24"/>
        </w:rPr>
        <w:t>Pembayaran terhadap pekerjaan sebagaimana dimaksud dalam Pasal 3 huruf d, dapat dilakukan apabila:</w:t>
      </w:r>
    </w:p>
    <w:p w14:paraId="16705860" w14:textId="77777777" w:rsidR="00C75132" w:rsidRDefault="006F17E7" w:rsidP="00694117">
      <w:pPr>
        <w:pStyle w:val="ListParagraph"/>
        <w:numPr>
          <w:ilvl w:val="0"/>
          <w:numId w:val="19"/>
        </w:numPr>
        <w:tabs>
          <w:tab w:val="left" w:pos="990"/>
        </w:tabs>
        <w:spacing w:line="276" w:lineRule="auto"/>
        <w:ind w:left="993" w:right="45"/>
        <w:rPr>
          <w:rFonts w:ascii="Bookman Old Style" w:hAnsi="Bookman Old Style" w:cs="Arial"/>
          <w:sz w:val="24"/>
          <w:szCs w:val="24"/>
        </w:rPr>
      </w:pPr>
      <w:r w:rsidRPr="00917CA2">
        <w:rPr>
          <w:rFonts w:ascii="Bookman Old Style" w:hAnsi="Bookman Old Style" w:cs="Arial"/>
          <w:sz w:val="24"/>
          <w:szCs w:val="24"/>
        </w:rPr>
        <w:t>anggaran untuk pembayaran pekerjaan telah dialokasikan pada DPA</w:t>
      </w:r>
      <w:r w:rsidR="000B7C70" w:rsidRPr="00917CA2">
        <w:rPr>
          <w:rFonts w:ascii="Bookman Old Style" w:hAnsi="Bookman Old Style" w:cs="Arial"/>
          <w:sz w:val="24"/>
          <w:szCs w:val="24"/>
        </w:rPr>
        <w:t xml:space="preserve"> </w:t>
      </w:r>
      <w:r w:rsidRPr="00917CA2">
        <w:rPr>
          <w:rFonts w:ascii="Bookman Old Style" w:hAnsi="Bookman Old Style" w:cs="Arial"/>
          <w:sz w:val="24"/>
          <w:szCs w:val="24"/>
        </w:rPr>
        <w:t>SKPD atau Perubahan DPA SKPD;</w:t>
      </w:r>
    </w:p>
    <w:p w14:paraId="6EFB0E0C" w14:textId="77777777" w:rsidR="00F04507" w:rsidRPr="00F04507" w:rsidRDefault="00F04507" w:rsidP="00F04507">
      <w:pPr>
        <w:pStyle w:val="ListParagraph"/>
        <w:numPr>
          <w:ilvl w:val="0"/>
          <w:numId w:val="19"/>
        </w:numPr>
        <w:tabs>
          <w:tab w:val="left" w:pos="990"/>
        </w:tabs>
        <w:spacing w:line="276" w:lineRule="auto"/>
        <w:ind w:left="993" w:right="45"/>
        <w:rPr>
          <w:rFonts w:ascii="Bookman Old Style" w:eastAsiaTheme="minorHAnsi" w:hAnsi="Bookman Old Style" w:cs="Bookman Old Style"/>
          <w:sz w:val="24"/>
          <w:szCs w:val="24"/>
          <w:lang w:val="id-ID"/>
        </w:rPr>
      </w:pPr>
      <w:r>
        <w:rPr>
          <w:rFonts w:ascii="Bookman Old Style" w:eastAsiaTheme="minorHAnsi" w:hAnsi="Bookman Old Style" w:cs="Bookman Old Style"/>
          <w:sz w:val="24"/>
          <w:szCs w:val="24"/>
          <w:lang w:val="id-ID"/>
        </w:rPr>
        <w:t xml:space="preserve">hasil rekonsiliasi atas pembayaran berdasarkan SP2D yang telah </w:t>
      </w:r>
      <w:r w:rsidRPr="00F04507">
        <w:rPr>
          <w:rFonts w:ascii="Bookman Old Style" w:eastAsiaTheme="minorHAnsi" w:hAnsi="Bookman Old Style" w:cs="Bookman Old Style"/>
          <w:sz w:val="24"/>
          <w:szCs w:val="24"/>
          <w:lang w:val="id-ID"/>
        </w:rPr>
        <w:t>diterbitkan oleh BUD;</w:t>
      </w:r>
    </w:p>
    <w:p w14:paraId="3056E4E3" w14:textId="77777777" w:rsidR="00C75132" w:rsidRPr="00917CA2" w:rsidRDefault="006F17E7" w:rsidP="00F04507">
      <w:pPr>
        <w:pStyle w:val="ListParagraph"/>
        <w:numPr>
          <w:ilvl w:val="0"/>
          <w:numId w:val="19"/>
        </w:numPr>
        <w:tabs>
          <w:tab w:val="left" w:pos="991"/>
        </w:tabs>
        <w:spacing w:line="276" w:lineRule="auto"/>
        <w:ind w:left="993" w:right="45"/>
        <w:rPr>
          <w:rFonts w:ascii="Bookman Old Style" w:hAnsi="Bookman Old Style" w:cs="Arial"/>
          <w:sz w:val="24"/>
          <w:szCs w:val="24"/>
        </w:rPr>
      </w:pPr>
      <w:r w:rsidRPr="00917CA2">
        <w:rPr>
          <w:rFonts w:ascii="Bookman Old Style" w:hAnsi="Bookman Old Style" w:cs="Arial"/>
          <w:sz w:val="24"/>
          <w:szCs w:val="24"/>
        </w:rPr>
        <w:t>ada rekomendasi APIP dan/ atau rekomendasi BPK; dan</w:t>
      </w:r>
    </w:p>
    <w:p w14:paraId="10979C21" w14:textId="77777777" w:rsidR="00C75132" w:rsidRPr="00917CA2" w:rsidRDefault="006F17E7" w:rsidP="00F04507">
      <w:pPr>
        <w:pStyle w:val="ListParagraph"/>
        <w:numPr>
          <w:ilvl w:val="0"/>
          <w:numId w:val="19"/>
        </w:numPr>
        <w:spacing w:line="276" w:lineRule="auto"/>
        <w:ind w:left="993" w:right="45"/>
        <w:rPr>
          <w:rFonts w:ascii="Bookman Old Style" w:hAnsi="Bookman Old Style" w:cs="Arial"/>
          <w:sz w:val="24"/>
          <w:szCs w:val="24"/>
        </w:rPr>
      </w:pPr>
      <w:r w:rsidRPr="00917CA2">
        <w:rPr>
          <w:rFonts w:ascii="Bookman Old Style" w:hAnsi="Bookman Old Style" w:cs="Arial"/>
          <w:sz w:val="24"/>
          <w:szCs w:val="24"/>
        </w:rPr>
        <w:t>melakukan addendum kontrak untuk mencantumkan waktu perpanjangan kontrak, denda, jaminan pelaksanaan, dan sumber dana dari Dokumen Pelaksanaan Anggaran Satuan Kerja Perangkat Daerah (DPA-SKPD) Tahun anggaran berikutnya atas sisa pekerjaan yang akan diselesaikan;dan</w:t>
      </w:r>
    </w:p>
    <w:p w14:paraId="234D524A" w14:textId="77777777" w:rsidR="002E75BA" w:rsidRPr="00A10C64" w:rsidRDefault="006F17E7" w:rsidP="00A10C64">
      <w:pPr>
        <w:pStyle w:val="ListParagraph"/>
        <w:numPr>
          <w:ilvl w:val="0"/>
          <w:numId w:val="19"/>
        </w:numPr>
        <w:spacing w:line="276" w:lineRule="auto"/>
        <w:ind w:left="993" w:right="45"/>
        <w:rPr>
          <w:rFonts w:ascii="Bookman Old Style" w:hAnsi="Bookman Old Style" w:cs="Arial"/>
          <w:sz w:val="24"/>
          <w:szCs w:val="24"/>
        </w:rPr>
      </w:pPr>
      <w:r w:rsidRPr="00917CA2">
        <w:rPr>
          <w:rFonts w:ascii="Bookman Old Style" w:hAnsi="Bookman Old Style" w:cs="Arial"/>
          <w:sz w:val="24"/>
          <w:szCs w:val="24"/>
        </w:rPr>
        <w:t>SPD sebagai dasar pelaksanaan pembayaran telah tersedia.</w:t>
      </w:r>
    </w:p>
    <w:p w14:paraId="685AB27A" w14:textId="77777777" w:rsidR="002E75BA" w:rsidRDefault="002E75BA" w:rsidP="00694117">
      <w:pPr>
        <w:pStyle w:val="Heading1"/>
        <w:spacing w:before="123" w:line="276" w:lineRule="auto"/>
        <w:ind w:left="0" w:right="45"/>
        <w:jc w:val="center"/>
        <w:rPr>
          <w:rFonts w:ascii="Bookman Old Style" w:hAnsi="Bookman Old Style" w:cs="Arial"/>
          <w:sz w:val="24"/>
          <w:szCs w:val="24"/>
        </w:rPr>
      </w:pPr>
    </w:p>
    <w:p w14:paraId="4F8E5875" w14:textId="77777777" w:rsidR="00C75132" w:rsidRPr="00917CA2" w:rsidRDefault="006F17E7" w:rsidP="00694117">
      <w:pPr>
        <w:pStyle w:val="Heading1"/>
        <w:spacing w:before="123" w:line="276" w:lineRule="auto"/>
        <w:ind w:left="0" w:right="45"/>
        <w:jc w:val="center"/>
        <w:rPr>
          <w:rFonts w:ascii="Bookman Old Style" w:hAnsi="Bookman Old Style" w:cs="Arial"/>
          <w:sz w:val="24"/>
          <w:szCs w:val="24"/>
        </w:rPr>
      </w:pPr>
      <w:r w:rsidRPr="00917CA2">
        <w:rPr>
          <w:rFonts w:ascii="Bookman Old Style" w:hAnsi="Bookman Old Style" w:cs="Arial"/>
          <w:sz w:val="24"/>
          <w:szCs w:val="24"/>
        </w:rPr>
        <w:lastRenderedPageBreak/>
        <w:t>KETENTUAN PENUTUP</w:t>
      </w:r>
    </w:p>
    <w:p w14:paraId="22E45387" w14:textId="77777777" w:rsidR="00C75132" w:rsidRPr="00917CA2" w:rsidRDefault="00A10C64" w:rsidP="00694117">
      <w:pPr>
        <w:spacing w:before="121" w:line="276" w:lineRule="auto"/>
        <w:ind w:right="45"/>
        <w:jc w:val="center"/>
        <w:rPr>
          <w:rFonts w:ascii="Bookman Old Style" w:hAnsi="Bookman Old Style"/>
          <w:color w:val="3F3F3F"/>
          <w:w w:val="120"/>
          <w:sz w:val="24"/>
          <w:szCs w:val="24"/>
        </w:rPr>
      </w:pPr>
      <w:r>
        <w:rPr>
          <w:rFonts w:ascii="Bookman Old Style" w:hAnsi="Bookman Old Style" w:cs="Arial"/>
          <w:sz w:val="24"/>
          <w:szCs w:val="24"/>
        </w:rPr>
        <w:t>Pasal 7</w:t>
      </w:r>
    </w:p>
    <w:p w14:paraId="2C651F69" w14:textId="77777777" w:rsidR="00C75132" w:rsidRPr="00917CA2" w:rsidRDefault="006F17E7" w:rsidP="00F77695">
      <w:pPr>
        <w:spacing w:before="120" w:line="276" w:lineRule="auto"/>
        <w:ind w:left="108" w:right="45"/>
        <w:jc w:val="both"/>
        <w:rPr>
          <w:rFonts w:ascii="Bookman Old Style" w:hAnsi="Bookman Old Style" w:cs="Arial"/>
          <w:sz w:val="24"/>
          <w:szCs w:val="24"/>
        </w:rPr>
      </w:pPr>
      <w:r w:rsidRPr="00917CA2">
        <w:rPr>
          <w:rFonts w:ascii="Bookman Old Style" w:hAnsi="Bookman Old Style" w:cs="Arial"/>
          <w:sz w:val="24"/>
          <w:szCs w:val="24"/>
        </w:rPr>
        <w:t>Peraturan Bupati ini mulai berlaku pada tanggal diundangkan. Agar setiap orang mengetahuinya, memerintahkan pengundangan Peraturan Bupati ini dengan penempatannya dalam Berita Daerah Kabupaten Sumbawa Barat.</w:t>
      </w:r>
    </w:p>
    <w:p w14:paraId="3E72CFEB" w14:textId="77777777" w:rsidR="00C75132" w:rsidRPr="00917CA2" w:rsidRDefault="00C75132" w:rsidP="005E7DD5">
      <w:pPr>
        <w:pStyle w:val="BodyText"/>
        <w:spacing w:before="121"/>
        <w:ind w:right="45"/>
        <w:jc w:val="left"/>
        <w:rPr>
          <w:rFonts w:ascii="Bookman Old Style" w:hAnsi="Bookman Old Style"/>
          <w:sz w:val="24"/>
          <w:szCs w:val="24"/>
        </w:rPr>
      </w:pPr>
    </w:p>
    <w:p w14:paraId="559F3CDE" w14:textId="77777777" w:rsidR="0029143B" w:rsidRPr="00917CA2" w:rsidRDefault="000B7C70" w:rsidP="00F77695">
      <w:pPr>
        <w:spacing w:before="1" w:line="276" w:lineRule="auto"/>
        <w:ind w:left="5103" w:right="45" w:firstLine="7"/>
        <w:rPr>
          <w:rFonts w:ascii="Bookman Old Style" w:hAnsi="Bookman Old Style" w:cs="Arial"/>
          <w:sz w:val="24"/>
          <w:szCs w:val="24"/>
        </w:rPr>
      </w:pPr>
      <w:r w:rsidRPr="00917CA2">
        <w:rPr>
          <w:rFonts w:ascii="Bookman Old Style" w:hAnsi="Bookman Old Style" w:cs="Arial"/>
          <w:sz w:val="24"/>
          <w:szCs w:val="24"/>
        </w:rPr>
        <w:t>Ditetapkan di Taliwang</w:t>
      </w:r>
    </w:p>
    <w:p w14:paraId="58EEE9F6" w14:textId="77777777" w:rsidR="00C75132" w:rsidRPr="00917CA2" w:rsidRDefault="006F17E7" w:rsidP="00F77695">
      <w:pPr>
        <w:spacing w:before="1" w:line="276" w:lineRule="auto"/>
        <w:ind w:left="5103" w:right="45"/>
        <w:rPr>
          <w:rFonts w:ascii="Bookman Old Style" w:hAnsi="Bookman Old Style" w:cs="Arial"/>
          <w:sz w:val="24"/>
          <w:szCs w:val="24"/>
        </w:rPr>
      </w:pPr>
      <w:r w:rsidRPr="00917CA2">
        <w:rPr>
          <w:rFonts w:ascii="Bookman Old Style" w:hAnsi="Bookman Old Style" w:cs="Arial"/>
          <w:sz w:val="24"/>
          <w:szCs w:val="24"/>
        </w:rPr>
        <w:t>pada tanggal                   2024</w:t>
      </w:r>
    </w:p>
    <w:p w14:paraId="60926FFC" w14:textId="77777777" w:rsidR="00C75132" w:rsidRPr="00917CA2" w:rsidRDefault="00C75132" w:rsidP="005E7DD5">
      <w:pPr>
        <w:spacing w:before="1"/>
        <w:ind w:left="4536" w:right="45" w:firstLine="7"/>
        <w:rPr>
          <w:rFonts w:ascii="Bookman Old Style" w:hAnsi="Bookman Old Style" w:cs="Arial"/>
          <w:sz w:val="24"/>
          <w:szCs w:val="24"/>
        </w:rPr>
      </w:pPr>
    </w:p>
    <w:p w14:paraId="6CDF0CC8" w14:textId="77777777" w:rsidR="00C75132" w:rsidRPr="00917CA2" w:rsidRDefault="006F17E7" w:rsidP="00BA344D">
      <w:pPr>
        <w:pStyle w:val="Heading1"/>
        <w:ind w:left="5103" w:right="45"/>
        <w:jc w:val="center"/>
        <w:rPr>
          <w:rFonts w:ascii="Bookman Old Style" w:hAnsi="Bookman Old Style" w:cs="Arial"/>
          <w:sz w:val="24"/>
          <w:szCs w:val="24"/>
        </w:rPr>
      </w:pPr>
      <w:r w:rsidRPr="00917CA2">
        <w:rPr>
          <w:rFonts w:ascii="Bookman Old Style" w:hAnsi="Bookman Old Style" w:cs="Arial"/>
          <w:sz w:val="24"/>
          <w:szCs w:val="24"/>
        </w:rPr>
        <w:t>BUPATI SUMBAWA BARAT,</w:t>
      </w:r>
    </w:p>
    <w:p w14:paraId="43FA469F" w14:textId="77777777" w:rsidR="006F17E7" w:rsidRPr="00917CA2" w:rsidRDefault="006F17E7" w:rsidP="005E7DD5">
      <w:pPr>
        <w:spacing w:before="114"/>
        <w:ind w:left="5103" w:right="45" w:firstLine="547"/>
        <w:rPr>
          <w:rFonts w:ascii="Bookman Old Style" w:hAnsi="Bookman Old Style" w:cs="Arial"/>
          <w:sz w:val="24"/>
          <w:szCs w:val="24"/>
        </w:rPr>
      </w:pPr>
    </w:p>
    <w:p w14:paraId="7374263D" w14:textId="77777777" w:rsidR="006F17E7" w:rsidRPr="00917CA2" w:rsidRDefault="006F17E7" w:rsidP="005E7DD5">
      <w:pPr>
        <w:spacing w:before="114"/>
        <w:ind w:left="5103" w:right="45" w:firstLine="547"/>
        <w:rPr>
          <w:rFonts w:ascii="Bookman Old Style" w:hAnsi="Bookman Old Style" w:cs="Arial"/>
          <w:sz w:val="24"/>
          <w:szCs w:val="24"/>
        </w:rPr>
      </w:pPr>
      <w:r w:rsidRPr="00917CA2">
        <w:rPr>
          <w:rFonts w:ascii="Bookman Old Style" w:hAnsi="Bookman Old Style" w:cs="Arial"/>
          <w:sz w:val="24"/>
          <w:szCs w:val="24"/>
        </w:rPr>
        <w:t xml:space="preserve">    </w:t>
      </w:r>
    </w:p>
    <w:p w14:paraId="49EBE241" w14:textId="77777777" w:rsidR="000B7C70" w:rsidRDefault="000B7C70" w:rsidP="005E7DD5">
      <w:pPr>
        <w:spacing w:before="114"/>
        <w:ind w:left="5103" w:right="45" w:firstLine="547"/>
        <w:rPr>
          <w:rFonts w:ascii="Bookman Old Style" w:hAnsi="Bookman Old Style" w:cs="Arial"/>
          <w:sz w:val="24"/>
          <w:szCs w:val="24"/>
        </w:rPr>
      </w:pPr>
    </w:p>
    <w:p w14:paraId="3A2E9DB4" w14:textId="77777777" w:rsidR="0097590D" w:rsidRPr="00917CA2" w:rsidRDefault="0097590D" w:rsidP="005E7DD5">
      <w:pPr>
        <w:spacing w:before="114"/>
        <w:ind w:left="5103" w:right="45" w:firstLine="547"/>
        <w:rPr>
          <w:rFonts w:ascii="Bookman Old Style" w:hAnsi="Bookman Old Style" w:cs="Arial"/>
          <w:sz w:val="24"/>
          <w:szCs w:val="24"/>
        </w:rPr>
      </w:pPr>
    </w:p>
    <w:p w14:paraId="7953A742" w14:textId="77777777" w:rsidR="006F17E7" w:rsidRPr="00917CA2" w:rsidRDefault="006F17E7" w:rsidP="00BA344D">
      <w:pPr>
        <w:ind w:left="5103" w:right="45"/>
        <w:jc w:val="center"/>
        <w:rPr>
          <w:rFonts w:ascii="Bookman Old Style" w:hAnsi="Bookman Old Style" w:cs="Arial"/>
          <w:sz w:val="24"/>
          <w:szCs w:val="24"/>
        </w:rPr>
      </w:pPr>
      <w:r w:rsidRPr="00917CA2">
        <w:rPr>
          <w:rFonts w:ascii="Bookman Old Style" w:hAnsi="Bookman Old Style" w:cs="Arial"/>
          <w:sz w:val="24"/>
          <w:szCs w:val="24"/>
        </w:rPr>
        <w:t>W. MUSYAFIRIN</w:t>
      </w:r>
    </w:p>
    <w:p w14:paraId="19449267" w14:textId="77777777" w:rsidR="00C75132" w:rsidRPr="00917CA2" w:rsidRDefault="00C75132" w:rsidP="005E7DD5">
      <w:pPr>
        <w:pStyle w:val="BodyText"/>
        <w:ind w:right="45"/>
        <w:jc w:val="left"/>
        <w:rPr>
          <w:rFonts w:ascii="Bookman Old Style" w:hAnsi="Bookman Old Style"/>
          <w:sz w:val="24"/>
          <w:szCs w:val="24"/>
        </w:rPr>
      </w:pPr>
    </w:p>
    <w:p w14:paraId="76B143F8" w14:textId="77777777" w:rsidR="00C75132" w:rsidRPr="00917CA2" w:rsidRDefault="00C75132" w:rsidP="005E7DD5">
      <w:pPr>
        <w:pStyle w:val="BodyText"/>
        <w:ind w:right="45"/>
        <w:jc w:val="left"/>
        <w:rPr>
          <w:rFonts w:ascii="Bookman Old Style" w:hAnsi="Bookman Old Style"/>
          <w:sz w:val="24"/>
          <w:szCs w:val="24"/>
        </w:rPr>
      </w:pPr>
    </w:p>
    <w:p w14:paraId="09897709" w14:textId="77777777" w:rsidR="00C75132" w:rsidRPr="00917CA2" w:rsidRDefault="00C75132" w:rsidP="005E7DD5">
      <w:pPr>
        <w:pStyle w:val="BodyText"/>
        <w:spacing w:before="6"/>
        <w:ind w:right="45"/>
        <w:jc w:val="left"/>
        <w:rPr>
          <w:rFonts w:ascii="Bookman Old Style" w:hAnsi="Bookman Old Style"/>
          <w:sz w:val="24"/>
          <w:szCs w:val="24"/>
        </w:rPr>
      </w:pPr>
    </w:p>
    <w:p w14:paraId="79A84425" w14:textId="77777777" w:rsidR="000B7C70" w:rsidRPr="00917CA2" w:rsidRDefault="006F17E7" w:rsidP="00F77695">
      <w:pPr>
        <w:spacing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Diundangkan di </w:t>
      </w:r>
      <w:r w:rsidR="000B7C70" w:rsidRPr="00917CA2">
        <w:rPr>
          <w:rFonts w:ascii="Bookman Old Style" w:hAnsi="Bookman Old Style" w:cs="Arial"/>
          <w:sz w:val="24"/>
          <w:szCs w:val="24"/>
        </w:rPr>
        <w:t>Taliwang</w:t>
      </w:r>
      <w:r w:rsidRPr="00917CA2">
        <w:rPr>
          <w:rFonts w:ascii="Bookman Old Style" w:hAnsi="Bookman Old Style" w:cs="Arial"/>
          <w:sz w:val="24"/>
          <w:szCs w:val="24"/>
        </w:rPr>
        <w:t xml:space="preserve"> </w:t>
      </w:r>
    </w:p>
    <w:p w14:paraId="474B4244" w14:textId="77777777" w:rsidR="00C75132" w:rsidRDefault="006F17E7" w:rsidP="00F77695">
      <w:pPr>
        <w:spacing w:line="276" w:lineRule="auto"/>
        <w:ind w:right="45"/>
        <w:rPr>
          <w:rFonts w:ascii="Bookman Old Style" w:hAnsi="Bookman Old Style" w:cs="Arial"/>
          <w:sz w:val="24"/>
          <w:szCs w:val="24"/>
        </w:rPr>
      </w:pPr>
      <w:r w:rsidRPr="00917CA2">
        <w:rPr>
          <w:rFonts w:ascii="Bookman Old Style" w:hAnsi="Bookman Old Style" w:cs="Arial"/>
          <w:sz w:val="24"/>
          <w:szCs w:val="24"/>
        </w:rPr>
        <w:t xml:space="preserve">pada tanggal </w:t>
      </w:r>
      <w:r w:rsidR="000B7C70" w:rsidRPr="00917CA2">
        <w:rPr>
          <w:rFonts w:ascii="Bookman Old Style" w:hAnsi="Bookman Old Style" w:cs="Arial"/>
          <w:sz w:val="24"/>
          <w:szCs w:val="24"/>
        </w:rPr>
        <w:t xml:space="preserve">                    </w:t>
      </w:r>
      <w:r w:rsidRPr="00917CA2">
        <w:rPr>
          <w:rFonts w:ascii="Bookman Old Style" w:hAnsi="Bookman Old Style" w:cs="Arial"/>
          <w:sz w:val="24"/>
          <w:szCs w:val="24"/>
        </w:rPr>
        <w:t>2024</w:t>
      </w:r>
    </w:p>
    <w:p w14:paraId="3EFFF4D7" w14:textId="77777777" w:rsidR="00AD6339" w:rsidRPr="00917CA2" w:rsidRDefault="00AD6339" w:rsidP="00F77695">
      <w:pPr>
        <w:spacing w:before="120"/>
        <w:ind w:right="45"/>
        <w:rPr>
          <w:rFonts w:ascii="Bookman Old Style" w:hAnsi="Bookman Old Style" w:cs="Arial"/>
          <w:sz w:val="24"/>
          <w:szCs w:val="24"/>
        </w:rPr>
      </w:pPr>
    </w:p>
    <w:p w14:paraId="2D3A0A3D" w14:textId="77777777" w:rsidR="006F17E7" w:rsidRPr="00917CA2" w:rsidRDefault="006F17E7" w:rsidP="00F77695">
      <w:pPr>
        <w:pStyle w:val="Heading1"/>
        <w:spacing w:before="120"/>
        <w:ind w:left="0" w:right="4870"/>
        <w:jc w:val="center"/>
        <w:rPr>
          <w:rFonts w:ascii="Bookman Old Style" w:hAnsi="Bookman Old Style" w:cs="Arial"/>
          <w:sz w:val="24"/>
          <w:szCs w:val="24"/>
        </w:rPr>
      </w:pPr>
      <w:r w:rsidRPr="00917CA2">
        <w:rPr>
          <w:rFonts w:ascii="Bookman Old Style" w:hAnsi="Bookman Old Style" w:cs="Arial"/>
          <w:sz w:val="24"/>
          <w:szCs w:val="24"/>
        </w:rPr>
        <w:t>SEKRETARIS DAERAH</w:t>
      </w:r>
    </w:p>
    <w:p w14:paraId="26A79057" w14:textId="77777777" w:rsidR="00C75132" w:rsidRPr="00917CA2" w:rsidRDefault="006F17E7" w:rsidP="00F77695">
      <w:pPr>
        <w:pStyle w:val="Heading1"/>
        <w:spacing w:before="120"/>
        <w:ind w:left="0" w:right="4870"/>
        <w:jc w:val="center"/>
        <w:rPr>
          <w:rFonts w:ascii="Bookman Old Style" w:hAnsi="Bookman Old Style" w:cs="Arial"/>
          <w:sz w:val="24"/>
          <w:szCs w:val="24"/>
        </w:rPr>
      </w:pPr>
      <w:r w:rsidRPr="00917CA2">
        <w:rPr>
          <w:rFonts w:ascii="Bookman Old Style" w:hAnsi="Bookman Old Style" w:cs="Arial"/>
          <w:sz w:val="24"/>
          <w:szCs w:val="24"/>
        </w:rPr>
        <w:t>KABUPATEN SUMBAWA BARAT,</w:t>
      </w:r>
    </w:p>
    <w:p w14:paraId="05592CB4" w14:textId="77777777" w:rsidR="00C75132" w:rsidRPr="00917CA2" w:rsidRDefault="006F17E7" w:rsidP="00F04507">
      <w:pPr>
        <w:spacing w:before="151"/>
        <w:ind w:left="317" w:right="4870"/>
        <w:jc w:val="center"/>
        <w:rPr>
          <w:rFonts w:ascii="Bookman Old Style" w:hAnsi="Bookman Old Style" w:cs="Arial"/>
          <w:sz w:val="24"/>
          <w:szCs w:val="24"/>
        </w:rPr>
      </w:pPr>
      <w:r w:rsidRPr="00917CA2">
        <w:rPr>
          <w:rFonts w:ascii="Bookman Old Style" w:hAnsi="Bookman Old Style" w:cs="Arial"/>
          <w:sz w:val="24"/>
          <w:szCs w:val="24"/>
        </w:rPr>
        <w:t xml:space="preserve">  </w:t>
      </w:r>
    </w:p>
    <w:p w14:paraId="4914B9BA" w14:textId="77777777" w:rsidR="006F17E7" w:rsidRDefault="006F17E7" w:rsidP="00F04507">
      <w:pPr>
        <w:spacing w:before="151"/>
        <w:ind w:left="317" w:right="4870"/>
        <w:jc w:val="center"/>
        <w:rPr>
          <w:rFonts w:ascii="Bookman Old Style" w:hAnsi="Bookman Old Style" w:cs="Arial"/>
          <w:sz w:val="24"/>
          <w:szCs w:val="24"/>
        </w:rPr>
      </w:pPr>
    </w:p>
    <w:p w14:paraId="1BB26882" w14:textId="77777777" w:rsidR="0097590D" w:rsidRPr="00917CA2" w:rsidRDefault="0097590D" w:rsidP="00F04507">
      <w:pPr>
        <w:spacing w:before="151"/>
        <w:ind w:left="317" w:right="4870"/>
        <w:jc w:val="center"/>
        <w:rPr>
          <w:rFonts w:ascii="Bookman Old Style" w:hAnsi="Bookman Old Style" w:cs="Arial"/>
          <w:sz w:val="24"/>
          <w:szCs w:val="24"/>
        </w:rPr>
      </w:pPr>
    </w:p>
    <w:p w14:paraId="3B25E139" w14:textId="77777777" w:rsidR="006F17E7" w:rsidRDefault="006F17E7" w:rsidP="00F04507">
      <w:pPr>
        <w:ind w:right="4870"/>
        <w:jc w:val="center"/>
        <w:rPr>
          <w:rFonts w:ascii="Bookman Old Style" w:hAnsi="Bookman Old Style" w:cs="Arial"/>
          <w:sz w:val="24"/>
          <w:szCs w:val="24"/>
        </w:rPr>
      </w:pPr>
      <w:r w:rsidRPr="00917CA2">
        <w:rPr>
          <w:rFonts w:ascii="Bookman Old Style" w:hAnsi="Bookman Old Style" w:cs="Arial"/>
          <w:sz w:val="24"/>
          <w:szCs w:val="24"/>
        </w:rPr>
        <w:t>AMAR NURMANSYAH</w:t>
      </w:r>
    </w:p>
    <w:p w14:paraId="4B1DA256" w14:textId="77777777" w:rsidR="0097590D" w:rsidRDefault="0097590D" w:rsidP="00F04507">
      <w:pPr>
        <w:ind w:right="4870"/>
        <w:jc w:val="center"/>
        <w:rPr>
          <w:rFonts w:ascii="Bookman Old Style" w:hAnsi="Bookman Old Style" w:cs="Arial"/>
          <w:sz w:val="24"/>
          <w:szCs w:val="24"/>
        </w:rPr>
      </w:pPr>
    </w:p>
    <w:p w14:paraId="00A5F7AA" w14:textId="77777777" w:rsidR="0097590D" w:rsidRDefault="0097590D" w:rsidP="00F04507">
      <w:pPr>
        <w:ind w:right="4870"/>
        <w:jc w:val="center"/>
        <w:rPr>
          <w:rFonts w:ascii="Bookman Old Style" w:hAnsi="Bookman Old Style" w:cs="Arial"/>
          <w:sz w:val="24"/>
          <w:szCs w:val="24"/>
        </w:rPr>
      </w:pPr>
    </w:p>
    <w:p w14:paraId="747D20C7" w14:textId="77777777" w:rsidR="0097590D" w:rsidRDefault="0097590D" w:rsidP="00F04507">
      <w:pPr>
        <w:ind w:right="4870"/>
        <w:jc w:val="center"/>
        <w:rPr>
          <w:rFonts w:ascii="Bookman Old Style" w:hAnsi="Bookman Old Style" w:cs="Arial"/>
          <w:sz w:val="24"/>
          <w:szCs w:val="24"/>
        </w:rPr>
      </w:pPr>
    </w:p>
    <w:p w14:paraId="0BDAC256" w14:textId="77777777" w:rsidR="0097590D" w:rsidRDefault="0097590D" w:rsidP="00F04507">
      <w:pPr>
        <w:ind w:right="4870"/>
        <w:jc w:val="center"/>
        <w:rPr>
          <w:rFonts w:ascii="Bookman Old Style" w:hAnsi="Bookman Old Style" w:cs="Arial"/>
          <w:sz w:val="24"/>
          <w:szCs w:val="24"/>
        </w:rPr>
      </w:pPr>
    </w:p>
    <w:p w14:paraId="4D07BC46" w14:textId="77777777" w:rsidR="0097590D" w:rsidRDefault="0097590D" w:rsidP="00F04507">
      <w:pPr>
        <w:ind w:right="4870"/>
        <w:jc w:val="center"/>
        <w:rPr>
          <w:rFonts w:ascii="Bookman Old Style" w:hAnsi="Bookman Old Style" w:cs="Arial"/>
          <w:sz w:val="24"/>
          <w:szCs w:val="24"/>
        </w:rPr>
      </w:pPr>
    </w:p>
    <w:p w14:paraId="60D88307" w14:textId="77777777" w:rsidR="0097590D" w:rsidRDefault="0097590D" w:rsidP="00F04507">
      <w:pPr>
        <w:ind w:right="4870"/>
        <w:jc w:val="center"/>
        <w:rPr>
          <w:rFonts w:ascii="Bookman Old Style" w:hAnsi="Bookman Old Style" w:cs="Arial"/>
          <w:sz w:val="24"/>
          <w:szCs w:val="24"/>
        </w:rPr>
      </w:pPr>
    </w:p>
    <w:p w14:paraId="1FD0E0F7" w14:textId="77777777" w:rsidR="0097590D" w:rsidRDefault="0097590D" w:rsidP="00F04507">
      <w:pPr>
        <w:ind w:right="4870"/>
        <w:jc w:val="center"/>
        <w:rPr>
          <w:rFonts w:ascii="Bookman Old Style" w:hAnsi="Bookman Old Style" w:cs="Arial"/>
          <w:sz w:val="24"/>
          <w:szCs w:val="24"/>
        </w:rPr>
      </w:pPr>
    </w:p>
    <w:p w14:paraId="2F298CDB" w14:textId="77777777" w:rsidR="0097590D" w:rsidRDefault="0097590D" w:rsidP="00F04507">
      <w:pPr>
        <w:ind w:right="4870"/>
        <w:jc w:val="center"/>
        <w:rPr>
          <w:rFonts w:ascii="Bookman Old Style" w:hAnsi="Bookman Old Style" w:cs="Arial"/>
          <w:sz w:val="24"/>
          <w:szCs w:val="24"/>
        </w:rPr>
      </w:pPr>
    </w:p>
    <w:p w14:paraId="68F67266" w14:textId="77777777" w:rsidR="0097590D" w:rsidRDefault="0097590D" w:rsidP="00F04507">
      <w:pPr>
        <w:ind w:right="4870"/>
        <w:jc w:val="center"/>
        <w:rPr>
          <w:rFonts w:ascii="Bookman Old Style" w:hAnsi="Bookman Old Style" w:cs="Arial"/>
          <w:sz w:val="24"/>
          <w:szCs w:val="24"/>
        </w:rPr>
      </w:pPr>
    </w:p>
    <w:p w14:paraId="0E13DCB9" w14:textId="77777777" w:rsidR="0097590D" w:rsidRPr="00917CA2" w:rsidRDefault="0097590D" w:rsidP="00F04507">
      <w:pPr>
        <w:ind w:right="4870"/>
        <w:jc w:val="center"/>
        <w:rPr>
          <w:rFonts w:ascii="Bookman Old Style" w:hAnsi="Bookman Old Style" w:cs="Arial"/>
          <w:sz w:val="24"/>
          <w:szCs w:val="24"/>
        </w:rPr>
      </w:pPr>
    </w:p>
    <w:p w14:paraId="373E1A94" w14:textId="77777777" w:rsidR="00C75132" w:rsidRPr="00917CA2" w:rsidRDefault="006F17E7" w:rsidP="005E7DD5">
      <w:pPr>
        <w:spacing w:before="223"/>
        <w:ind w:left="135" w:right="45"/>
        <w:rPr>
          <w:rFonts w:ascii="Bookman Old Style" w:hAnsi="Bookman Old Style"/>
          <w:sz w:val="24"/>
          <w:szCs w:val="24"/>
        </w:rPr>
      </w:pPr>
      <w:r w:rsidRPr="00917CA2">
        <w:rPr>
          <w:rFonts w:ascii="Bookman Old Style" w:hAnsi="Bookman Old Style" w:cs="Arial"/>
          <w:sz w:val="24"/>
          <w:szCs w:val="24"/>
        </w:rPr>
        <w:t xml:space="preserve">BERITA DAERAH KABUPATEN </w:t>
      </w:r>
      <w:r w:rsidR="0029143B" w:rsidRPr="00917CA2">
        <w:rPr>
          <w:rFonts w:ascii="Bookman Old Style" w:hAnsi="Bookman Old Style" w:cs="Arial"/>
          <w:sz w:val="24"/>
          <w:szCs w:val="24"/>
        </w:rPr>
        <w:t>SUMBAWA BARAT</w:t>
      </w:r>
      <w:r w:rsidRPr="00917CA2">
        <w:rPr>
          <w:rFonts w:ascii="Bookman Old Style" w:hAnsi="Bookman Old Style" w:cs="Arial"/>
          <w:sz w:val="24"/>
          <w:szCs w:val="24"/>
        </w:rPr>
        <w:t xml:space="preserve"> TAHUN 2024 NOMOR </w:t>
      </w:r>
    </w:p>
    <w:sectPr w:rsidR="00C75132" w:rsidRPr="00917CA2" w:rsidSect="00133F0D">
      <w:pgSz w:w="12242" w:h="18722" w:code="14"/>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9E55" w14:textId="77777777" w:rsidR="00133F0D" w:rsidRDefault="00133F0D" w:rsidP="00177A6D">
      <w:r>
        <w:separator/>
      </w:r>
    </w:p>
  </w:endnote>
  <w:endnote w:type="continuationSeparator" w:id="0">
    <w:p w14:paraId="0CB14CC5" w14:textId="77777777" w:rsidR="00133F0D" w:rsidRDefault="00133F0D" w:rsidP="0017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C20F" w14:textId="77777777" w:rsidR="00133F0D" w:rsidRDefault="00133F0D" w:rsidP="00177A6D">
      <w:r>
        <w:separator/>
      </w:r>
    </w:p>
  </w:footnote>
  <w:footnote w:type="continuationSeparator" w:id="0">
    <w:p w14:paraId="6E75D859" w14:textId="77777777" w:rsidR="00133F0D" w:rsidRDefault="00133F0D" w:rsidP="00177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2BE"/>
    <w:multiLevelType w:val="hybridMultilevel"/>
    <w:tmpl w:val="18968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CC2257"/>
    <w:multiLevelType w:val="hybridMultilevel"/>
    <w:tmpl w:val="54A230E8"/>
    <w:lvl w:ilvl="0" w:tplc="82F099D4">
      <w:start w:val="1"/>
      <w:numFmt w:val="decimal"/>
      <w:lvlText w:val="%1."/>
      <w:lvlJc w:val="left"/>
      <w:pPr>
        <w:ind w:left="588" w:hanging="432"/>
      </w:pPr>
      <w:rPr>
        <w:rFonts w:ascii="Bookman Old Style" w:eastAsia="Times New Roman" w:hAnsi="Bookman Old Style" w:cs="Times New Roman"/>
        <w:b w:val="0"/>
        <w:bCs w:val="0"/>
        <w:i w:val="0"/>
        <w:iCs w:val="0"/>
        <w:color w:val="3F3F3F"/>
        <w:spacing w:val="-8"/>
        <w:w w:val="107"/>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28589E"/>
    <w:multiLevelType w:val="hybridMultilevel"/>
    <w:tmpl w:val="DF345054"/>
    <w:lvl w:ilvl="0" w:tplc="FAEA9450">
      <w:start w:val="1"/>
      <w:numFmt w:val="decimal"/>
      <w:lvlText w:val="%1."/>
      <w:lvlJc w:val="left"/>
      <w:pPr>
        <w:ind w:left="560" w:hanging="425"/>
      </w:pPr>
      <w:rPr>
        <w:rFonts w:hint="default"/>
        <w:b/>
        <w:spacing w:val="0"/>
        <w:w w:val="66"/>
        <w:lang w:val="id" w:eastAsia="en-US" w:bidi="ar-SA"/>
      </w:rPr>
    </w:lvl>
    <w:lvl w:ilvl="1" w:tplc="DEAAB0D8">
      <w:start w:val="1"/>
      <w:numFmt w:val="lowerLetter"/>
      <w:lvlText w:val="%2."/>
      <w:lvlJc w:val="left"/>
      <w:pPr>
        <w:ind w:left="992" w:hanging="418"/>
      </w:pPr>
      <w:rPr>
        <w:rFonts w:hint="default"/>
        <w:spacing w:val="-8"/>
        <w:w w:val="107"/>
        <w:lang w:val="id" w:eastAsia="en-US" w:bidi="ar-SA"/>
      </w:rPr>
    </w:lvl>
    <w:lvl w:ilvl="2" w:tplc="C1768296">
      <w:numFmt w:val="bullet"/>
      <w:lvlText w:val="•"/>
      <w:lvlJc w:val="left"/>
      <w:pPr>
        <w:ind w:left="980" w:hanging="418"/>
      </w:pPr>
      <w:rPr>
        <w:rFonts w:hint="default"/>
        <w:lang w:val="id" w:eastAsia="en-US" w:bidi="ar-SA"/>
      </w:rPr>
    </w:lvl>
    <w:lvl w:ilvl="3" w:tplc="28E4FE10">
      <w:numFmt w:val="bullet"/>
      <w:lvlText w:val="•"/>
      <w:lvlJc w:val="left"/>
      <w:pPr>
        <w:ind w:left="1000" w:hanging="418"/>
      </w:pPr>
      <w:rPr>
        <w:rFonts w:hint="default"/>
        <w:lang w:val="id" w:eastAsia="en-US" w:bidi="ar-SA"/>
      </w:rPr>
    </w:lvl>
    <w:lvl w:ilvl="4" w:tplc="45B46126">
      <w:numFmt w:val="bullet"/>
      <w:lvlText w:val="•"/>
      <w:lvlJc w:val="left"/>
      <w:pPr>
        <w:ind w:left="2240" w:hanging="418"/>
      </w:pPr>
      <w:rPr>
        <w:rFonts w:hint="default"/>
        <w:lang w:val="id" w:eastAsia="en-US" w:bidi="ar-SA"/>
      </w:rPr>
    </w:lvl>
    <w:lvl w:ilvl="5" w:tplc="5DB205E6">
      <w:numFmt w:val="bullet"/>
      <w:lvlText w:val="•"/>
      <w:lvlJc w:val="left"/>
      <w:pPr>
        <w:ind w:left="3480" w:hanging="418"/>
      </w:pPr>
      <w:rPr>
        <w:rFonts w:hint="default"/>
        <w:lang w:val="id" w:eastAsia="en-US" w:bidi="ar-SA"/>
      </w:rPr>
    </w:lvl>
    <w:lvl w:ilvl="6" w:tplc="A132934C">
      <w:numFmt w:val="bullet"/>
      <w:lvlText w:val="•"/>
      <w:lvlJc w:val="left"/>
      <w:pPr>
        <w:ind w:left="4720" w:hanging="418"/>
      </w:pPr>
      <w:rPr>
        <w:rFonts w:hint="default"/>
        <w:lang w:val="id" w:eastAsia="en-US" w:bidi="ar-SA"/>
      </w:rPr>
    </w:lvl>
    <w:lvl w:ilvl="7" w:tplc="3322113A">
      <w:numFmt w:val="bullet"/>
      <w:lvlText w:val="•"/>
      <w:lvlJc w:val="left"/>
      <w:pPr>
        <w:ind w:left="5960" w:hanging="418"/>
      </w:pPr>
      <w:rPr>
        <w:rFonts w:hint="default"/>
        <w:lang w:val="id" w:eastAsia="en-US" w:bidi="ar-SA"/>
      </w:rPr>
    </w:lvl>
    <w:lvl w:ilvl="8" w:tplc="5C9EB0C4">
      <w:numFmt w:val="bullet"/>
      <w:lvlText w:val="•"/>
      <w:lvlJc w:val="left"/>
      <w:pPr>
        <w:ind w:left="7200" w:hanging="418"/>
      </w:pPr>
      <w:rPr>
        <w:rFonts w:hint="default"/>
        <w:lang w:val="id" w:eastAsia="en-US" w:bidi="ar-SA"/>
      </w:rPr>
    </w:lvl>
  </w:abstractNum>
  <w:abstractNum w:abstractNumId="3" w15:restartNumberingAfterBreak="0">
    <w:nsid w:val="13F12633"/>
    <w:multiLevelType w:val="hybridMultilevel"/>
    <w:tmpl w:val="12582300"/>
    <w:lvl w:ilvl="0" w:tplc="FA6EF156">
      <w:start w:val="1"/>
      <w:numFmt w:val="decimal"/>
      <w:lvlText w:val="%1."/>
      <w:lvlJc w:val="left"/>
      <w:pPr>
        <w:ind w:left="785" w:hanging="425"/>
      </w:pPr>
      <w:rPr>
        <w:rFonts w:hint="default"/>
        <w:spacing w:val="0"/>
        <w:w w:val="92"/>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3E1442"/>
    <w:multiLevelType w:val="hybridMultilevel"/>
    <w:tmpl w:val="189686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E62965"/>
    <w:multiLevelType w:val="hybridMultilevel"/>
    <w:tmpl w:val="9BC2E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0F024C"/>
    <w:multiLevelType w:val="hybridMultilevel"/>
    <w:tmpl w:val="79F65148"/>
    <w:lvl w:ilvl="0" w:tplc="0421000F">
      <w:start w:val="1"/>
      <w:numFmt w:val="decimal"/>
      <w:lvlText w:val="%1."/>
      <w:lvlJc w:val="left"/>
      <w:pPr>
        <w:ind w:left="2849" w:hanging="360"/>
      </w:pPr>
    </w:lvl>
    <w:lvl w:ilvl="1" w:tplc="04210019" w:tentative="1">
      <w:start w:val="1"/>
      <w:numFmt w:val="lowerLetter"/>
      <w:lvlText w:val="%2."/>
      <w:lvlJc w:val="left"/>
      <w:pPr>
        <w:ind w:left="3569" w:hanging="360"/>
      </w:pPr>
    </w:lvl>
    <w:lvl w:ilvl="2" w:tplc="0421001B" w:tentative="1">
      <w:start w:val="1"/>
      <w:numFmt w:val="lowerRoman"/>
      <w:lvlText w:val="%3."/>
      <w:lvlJc w:val="right"/>
      <w:pPr>
        <w:ind w:left="4289" w:hanging="180"/>
      </w:pPr>
    </w:lvl>
    <w:lvl w:ilvl="3" w:tplc="0421000F" w:tentative="1">
      <w:start w:val="1"/>
      <w:numFmt w:val="decimal"/>
      <w:lvlText w:val="%4."/>
      <w:lvlJc w:val="left"/>
      <w:pPr>
        <w:ind w:left="5009" w:hanging="360"/>
      </w:pPr>
    </w:lvl>
    <w:lvl w:ilvl="4" w:tplc="04210019" w:tentative="1">
      <w:start w:val="1"/>
      <w:numFmt w:val="lowerLetter"/>
      <w:lvlText w:val="%5."/>
      <w:lvlJc w:val="left"/>
      <w:pPr>
        <w:ind w:left="5729" w:hanging="360"/>
      </w:pPr>
    </w:lvl>
    <w:lvl w:ilvl="5" w:tplc="0421001B" w:tentative="1">
      <w:start w:val="1"/>
      <w:numFmt w:val="lowerRoman"/>
      <w:lvlText w:val="%6."/>
      <w:lvlJc w:val="right"/>
      <w:pPr>
        <w:ind w:left="6449" w:hanging="180"/>
      </w:pPr>
    </w:lvl>
    <w:lvl w:ilvl="6" w:tplc="0421000F" w:tentative="1">
      <w:start w:val="1"/>
      <w:numFmt w:val="decimal"/>
      <w:lvlText w:val="%7."/>
      <w:lvlJc w:val="left"/>
      <w:pPr>
        <w:ind w:left="7169" w:hanging="360"/>
      </w:pPr>
    </w:lvl>
    <w:lvl w:ilvl="7" w:tplc="04210019" w:tentative="1">
      <w:start w:val="1"/>
      <w:numFmt w:val="lowerLetter"/>
      <w:lvlText w:val="%8."/>
      <w:lvlJc w:val="left"/>
      <w:pPr>
        <w:ind w:left="7889" w:hanging="360"/>
      </w:pPr>
    </w:lvl>
    <w:lvl w:ilvl="8" w:tplc="0421001B" w:tentative="1">
      <w:start w:val="1"/>
      <w:numFmt w:val="lowerRoman"/>
      <w:lvlText w:val="%9."/>
      <w:lvlJc w:val="right"/>
      <w:pPr>
        <w:ind w:left="8609" w:hanging="180"/>
      </w:pPr>
    </w:lvl>
  </w:abstractNum>
  <w:abstractNum w:abstractNumId="7" w15:restartNumberingAfterBreak="0">
    <w:nsid w:val="266B0DB5"/>
    <w:multiLevelType w:val="hybridMultilevel"/>
    <w:tmpl w:val="3442384C"/>
    <w:lvl w:ilvl="0" w:tplc="1CEA7E86">
      <w:start w:val="17"/>
      <w:numFmt w:val="decimal"/>
      <w:lvlText w:val="%1"/>
      <w:lvlJc w:val="left"/>
      <w:pPr>
        <w:ind w:left="552" w:hanging="267"/>
      </w:pPr>
      <w:rPr>
        <w:rFonts w:ascii="Times New Roman" w:eastAsia="Times New Roman" w:hAnsi="Times New Roman" w:cs="Times New Roman" w:hint="default"/>
        <w:b w:val="0"/>
        <w:bCs w:val="0"/>
        <w:i w:val="0"/>
        <w:iCs w:val="0"/>
        <w:color w:val="3F3F3F"/>
        <w:spacing w:val="18"/>
        <w:w w:val="91"/>
        <w:sz w:val="23"/>
        <w:szCs w:val="23"/>
        <w:lang w:val="id" w:eastAsia="en-US" w:bidi="ar-SA"/>
      </w:rPr>
    </w:lvl>
    <w:lvl w:ilvl="1" w:tplc="787EFAB6">
      <w:numFmt w:val="bullet"/>
      <w:lvlText w:val="•"/>
      <w:lvlJc w:val="left"/>
      <w:pPr>
        <w:ind w:left="1472" w:hanging="267"/>
      </w:pPr>
      <w:rPr>
        <w:rFonts w:hint="default"/>
        <w:lang w:val="id" w:eastAsia="en-US" w:bidi="ar-SA"/>
      </w:rPr>
    </w:lvl>
    <w:lvl w:ilvl="2" w:tplc="DB7CBA1A">
      <w:numFmt w:val="bullet"/>
      <w:lvlText w:val="•"/>
      <w:lvlJc w:val="left"/>
      <w:pPr>
        <w:ind w:left="2384" w:hanging="267"/>
      </w:pPr>
      <w:rPr>
        <w:rFonts w:hint="default"/>
        <w:lang w:val="id" w:eastAsia="en-US" w:bidi="ar-SA"/>
      </w:rPr>
    </w:lvl>
    <w:lvl w:ilvl="3" w:tplc="0E0073E8">
      <w:numFmt w:val="bullet"/>
      <w:lvlText w:val="•"/>
      <w:lvlJc w:val="left"/>
      <w:pPr>
        <w:ind w:left="3296" w:hanging="267"/>
      </w:pPr>
      <w:rPr>
        <w:rFonts w:hint="default"/>
        <w:lang w:val="id" w:eastAsia="en-US" w:bidi="ar-SA"/>
      </w:rPr>
    </w:lvl>
    <w:lvl w:ilvl="4" w:tplc="01009B96">
      <w:numFmt w:val="bullet"/>
      <w:lvlText w:val="•"/>
      <w:lvlJc w:val="left"/>
      <w:pPr>
        <w:ind w:left="4208" w:hanging="267"/>
      </w:pPr>
      <w:rPr>
        <w:rFonts w:hint="default"/>
        <w:lang w:val="id" w:eastAsia="en-US" w:bidi="ar-SA"/>
      </w:rPr>
    </w:lvl>
    <w:lvl w:ilvl="5" w:tplc="30DA86E8">
      <w:numFmt w:val="bullet"/>
      <w:lvlText w:val="•"/>
      <w:lvlJc w:val="left"/>
      <w:pPr>
        <w:ind w:left="5120" w:hanging="267"/>
      </w:pPr>
      <w:rPr>
        <w:rFonts w:hint="default"/>
        <w:lang w:val="id" w:eastAsia="en-US" w:bidi="ar-SA"/>
      </w:rPr>
    </w:lvl>
    <w:lvl w:ilvl="6" w:tplc="E5D6FB4A">
      <w:numFmt w:val="bullet"/>
      <w:lvlText w:val="•"/>
      <w:lvlJc w:val="left"/>
      <w:pPr>
        <w:ind w:left="6032" w:hanging="267"/>
      </w:pPr>
      <w:rPr>
        <w:rFonts w:hint="default"/>
        <w:lang w:val="id" w:eastAsia="en-US" w:bidi="ar-SA"/>
      </w:rPr>
    </w:lvl>
    <w:lvl w:ilvl="7" w:tplc="0BC4B5AA">
      <w:numFmt w:val="bullet"/>
      <w:lvlText w:val="•"/>
      <w:lvlJc w:val="left"/>
      <w:pPr>
        <w:ind w:left="6944" w:hanging="267"/>
      </w:pPr>
      <w:rPr>
        <w:rFonts w:hint="default"/>
        <w:lang w:val="id" w:eastAsia="en-US" w:bidi="ar-SA"/>
      </w:rPr>
    </w:lvl>
    <w:lvl w:ilvl="8" w:tplc="C8AE6EEA">
      <w:numFmt w:val="bullet"/>
      <w:lvlText w:val="•"/>
      <w:lvlJc w:val="left"/>
      <w:pPr>
        <w:ind w:left="7856" w:hanging="267"/>
      </w:pPr>
      <w:rPr>
        <w:rFonts w:hint="default"/>
        <w:lang w:val="id" w:eastAsia="en-US" w:bidi="ar-SA"/>
      </w:rPr>
    </w:lvl>
  </w:abstractNum>
  <w:abstractNum w:abstractNumId="8" w15:restartNumberingAfterBreak="0">
    <w:nsid w:val="2A8C7BA1"/>
    <w:multiLevelType w:val="hybridMultilevel"/>
    <w:tmpl w:val="1454272C"/>
    <w:lvl w:ilvl="0" w:tplc="EF9251F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17D50CB"/>
    <w:multiLevelType w:val="hybridMultilevel"/>
    <w:tmpl w:val="7EE0BC2C"/>
    <w:lvl w:ilvl="0" w:tplc="DEAAB0D8">
      <w:start w:val="1"/>
      <w:numFmt w:val="lowerLetter"/>
      <w:lvlText w:val="%1."/>
      <w:lvlJc w:val="left"/>
      <w:pPr>
        <w:ind w:left="992" w:hanging="418"/>
      </w:pPr>
      <w:rPr>
        <w:rFonts w:hint="default"/>
        <w:spacing w:val="-8"/>
        <w:w w:val="107"/>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1B22E9B"/>
    <w:multiLevelType w:val="hybridMultilevel"/>
    <w:tmpl w:val="38EE5ACC"/>
    <w:lvl w:ilvl="0" w:tplc="BA34E848">
      <w:start w:val="2"/>
      <w:numFmt w:val="decimal"/>
      <w:lvlText w:val="%1."/>
      <w:lvlJc w:val="left"/>
      <w:pPr>
        <w:ind w:left="709" w:hanging="425"/>
      </w:pPr>
      <w:rPr>
        <w:rFonts w:hint="default"/>
        <w:spacing w:val="0"/>
        <w:w w:val="92"/>
        <w:lang w:val="id" w:eastAsia="en-US" w:bidi="ar-SA"/>
      </w:rPr>
    </w:lvl>
    <w:lvl w:ilvl="1" w:tplc="907C7EA8">
      <w:numFmt w:val="bullet"/>
      <w:lvlText w:val="•"/>
      <w:lvlJc w:val="left"/>
      <w:pPr>
        <w:ind w:left="1472" w:hanging="425"/>
      </w:pPr>
      <w:rPr>
        <w:rFonts w:hint="default"/>
        <w:lang w:val="id" w:eastAsia="en-US" w:bidi="ar-SA"/>
      </w:rPr>
    </w:lvl>
    <w:lvl w:ilvl="2" w:tplc="832238C2">
      <w:numFmt w:val="bullet"/>
      <w:lvlText w:val="•"/>
      <w:lvlJc w:val="left"/>
      <w:pPr>
        <w:ind w:left="2384" w:hanging="425"/>
      </w:pPr>
      <w:rPr>
        <w:rFonts w:hint="default"/>
        <w:lang w:val="id" w:eastAsia="en-US" w:bidi="ar-SA"/>
      </w:rPr>
    </w:lvl>
    <w:lvl w:ilvl="3" w:tplc="BF1875F6">
      <w:numFmt w:val="bullet"/>
      <w:lvlText w:val="•"/>
      <w:lvlJc w:val="left"/>
      <w:pPr>
        <w:ind w:left="3296" w:hanging="425"/>
      </w:pPr>
      <w:rPr>
        <w:rFonts w:hint="default"/>
        <w:lang w:val="id" w:eastAsia="en-US" w:bidi="ar-SA"/>
      </w:rPr>
    </w:lvl>
    <w:lvl w:ilvl="4" w:tplc="F1D88B86">
      <w:numFmt w:val="bullet"/>
      <w:lvlText w:val="•"/>
      <w:lvlJc w:val="left"/>
      <w:pPr>
        <w:ind w:left="4208" w:hanging="425"/>
      </w:pPr>
      <w:rPr>
        <w:rFonts w:hint="default"/>
        <w:lang w:val="id" w:eastAsia="en-US" w:bidi="ar-SA"/>
      </w:rPr>
    </w:lvl>
    <w:lvl w:ilvl="5" w:tplc="03F63296">
      <w:numFmt w:val="bullet"/>
      <w:lvlText w:val="•"/>
      <w:lvlJc w:val="left"/>
      <w:pPr>
        <w:ind w:left="5120" w:hanging="425"/>
      </w:pPr>
      <w:rPr>
        <w:rFonts w:hint="default"/>
        <w:lang w:val="id" w:eastAsia="en-US" w:bidi="ar-SA"/>
      </w:rPr>
    </w:lvl>
    <w:lvl w:ilvl="6" w:tplc="361EA8E8">
      <w:numFmt w:val="bullet"/>
      <w:lvlText w:val="•"/>
      <w:lvlJc w:val="left"/>
      <w:pPr>
        <w:ind w:left="6032" w:hanging="425"/>
      </w:pPr>
      <w:rPr>
        <w:rFonts w:hint="default"/>
        <w:lang w:val="id" w:eastAsia="en-US" w:bidi="ar-SA"/>
      </w:rPr>
    </w:lvl>
    <w:lvl w:ilvl="7" w:tplc="3AC61E36">
      <w:numFmt w:val="bullet"/>
      <w:lvlText w:val="•"/>
      <w:lvlJc w:val="left"/>
      <w:pPr>
        <w:ind w:left="6944" w:hanging="425"/>
      </w:pPr>
      <w:rPr>
        <w:rFonts w:hint="default"/>
        <w:lang w:val="id" w:eastAsia="en-US" w:bidi="ar-SA"/>
      </w:rPr>
    </w:lvl>
    <w:lvl w:ilvl="8" w:tplc="4B1A7C28">
      <w:numFmt w:val="bullet"/>
      <w:lvlText w:val="•"/>
      <w:lvlJc w:val="left"/>
      <w:pPr>
        <w:ind w:left="7856" w:hanging="425"/>
      </w:pPr>
      <w:rPr>
        <w:rFonts w:hint="default"/>
        <w:lang w:val="id" w:eastAsia="en-US" w:bidi="ar-SA"/>
      </w:rPr>
    </w:lvl>
  </w:abstractNum>
  <w:abstractNum w:abstractNumId="11" w15:restartNumberingAfterBreak="0">
    <w:nsid w:val="32390168"/>
    <w:multiLevelType w:val="hybridMultilevel"/>
    <w:tmpl w:val="7DF8FD26"/>
    <w:lvl w:ilvl="0" w:tplc="0AA0FDFA">
      <w:start w:val="21"/>
      <w:numFmt w:val="decimal"/>
      <w:lvlText w:val="%1."/>
      <w:lvlJc w:val="left"/>
      <w:pPr>
        <w:ind w:left="552" w:hanging="425"/>
      </w:pPr>
      <w:rPr>
        <w:rFonts w:hint="default"/>
        <w:spacing w:val="0"/>
        <w:w w:val="85"/>
        <w:lang w:val="id" w:eastAsia="en-US" w:bidi="ar-SA"/>
      </w:rPr>
    </w:lvl>
    <w:lvl w:ilvl="1" w:tplc="67DC0074">
      <w:start w:val="1"/>
      <w:numFmt w:val="decimal"/>
      <w:lvlText w:val="%2."/>
      <w:lvlJc w:val="left"/>
      <w:pPr>
        <w:ind w:left="588" w:hanging="432"/>
      </w:pPr>
      <w:rPr>
        <w:rFonts w:ascii="Bookman Old Style" w:eastAsia="Times New Roman" w:hAnsi="Bookman Old Style" w:cs="Times New Roman"/>
        <w:b w:val="0"/>
        <w:bCs w:val="0"/>
        <w:i w:val="0"/>
        <w:iCs w:val="0"/>
        <w:color w:val="3F3F3F"/>
        <w:spacing w:val="-8"/>
        <w:w w:val="107"/>
        <w:sz w:val="24"/>
        <w:szCs w:val="24"/>
        <w:lang w:val="id" w:eastAsia="en-US" w:bidi="ar-SA"/>
      </w:rPr>
    </w:lvl>
    <w:lvl w:ilvl="2" w:tplc="8D4AC440">
      <w:numFmt w:val="bullet"/>
      <w:lvlText w:val="•"/>
      <w:lvlJc w:val="left"/>
      <w:pPr>
        <w:ind w:left="1591" w:hanging="432"/>
      </w:pPr>
      <w:rPr>
        <w:rFonts w:hint="default"/>
        <w:lang w:val="id" w:eastAsia="en-US" w:bidi="ar-SA"/>
      </w:rPr>
    </w:lvl>
    <w:lvl w:ilvl="3" w:tplc="4F2E01EE">
      <w:numFmt w:val="bullet"/>
      <w:lvlText w:val="•"/>
      <w:lvlJc w:val="left"/>
      <w:pPr>
        <w:ind w:left="2602" w:hanging="432"/>
      </w:pPr>
      <w:rPr>
        <w:rFonts w:hint="default"/>
        <w:lang w:val="id" w:eastAsia="en-US" w:bidi="ar-SA"/>
      </w:rPr>
    </w:lvl>
    <w:lvl w:ilvl="4" w:tplc="73447D96">
      <w:numFmt w:val="bullet"/>
      <w:lvlText w:val="•"/>
      <w:lvlJc w:val="left"/>
      <w:pPr>
        <w:ind w:left="3613" w:hanging="432"/>
      </w:pPr>
      <w:rPr>
        <w:rFonts w:hint="default"/>
        <w:lang w:val="id" w:eastAsia="en-US" w:bidi="ar-SA"/>
      </w:rPr>
    </w:lvl>
    <w:lvl w:ilvl="5" w:tplc="4F643888">
      <w:numFmt w:val="bullet"/>
      <w:lvlText w:val="•"/>
      <w:lvlJc w:val="left"/>
      <w:pPr>
        <w:ind w:left="4624" w:hanging="432"/>
      </w:pPr>
      <w:rPr>
        <w:rFonts w:hint="default"/>
        <w:lang w:val="id" w:eastAsia="en-US" w:bidi="ar-SA"/>
      </w:rPr>
    </w:lvl>
    <w:lvl w:ilvl="6" w:tplc="18E8F6FC">
      <w:numFmt w:val="bullet"/>
      <w:lvlText w:val="•"/>
      <w:lvlJc w:val="left"/>
      <w:pPr>
        <w:ind w:left="5635" w:hanging="432"/>
      </w:pPr>
      <w:rPr>
        <w:rFonts w:hint="default"/>
        <w:lang w:val="id" w:eastAsia="en-US" w:bidi="ar-SA"/>
      </w:rPr>
    </w:lvl>
    <w:lvl w:ilvl="7" w:tplc="DF763236">
      <w:numFmt w:val="bullet"/>
      <w:lvlText w:val="•"/>
      <w:lvlJc w:val="left"/>
      <w:pPr>
        <w:ind w:left="6646" w:hanging="432"/>
      </w:pPr>
      <w:rPr>
        <w:rFonts w:hint="default"/>
        <w:lang w:val="id" w:eastAsia="en-US" w:bidi="ar-SA"/>
      </w:rPr>
    </w:lvl>
    <w:lvl w:ilvl="8" w:tplc="B0844A42">
      <w:numFmt w:val="bullet"/>
      <w:lvlText w:val="•"/>
      <w:lvlJc w:val="left"/>
      <w:pPr>
        <w:ind w:left="7657" w:hanging="432"/>
      </w:pPr>
      <w:rPr>
        <w:rFonts w:hint="default"/>
        <w:lang w:val="id" w:eastAsia="en-US" w:bidi="ar-SA"/>
      </w:rPr>
    </w:lvl>
  </w:abstractNum>
  <w:abstractNum w:abstractNumId="12" w15:restartNumberingAfterBreak="0">
    <w:nsid w:val="367A2CDE"/>
    <w:multiLevelType w:val="hybridMultilevel"/>
    <w:tmpl w:val="DAA4642E"/>
    <w:lvl w:ilvl="0" w:tplc="8F3204F4">
      <w:start w:val="1"/>
      <w:numFmt w:val="lowerLetter"/>
      <w:lvlText w:val="%1."/>
      <w:lvlJc w:val="left"/>
      <w:pPr>
        <w:ind w:left="423" w:hanging="281"/>
      </w:pPr>
      <w:rPr>
        <w:rFonts w:ascii="Times New Roman" w:eastAsia="Times New Roman" w:hAnsi="Times New Roman" w:cs="Times New Roman" w:hint="default"/>
        <w:b w:val="0"/>
        <w:bCs w:val="0"/>
        <w:i w:val="0"/>
        <w:iCs w:val="0"/>
        <w:color w:val="3F3F3F"/>
        <w:spacing w:val="-8"/>
        <w:w w:val="69"/>
        <w:sz w:val="25"/>
        <w:szCs w:val="25"/>
        <w:lang w:val="id" w:eastAsia="en-US" w:bidi="ar-SA"/>
      </w:rPr>
    </w:lvl>
    <w:lvl w:ilvl="1" w:tplc="87D0C272">
      <w:numFmt w:val="bullet"/>
      <w:lvlText w:val="•"/>
      <w:lvlJc w:val="left"/>
      <w:pPr>
        <w:ind w:left="1148" w:hanging="281"/>
      </w:pPr>
      <w:rPr>
        <w:rFonts w:hint="default"/>
        <w:lang w:val="id" w:eastAsia="en-US" w:bidi="ar-SA"/>
      </w:rPr>
    </w:lvl>
    <w:lvl w:ilvl="2" w:tplc="2498254A">
      <w:numFmt w:val="bullet"/>
      <w:lvlText w:val="•"/>
      <w:lvlJc w:val="left"/>
      <w:pPr>
        <w:ind w:left="1876" w:hanging="281"/>
      </w:pPr>
      <w:rPr>
        <w:rFonts w:hint="default"/>
        <w:lang w:val="id" w:eastAsia="en-US" w:bidi="ar-SA"/>
      </w:rPr>
    </w:lvl>
    <w:lvl w:ilvl="3" w:tplc="F1CE2C42">
      <w:numFmt w:val="bullet"/>
      <w:lvlText w:val="•"/>
      <w:lvlJc w:val="left"/>
      <w:pPr>
        <w:ind w:left="2604" w:hanging="281"/>
      </w:pPr>
      <w:rPr>
        <w:rFonts w:hint="default"/>
        <w:lang w:val="id" w:eastAsia="en-US" w:bidi="ar-SA"/>
      </w:rPr>
    </w:lvl>
    <w:lvl w:ilvl="4" w:tplc="440E2FD2">
      <w:numFmt w:val="bullet"/>
      <w:lvlText w:val="•"/>
      <w:lvlJc w:val="left"/>
      <w:pPr>
        <w:ind w:left="3332" w:hanging="281"/>
      </w:pPr>
      <w:rPr>
        <w:rFonts w:hint="default"/>
        <w:lang w:val="id" w:eastAsia="en-US" w:bidi="ar-SA"/>
      </w:rPr>
    </w:lvl>
    <w:lvl w:ilvl="5" w:tplc="DE421E38">
      <w:numFmt w:val="bullet"/>
      <w:lvlText w:val="•"/>
      <w:lvlJc w:val="left"/>
      <w:pPr>
        <w:ind w:left="4060" w:hanging="281"/>
      </w:pPr>
      <w:rPr>
        <w:rFonts w:hint="default"/>
        <w:lang w:val="id" w:eastAsia="en-US" w:bidi="ar-SA"/>
      </w:rPr>
    </w:lvl>
    <w:lvl w:ilvl="6" w:tplc="C8BC7364">
      <w:numFmt w:val="bullet"/>
      <w:lvlText w:val="•"/>
      <w:lvlJc w:val="left"/>
      <w:pPr>
        <w:ind w:left="4788" w:hanging="281"/>
      </w:pPr>
      <w:rPr>
        <w:rFonts w:hint="default"/>
        <w:lang w:val="id" w:eastAsia="en-US" w:bidi="ar-SA"/>
      </w:rPr>
    </w:lvl>
    <w:lvl w:ilvl="7" w:tplc="4F10A7EE">
      <w:numFmt w:val="bullet"/>
      <w:lvlText w:val="•"/>
      <w:lvlJc w:val="left"/>
      <w:pPr>
        <w:ind w:left="5516" w:hanging="281"/>
      </w:pPr>
      <w:rPr>
        <w:rFonts w:hint="default"/>
        <w:lang w:val="id" w:eastAsia="en-US" w:bidi="ar-SA"/>
      </w:rPr>
    </w:lvl>
    <w:lvl w:ilvl="8" w:tplc="E996BF9E">
      <w:numFmt w:val="bullet"/>
      <w:lvlText w:val="•"/>
      <w:lvlJc w:val="left"/>
      <w:pPr>
        <w:ind w:left="6244" w:hanging="281"/>
      </w:pPr>
      <w:rPr>
        <w:rFonts w:hint="default"/>
        <w:lang w:val="id" w:eastAsia="en-US" w:bidi="ar-SA"/>
      </w:rPr>
    </w:lvl>
  </w:abstractNum>
  <w:abstractNum w:abstractNumId="13" w15:restartNumberingAfterBreak="0">
    <w:nsid w:val="38D926CF"/>
    <w:multiLevelType w:val="hybridMultilevel"/>
    <w:tmpl w:val="E78EFAA2"/>
    <w:lvl w:ilvl="0" w:tplc="87A68E08">
      <w:start w:val="1"/>
      <w:numFmt w:val="lowerLetter"/>
      <w:lvlText w:val="%1."/>
      <w:lvlJc w:val="left"/>
      <w:pPr>
        <w:ind w:left="588" w:hanging="432"/>
      </w:pPr>
      <w:rPr>
        <w:rFonts w:hint="default"/>
        <w:b w:val="0"/>
        <w:bCs w:val="0"/>
        <w:i w:val="0"/>
        <w:iCs w:val="0"/>
        <w:color w:val="3F3F3F"/>
        <w:spacing w:val="-8"/>
        <w:w w:val="107"/>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704F02"/>
    <w:multiLevelType w:val="hybridMultilevel"/>
    <w:tmpl w:val="1454272C"/>
    <w:lvl w:ilvl="0" w:tplc="EF9251F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2224351"/>
    <w:multiLevelType w:val="hybridMultilevel"/>
    <w:tmpl w:val="143E0AB0"/>
    <w:lvl w:ilvl="0" w:tplc="8CCA879C">
      <w:start w:val="1"/>
      <w:numFmt w:val="decimal"/>
      <w:lvlText w:val="%1."/>
      <w:lvlJc w:val="left"/>
      <w:pPr>
        <w:ind w:left="581" w:hanging="425"/>
      </w:pPr>
      <w:rPr>
        <w:rFonts w:hint="default"/>
        <w:spacing w:val="0"/>
        <w:w w:val="78"/>
        <w:lang w:val="id" w:eastAsia="en-US" w:bidi="ar-SA"/>
      </w:rPr>
    </w:lvl>
    <w:lvl w:ilvl="1" w:tplc="AB08BEAC">
      <w:start w:val="1"/>
      <w:numFmt w:val="lowerLetter"/>
      <w:lvlText w:val="%2."/>
      <w:lvlJc w:val="left"/>
      <w:pPr>
        <w:ind w:left="999" w:hanging="432"/>
      </w:pPr>
      <w:rPr>
        <w:rFonts w:hint="default"/>
        <w:spacing w:val="-8"/>
        <w:w w:val="112"/>
        <w:lang w:val="id" w:eastAsia="en-US" w:bidi="ar-SA"/>
      </w:rPr>
    </w:lvl>
    <w:lvl w:ilvl="2" w:tplc="6CDE07E6">
      <w:numFmt w:val="bullet"/>
      <w:lvlText w:val="•"/>
      <w:lvlJc w:val="left"/>
      <w:pPr>
        <w:ind w:left="1964" w:hanging="432"/>
      </w:pPr>
      <w:rPr>
        <w:rFonts w:hint="default"/>
        <w:lang w:val="id" w:eastAsia="en-US" w:bidi="ar-SA"/>
      </w:rPr>
    </w:lvl>
    <w:lvl w:ilvl="3" w:tplc="401AA120">
      <w:numFmt w:val="bullet"/>
      <w:lvlText w:val="•"/>
      <w:lvlJc w:val="left"/>
      <w:pPr>
        <w:ind w:left="2928" w:hanging="432"/>
      </w:pPr>
      <w:rPr>
        <w:rFonts w:hint="default"/>
        <w:lang w:val="id" w:eastAsia="en-US" w:bidi="ar-SA"/>
      </w:rPr>
    </w:lvl>
    <w:lvl w:ilvl="4" w:tplc="B270EAC8">
      <w:numFmt w:val="bullet"/>
      <w:lvlText w:val="•"/>
      <w:lvlJc w:val="left"/>
      <w:pPr>
        <w:ind w:left="3893" w:hanging="432"/>
      </w:pPr>
      <w:rPr>
        <w:rFonts w:hint="default"/>
        <w:lang w:val="id" w:eastAsia="en-US" w:bidi="ar-SA"/>
      </w:rPr>
    </w:lvl>
    <w:lvl w:ilvl="5" w:tplc="7EA4EFD4">
      <w:numFmt w:val="bullet"/>
      <w:lvlText w:val="•"/>
      <w:lvlJc w:val="left"/>
      <w:pPr>
        <w:ind w:left="4857" w:hanging="432"/>
      </w:pPr>
      <w:rPr>
        <w:rFonts w:hint="default"/>
        <w:lang w:val="id" w:eastAsia="en-US" w:bidi="ar-SA"/>
      </w:rPr>
    </w:lvl>
    <w:lvl w:ilvl="6" w:tplc="1B0E48F8">
      <w:numFmt w:val="bullet"/>
      <w:lvlText w:val="•"/>
      <w:lvlJc w:val="left"/>
      <w:pPr>
        <w:ind w:left="5822" w:hanging="432"/>
      </w:pPr>
      <w:rPr>
        <w:rFonts w:hint="default"/>
        <w:lang w:val="id" w:eastAsia="en-US" w:bidi="ar-SA"/>
      </w:rPr>
    </w:lvl>
    <w:lvl w:ilvl="7" w:tplc="E244D04C">
      <w:numFmt w:val="bullet"/>
      <w:lvlText w:val="•"/>
      <w:lvlJc w:val="left"/>
      <w:pPr>
        <w:ind w:left="6786" w:hanging="432"/>
      </w:pPr>
      <w:rPr>
        <w:rFonts w:hint="default"/>
        <w:lang w:val="id" w:eastAsia="en-US" w:bidi="ar-SA"/>
      </w:rPr>
    </w:lvl>
    <w:lvl w:ilvl="8" w:tplc="98EAC104">
      <w:numFmt w:val="bullet"/>
      <w:lvlText w:val="•"/>
      <w:lvlJc w:val="left"/>
      <w:pPr>
        <w:ind w:left="7751" w:hanging="432"/>
      </w:pPr>
      <w:rPr>
        <w:rFonts w:hint="default"/>
        <w:lang w:val="id" w:eastAsia="en-US" w:bidi="ar-SA"/>
      </w:rPr>
    </w:lvl>
  </w:abstractNum>
  <w:abstractNum w:abstractNumId="16" w15:restartNumberingAfterBreak="0">
    <w:nsid w:val="45DE1B11"/>
    <w:multiLevelType w:val="hybridMultilevel"/>
    <w:tmpl w:val="1454272C"/>
    <w:lvl w:ilvl="0" w:tplc="EF9251F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6043F8"/>
    <w:multiLevelType w:val="hybridMultilevel"/>
    <w:tmpl w:val="84A6797A"/>
    <w:lvl w:ilvl="0" w:tplc="AB08BEAC">
      <w:start w:val="1"/>
      <w:numFmt w:val="lowerLetter"/>
      <w:lvlText w:val="%1."/>
      <w:lvlJc w:val="left"/>
      <w:pPr>
        <w:ind w:left="1000" w:hanging="432"/>
      </w:pPr>
      <w:rPr>
        <w:rFonts w:hint="default"/>
        <w:spacing w:val="-8"/>
        <w:w w:val="112"/>
        <w:lang w:val="id" w:eastAsia="en-US" w:bidi="ar-SA"/>
      </w:rPr>
    </w:lvl>
    <w:lvl w:ilvl="1" w:tplc="04210019">
      <w:start w:val="1"/>
      <w:numFmt w:val="lowerLetter"/>
      <w:lvlText w:val="%2."/>
      <w:lvlJc w:val="left"/>
      <w:pPr>
        <w:ind w:left="1441" w:hanging="360"/>
      </w:pPr>
    </w:lvl>
    <w:lvl w:ilvl="2" w:tplc="A67EBB4C">
      <w:start w:val="1"/>
      <w:numFmt w:val="decimal"/>
      <w:lvlText w:val="(%3)"/>
      <w:lvlJc w:val="left"/>
      <w:pPr>
        <w:ind w:left="2341" w:hanging="360"/>
      </w:pPr>
      <w:rPr>
        <w:rFonts w:hint="default"/>
      </w:r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18" w15:restartNumberingAfterBreak="0">
    <w:nsid w:val="5021543B"/>
    <w:multiLevelType w:val="hybridMultilevel"/>
    <w:tmpl w:val="441A213E"/>
    <w:lvl w:ilvl="0" w:tplc="65FE331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0674008"/>
    <w:multiLevelType w:val="hybridMultilevel"/>
    <w:tmpl w:val="9C9694A4"/>
    <w:lvl w:ilvl="0" w:tplc="AB08BEAC">
      <w:start w:val="1"/>
      <w:numFmt w:val="lowerLetter"/>
      <w:lvlText w:val="%1."/>
      <w:lvlJc w:val="left"/>
      <w:pPr>
        <w:ind w:left="999" w:hanging="432"/>
      </w:pPr>
      <w:rPr>
        <w:rFonts w:hint="default"/>
        <w:spacing w:val="-8"/>
        <w:w w:val="112"/>
        <w:lang w:val="id" w:eastAsia="en-US" w:bidi="ar-SA"/>
      </w:rPr>
    </w:lvl>
    <w:lvl w:ilvl="1" w:tplc="04210019">
      <w:start w:val="1"/>
      <w:numFmt w:val="lowerLetter"/>
      <w:lvlText w:val="%2."/>
      <w:lvlJc w:val="left"/>
      <w:pPr>
        <w:ind w:left="1440" w:hanging="360"/>
      </w:pPr>
    </w:lvl>
    <w:lvl w:ilvl="2" w:tplc="E334D9B0">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3BB6F0F"/>
    <w:multiLevelType w:val="hybridMultilevel"/>
    <w:tmpl w:val="CF626CDA"/>
    <w:lvl w:ilvl="0" w:tplc="6304136E">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4917F2"/>
    <w:multiLevelType w:val="hybridMultilevel"/>
    <w:tmpl w:val="BBCAE0F2"/>
    <w:lvl w:ilvl="0" w:tplc="82F099D4">
      <w:start w:val="1"/>
      <w:numFmt w:val="decimal"/>
      <w:lvlText w:val="%1."/>
      <w:lvlJc w:val="left"/>
      <w:pPr>
        <w:ind w:left="588" w:hanging="432"/>
      </w:pPr>
      <w:rPr>
        <w:rFonts w:ascii="Bookman Old Style" w:eastAsia="Times New Roman" w:hAnsi="Bookman Old Style" w:cs="Times New Roman"/>
        <w:b w:val="0"/>
        <w:bCs w:val="0"/>
        <w:i w:val="0"/>
        <w:iCs w:val="0"/>
        <w:color w:val="3F3F3F"/>
        <w:spacing w:val="-8"/>
        <w:w w:val="107"/>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4B37A6"/>
    <w:multiLevelType w:val="hybridMultilevel"/>
    <w:tmpl w:val="E6DC28E6"/>
    <w:lvl w:ilvl="0" w:tplc="DEAAB0D8">
      <w:start w:val="1"/>
      <w:numFmt w:val="lowerLetter"/>
      <w:lvlText w:val="%1."/>
      <w:lvlJc w:val="left"/>
      <w:pPr>
        <w:ind w:left="1498" w:hanging="418"/>
      </w:pPr>
      <w:rPr>
        <w:rFonts w:hint="default"/>
        <w:spacing w:val="-8"/>
        <w:w w:val="107"/>
        <w:lang w:val="id" w:eastAsia="en-US" w:bidi="ar-SA"/>
      </w:rPr>
    </w:lvl>
    <w:lvl w:ilvl="1" w:tplc="04210019" w:tentative="1">
      <w:start w:val="1"/>
      <w:numFmt w:val="lowerLetter"/>
      <w:lvlText w:val="%2."/>
      <w:lvlJc w:val="left"/>
      <w:pPr>
        <w:ind w:left="1946" w:hanging="360"/>
      </w:pPr>
    </w:lvl>
    <w:lvl w:ilvl="2" w:tplc="0421001B" w:tentative="1">
      <w:start w:val="1"/>
      <w:numFmt w:val="lowerRoman"/>
      <w:lvlText w:val="%3."/>
      <w:lvlJc w:val="right"/>
      <w:pPr>
        <w:ind w:left="2666" w:hanging="180"/>
      </w:pPr>
    </w:lvl>
    <w:lvl w:ilvl="3" w:tplc="0421000F" w:tentative="1">
      <w:start w:val="1"/>
      <w:numFmt w:val="decimal"/>
      <w:lvlText w:val="%4."/>
      <w:lvlJc w:val="left"/>
      <w:pPr>
        <w:ind w:left="3386" w:hanging="360"/>
      </w:pPr>
    </w:lvl>
    <w:lvl w:ilvl="4" w:tplc="04210019" w:tentative="1">
      <w:start w:val="1"/>
      <w:numFmt w:val="lowerLetter"/>
      <w:lvlText w:val="%5."/>
      <w:lvlJc w:val="left"/>
      <w:pPr>
        <w:ind w:left="4106" w:hanging="360"/>
      </w:pPr>
    </w:lvl>
    <w:lvl w:ilvl="5" w:tplc="0421001B" w:tentative="1">
      <w:start w:val="1"/>
      <w:numFmt w:val="lowerRoman"/>
      <w:lvlText w:val="%6."/>
      <w:lvlJc w:val="right"/>
      <w:pPr>
        <w:ind w:left="4826" w:hanging="180"/>
      </w:pPr>
    </w:lvl>
    <w:lvl w:ilvl="6" w:tplc="0421000F" w:tentative="1">
      <w:start w:val="1"/>
      <w:numFmt w:val="decimal"/>
      <w:lvlText w:val="%7."/>
      <w:lvlJc w:val="left"/>
      <w:pPr>
        <w:ind w:left="5546" w:hanging="360"/>
      </w:pPr>
    </w:lvl>
    <w:lvl w:ilvl="7" w:tplc="04210019" w:tentative="1">
      <w:start w:val="1"/>
      <w:numFmt w:val="lowerLetter"/>
      <w:lvlText w:val="%8."/>
      <w:lvlJc w:val="left"/>
      <w:pPr>
        <w:ind w:left="6266" w:hanging="360"/>
      </w:pPr>
    </w:lvl>
    <w:lvl w:ilvl="8" w:tplc="0421001B" w:tentative="1">
      <w:start w:val="1"/>
      <w:numFmt w:val="lowerRoman"/>
      <w:lvlText w:val="%9."/>
      <w:lvlJc w:val="right"/>
      <w:pPr>
        <w:ind w:left="6986" w:hanging="180"/>
      </w:pPr>
    </w:lvl>
  </w:abstractNum>
  <w:abstractNum w:abstractNumId="23" w15:restartNumberingAfterBreak="0">
    <w:nsid w:val="5698558B"/>
    <w:multiLevelType w:val="hybridMultilevel"/>
    <w:tmpl w:val="E6DC28E6"/>
    <w:lvl w:ilvl="0" w:tplc="DEAAB0D8">
      <w:start w:val="1"/>
      <w:numFmt w:val="lowerLetter"/>
      <w:lvlText w:val="%1."/>
      <w:lvlJc w:val="left"/>
      <w:pPr>
        <w:ind w:left="1498" w:hanging="418"/>
      </w:pPr>
      <w:rPr>
        <w:rFonts w:hint="default"/>
        <w:spacing w:val="-8"/>
        <w:w w:val="107"/>
        <w:lang w:val="id" w:eastAsia="en-US" w:bidi="ar-SA"/>
      </w:rPr>
    </w:lvl>
    <w:lvl w:ilvl="1" w:tplc="04210019" w:tentative="1">
      <w:start w:val="1"/>
      <w:numFmt w:val="lowerLetter"/>
      <w:lvlText w:val="%2."/>
      <w:lvlJc w:val="left"/>
      <w:pPr>
        <w:ind w:left="1946" w:hanging="360"/>
      </w:pPr>
    </w:lvl>
    <w:lvl w:ilvl="2" w:tplc="0421001B" w:tentative="1">
      <w:start w:val="1"/>
      <w:numFmt w:val="lowerRoman"/>
      <w:lvlText w:val="%3."/>
      <w:lvlJc w:val="right"/>
      <w:pPr>
        <w:ind w:left="2666" w:hanging="180"/>
      </w:pPr>
    </w:lvl>
    <w:lvl w:ilvl="3" w:tplc="0421000F" w:tentative="1">
      <w:start w:val="1"/>
      <w:numFmt w:val="decimal"/>
      <w:lvlText w:val="%4."/>
      <w:lvlJc w:val="left"/>
      <w:pPr>
        <w:ind w:left="3386" w:hanging="360"/>
      </w:pPr>
    </w:lvl>
    <w:lvl w:ilvl="4" w:tplc="04210019" w:tentative="1">
      <w:start w:val="1"/>
      <w:numFmt w:val="lowerLetter"/>
      <w:lvlText w:val="%5."/>
      <w:lvlJc w:val="left"/>
      <w:pPr>
        <w:ind w:left="4106" w:hanging="360"/>
      </w:pPr>
    </w:lvl>
    <w:lvl w:ilvl="5" w:tplc="0421001B" w:tentative="1">
      <w:start w:val="1"/>
      <w:numFmt w:val="lowerRoman"/>
      <w:lvlText w:val="%6."/>
      <w:lvlJc w:val="right"/>
      <w:pPr>
        <w:ind w:left="4826" w:hanging="180"/>
      </w:pPr>
    </w:lvl>
    <w:lvl w:ilvl="6" w:tplc="0421000F" w:tentative="1">
      <w:start w:val="1"/>
      <w:numFmt w:val="decimal"/>
      <w:lvlText w:val="%7."/>
      <w:lvlJc w:val="left"/>
      <w:pPr>
        <w:ind w:left="5546" w:hanging="360"/>
      </w:pPr>
    </w:lvl>
    <w:lvl w:ilvl="7" w:tplc="04210019" w:tentative="1">
      <w:start w:val="1"/>
      <w:numFmt w:val="lowerLetter"/>
      <w:lvlText w:val="%8."/>
      <w:lvlJc w:val="left"/>
      <w:pPr>
        <w:ind w:left="6266" w:hanging="360"/>
      </w:pPr>
    </w:lvl>
    <w:lvl w:ilvl="8" w:tplc="0421001B" w:tentative="1">
      <w:start w:val="1"/>
      <w:numFmt w:val="lowerRoman"/>
      <w:lvlText w:val="%9."/>
      <w:lvlJc w:val="right"/>
      <w:pPr>
        <w:ind w:left="6986" w:hanging="180"/>
      </w:pPr>
    </w:lvl>
  </w:abstractNum>
  <w:abstractNum w:abstractNumId="24" w15:restartNumberingAfterBreak="0">
    <w:nsid w:val="594F7241"/>
    <w:multiLevelType w:val="hybridMultilevel"/>
    <w:tmpl w:val="53F65F7E"/>
    <w:lvl w:ilvl="0" w:tplc="7F1E41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E652592"/>
    <w:multiLevelType w:val="hybridMultilevel"/>
    <w:tmpl w:val="F766ABE0"/>
    <w:lvl w:ilvl="0" w:tplc="5642B8CA">
      <w:start w:val="4"/>
      <w:numFmt w:val="lowerLetter"/>
      <w:lvlText w:val="%1."/>
      <w:lvlJc w:val="left"/>
      <w:pPr>
        <w:ind w:left="999" w:hanging="425"/>
      </w:pPr>
      <w:rPr>
        <w:rFonts w:hint="default"/>
        <w:spacing w:val="0"/>
        <w:w w:val="103"/>
        <w:lang w:val="id" w:eastAsia="en-US" w:bidi="ar-SA"/>
      </w:rPr>
    </w:lvl>
    <w:lvl w:ilvl="1" w:tplc="AB6AA410">
      <w:numFmt w:val="bullet"/>
      <w:lvlText w:val="•"/>
      <w:lvlJc w:val="left"/>
      <w:pPr>
        <w:ind w:left="1868" w:hanging="425"/>
      </w:pPr>
      <w:rPr>
        <w:rFonts w:hint="default"/>
        <w:lang w:val="id" w:eastAsia="en-US" w:bidi="ar-SA"/>
      </w:rPr>
    </w:lvl>
    <w:lvl w:ilvl="2" w:tplc="83FA96C2">
      <w:numFmt w:val="bullet"/>
      <w:lvlText w:val="•"/>
      <w:lvlJc w:val="left"/>
      <w:pPr>
        <w:ind w:left="2736" w:hanging="425"/>
      </w:pPr>
      <w:rPr>
        <w:rFonts w:hint="default"/>
        <w:lang w:val="id" w:eastAsia="en-US" w:bidi="ar-SA"/>
      </w:rPr>
    </w:lvl>
    <w:lvl w:ilvl="3" w:tplc="032ADD22">
      <w:numFmt w:val="bullet"/>
      <w:lvlText w:val="•"/>
      <w:lvlJc w:val="left"/>
      <w:pPr>
        <w:ind w:left="3604" w:hanging="425"/>
      </w:pPr>
      <w:rPr>
        <w:rFonts w:hint="default"/>
        <w:lang w:val="id" w:eastAsia="en-US" w:bidi="ar-SA"/>
      </w:rPr>
    </w:lvl>
    <w:lvl w:ilvl="4" w:tplc="0862E1B2">
      <w:numFmt w:val="bullet"/>
      <w:lvlText w:val="•"/>
      <w:lvlJc w:val="left"/>
      <w:pPr>
        <w:ind w:left="4472" w:hanging="425"/>
      </w:pPr>
      <w:rPr>
        <w:rFonts w:hint="default"/>
        <w:lang w:val="id" w:eastAsia="en-US" w:bidi="ar-SA"/>
      </w:rPr>
    </w:lvl>
    <w:lvl w:ilvl="5" w:tplc="FB86D7E0">
      <w:numFmt w:val="bullet"/>
      <w:lvlText w:val="•"/>
      <w:lvlJc w:val="left"/>
      <w:pPr>
        <w:ind w:left="5340" w:hanging="425"/>
      </w:pPr>
      <w:rPr>
        <w:rFonts w:hint="default"/>
        <w:lang w:val="id" w:eastAsia="en-US" w:bidi="ar-SA"/>
      </w:rPr>
    </w:lvl>
    <w:lvl w:ilvl="6" w:tplc="6D14FCFA">
      <w:numFmt w:val="bullet"/>
      <w:lvlText w:val="•"/>
      <w:lvlJc w:val="left"/>
      <w:pPr>
        <w:ind w:left="6208" w:hanging="425"/>
      </w:pPr>
      <w:rPr>
        <w:rFonts w:hint="default"/>
        <w:lang w:val="id" w:eastAsia="en-US" w:bidi="ar-SA"/>
      </w:rPr>
    </w:lvl>
    <w:lvl w:ilvl="7" w:tplc="9392E0C2">
      <w:numFmt w:val="bullet"/>
      <w:lvlText w:val="•"/>
      <w:lvlJc w:val="left"/>
      <w:pPr>
        <w:ind w:left="7076" w:hanging="425"/>
      </w:pPr>
      <w:rPr>
        <w:rFonts w:hint="default"/>
        <w:lang w:val="id" w:eastAsia="en-US" w:bidi="ar-SA"/>
      </w:rPr>
    </w:lvl>
    <w:lvl w:ilvl="8" w:tplc="0C06A922">
      <w:numFmt w:val="bullet"/>
      <w:lvlText w:val="•"/>
      <w:lvlJc w:val="left"/>
      <w:pPr>
        <w:ind w:left="7944" w:hanging="425"/>
      </w:pPr>
      <w:rPr>
        <w:rFonts w:hint="default"/>
        <w:lang w:val="id" w:eastAsia="en-US" w:bidi="ar-SA"/>
      </w:rPr>
    </w:lvl>
  </w:abstractNum>
  <w:abstractNum w:abstractNumId="26" w15:restartNumberingAfterBreak="0">
    <w:nsid w:val="61CE5925"/>
    <w:multiLevelType w:val="hybridMultilevel"/>
    <w:tmpl w:val="1454272C"/>
    <w:lvl w:ilvl="0" w:tplc="EF9251F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735F546C"/>
    <w:multiLevelType w:val="hybridMultilevel"/>
    <w:tmpl w:val="024C8792"/>
    <w:lvl w:ilvl="0" w:tplc="5C8864BC">
      <w:start w:val="11"/>
      <w:numFmt w:val="lowerLetter"/>
      <w:lvlText w:val="%1."/>
      <w:lvlJc w:val="left"/>
      <w:pPr>
        <w:ind w:left="1006" w:hanging="425"/>
      </w:pPr>
      <w:rPr>
        <w:rFonts w:ascii="Times New Roman" w:eastAsia="Times New Roman" w:hAnsi="Times New Roman" w:cs="Times New Roman" w:hint="default"/>
        <w:b w:val="0"/>
        <w:bCs w:val="0"/>
        <w:i w:val="0"/>
        <w:iCs w:val="0"/>
        <w:color w:val="3F3F3F"/>
        <w:spacing w:val="-8"/>
        <w:w w:val="107"/>
        <w:sz w:val="25"/>
        <w:szCs w:val="25"/>
        <w:lang w:val="id" w:eastAsia="en-US" w:bidi="ar-SA"/>
      </w:rPr>
    </w:lvl>
    <w:lvl w:ilvl="1" w:tplc="E6D6369E">
      <w:start w:val="1"/>
      <w:numFmt w:val="upperRoman"/>
      <w:lvlText w:val="%2."/>
      <w:lvlJc w:val="left"/>
      <w:pPr>
        <w:ind w:left="992" w:hanging="425"/>
      </w:pPr>
      <w:rPr>
        <w:rFonts w:ascii="Times New Roman" w:eastAsia="Times New Roman" w:hAnsi="Times New Roman" w:cs="Times New Roman" w:hint="default"/>
        <w:b w:val="0"/>
        <w:bCs w:val="0"/>
        <w:i w:val="0"/>
        <w:iCs w:val="0"/>
        <w:color w:val="3F3F3F"/>
        <w:spacing w:val="-8"/>
        <w:w w:val="83"/>
        <w:sz w:val="25"/>
        <w:szCs w:val="25"/>
        <w:lang w:val="id" w:eastAsia="en-US" w:bidi="ar-SA"/>
      </w:rPr>
    </w:lvl>
    <w:lvl w:ilvl="2" w:tplc="B296AF5A">
      <w:numFmt w:val="bullet"/>
      <w:lvlText w:val="•"/>
      <w:lvlJc w:val="left"/>
      <w:pPr>
        <w:ind w:left="2736" w:hanging="425"/>
      </w:pPr>
      <w:rPr>
        <w:rFonts w:hint="default"/>
        <w:lang w:val="id" w:eastAsia="en-US" w:bidi="ar-SA"/>
      </w:rPr>
    </w:lvl>
    <w:lvl w:ilvl="3" w:tplc="A7CEF664">
      <w:numFmt w:val="bullet"/>
      <w:lvlText w:val="•"/>
      <w:lvlJc w:val="left"/>
      <w:pPr>
        <w:ind w:left="3604" w:hanging="425"/>
      </w:pPr>
      <w:rPr>
        <w:rFonts w:hint="default"/>
        <w:lang w:val="id" w:eastAsia="en-US" w:bidi="ar-SA"/>
      </w:rPr>
    </w:lvl>
    <w:lvl w:ilvl="4" w:tplc="058C0EB0">
      <w:numFmt w:val="bullet"/>
      <w:lvlText w:val="•"/>
      <w:lvlJc w:val="left"/>
      <w:pPr>
        <w:ind w:left="4472" w:hanging="425"/>
      </w:pPr>
      <w:rPr>
        <w:rFonts w:hint="default"/>
        <w:lang w:val="id" w:eastAsia="en-US" w:bidi="ar-SA"/>
      </w:rPr>
    </w:lvl>
    <w:lvl w:ilvl="5" w:tplc="CD1AF256">
      <w:numFmt w:val="bullet"/>
      <w:lvlText w:val="•"/>
      <w:lvlJc w:val="left"/>
      <w:pPr>
        <w:ind w:left="5340" w:hanging="425"/>
      </w:pPr>
      <w:rPr>
        <w:rFonts w:hint="default"/>
        <w:lang w:val="id" w:eastAsia="en-US" w:bidi="ar-SA"/>
      </w:rPr>
    </w:lvl>
    <w:lvl w:ilvl="6" w:tplc="8DDCAF06">
      <w:numFmt w:val="bullet"/>
      <w:lvlText w:val="•"/>
      <w:lvlJc w:val="left"/>
      <w:pPr>
        <w:ind w:left="6208" w:hanging="425"/>
      </w:pPr>
      <w:rPr>
        <w:rFonts w:hint="default"/>
        <w:lang w:val="id" w:eastAsia="en-US" w:bidi="ar-SA"/>
      </w:rPr>
    </w:lvl>
    <w:lvl w:ilvl="7" w:tplc="0366B880">
      <w:numFmt w:val="bullet"/>
      <w:lvlText w:val="•"/>
      <w:lvlJc w:val="left"/>
      <w:pPr>
        <w:ind w:left="7076" w:hanging="425"/>
      </w:pPr>
      <w:rPr>
        <w:rFonts w:hint="default"/>
        <w:lang w:val="id" w:eastAsia="en-US" w:bidi="ar-SA"/>
      </w:rPr>
    </w:lvl>
    <w:lvl w:ilvl="8" w:tplc="96A26372">
      <w:numFmt w:val="bullet"/>
      <w:lvlText w:val="•"/>
      <w:lvlJc w:val="left"/>
      <w:pPr>
        <w:ind w:left="7944" w:hanging="425"/>
      </w:pPr>
      <w:rPr>
        <w:rFonts w:hint="default"/>
        <w:lang w:val="id" w:eastAsia="en-US" w:bidi="ar-SA"/>
      </w:rPr>
    </w:lvl>
  </w:abstractNum>
  <w:abstractNum w:abstractNumId="28" w15:restartNumberingAfterBreak="0">
    <w:nsid w:val="775A0974"/>
    <w:multiLevelType w:val="hybridMultilevel"/>
    <w:tmpl w:val="5706F994"/>
    <w:lvl w:ilvl="0" w:tplc="20666D6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9" w15:restartNumberingAfterBreak="0">
    <w:nsid w:val="7D323FA8"/>
    <w:multiLevelType w:val="hybridMultilevel"/>
    <w:tmpl w:val="54A230E8"/>
    <w:lvl w:ilvl="0" w:tplc="82F099D4">
      <w:start w:val="1"/>
      <w:numFmt w:val="decimal"/>
      <w:lvlText w:val="%1."/>
      <w:lvlJc w:val="left"/>
      <w:pPr>
        <w:ind w:left="716" w:hanging="432"/>
      </w:pPr>
      <w:rPr>
        <w:rFonts w:ascii="Bookman Old Style" w:eastAsia="Times New Roman" w:hAnsi="Bookman Old Style" w:cs="Times New Roman"/>
        <w:b w:val="0"/>
        <w:bCs w:val="0"/>
        <w:i w:val="0"/>
        <w:iCs w:val="0"/>
        <w:color w:val="3F3F3F"/>
        <w:spacing w:val="-8"/>
        <w:w w:val="107"/>
        <w:sz w:val="24"/>
        <w:szCs w:val="24"/>
        <w:lang w:val="id"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8423259">
    <w:abstractNumId w:val="25"/>
  </w:num>
  <w:num w:numId="2" w16cid:durableId="317076805">
    <w:abstractNumId w:val="2"/>
  </w:num>
  <w:num w:numId="3" w16cid:durableId="1645962877">
    <w:abstractNumId w:val="27"/>
  </w:num>
  <w:num w:numId="4" w16cid:durableId="163323621">
    <w:abstractNumId w:val="15"/>
  </w:num>
  <w:num w:numId="5" w16cid:durableId="1543440988">
    <w:abstractNumId w:val="11"/>
  </w:num>
  <w:num w:numId="6" w16cid:durableId="540095583">
    <w:abstractNumId w:val="7"/>
  </w:num>
  <w:num w:numId="7" w16cid:durableId="982852840">
    <w:abstractNumId w:val="10"/>
  </w:num>
  <w:num w:numId="8" w16cid:durableId="2042972234">
    <w:abstractNumId w:val="12"/>
  </w:num>
  <w:num w:numId="9" w16cid:durableId="1505971157">
    <w:abstractNumId w:val="20"/>
  </w:num>
  <w:num w:numId="10" w16cid:durableId="602347813">
    <w:abstractNumId w:val="6"/>
  </w:num>
  <w:num w:numId="11" w16cid:durableId="581566759">
    <w:abstractNumId w:val="18"/>
  </w:num>
  <w:num w:numId="12" w16cid:durableId="1669821858">
    <w:abstractNumId w:val="3"/>
  </w:num>
  <w:num w:numId="13" w16cid:durableId="1740981633">
    <w:abstractNumId w:val="1"/>
  </w:num>
  <w:num w:numId="14" w16cid:durableId="1035621924">
    <w:abstractNumId w:val="19"/>
  </w:num>
  <w:num w:numId="15" w16cid:durableId="84543586">
    <w:abstractNumId w:val="17"/>
  </w:num>
  <w:num w:numId="16" w16cid:durableId="1147895524">
    <w:abstractNumId w:val="29"/>
  </w:num>
  <w:num w:numId="17" w16cid:durableId="61686150">
    <w:abstractNumId w:val="9"/>
  </w:num>
  <w:num w:numId="18" w16cid:durableId="779371684">
    <w:abstractNumId w:val="21"/>
  </w:num>
  <w:num w:numId="19" w16cid:durableId="1247110610">
    <w:abstractNumId w:val="23"/>
  </w:num>
  <w:num w:numId="20" w16cid:durableId="2005935136">
    <w:abstractNumId w:val="13"/>
  </w:num>
  <w:num w:numId="21" w16cid:durableId="260526325">
    <w:abstractNumId w:val="5"/>
  </w:num>
  <w:num w:numId="22" w16cid:durableId="1018242145">
    <w:abstractNumId w:val="4"/>
  </w:num>
  <w:num w:numId="23" w16cid:durableId="82803868">
    <w:abstractNumId w:val="0"/>
  </w:num>
  <w:num w:numId="24" w16cid:durableId="2102531935">
    <w:abstractNumId w:val="28"/>
  </w:num>
  <w:num w:numId="25" w16cid:durableId="679282358">
    <w:abstractNumId w:val="16"/>
  </w:num>
  <w:num w:numId="26" w16cid:durableId="1700740492">
    <w:abstractNumId w:val="8"/>
  </w:num>
  <w:num w:numId="27" w16cid:durableId="1418745687">
    <w:abstractNumId w:val="14"/>
  </w:num>
  <w:num w:numId="28" w16cid:durableId="1043824324">
    <w:abstractNumId w:val="26"/>
  </w:num>
  <w:num w:numId="29" w16cid:durableId="1752652571">
    <w:abstractNumId w:val="22"/>
  </w:num>
  <w:num w:numId="30" w16cid:durableId="5979371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5132"/>
    <w:rsid w:val="00001718"/>
    <w:rsid w:val="000367B5"/>
    <w:rsid w:val="00052DD2"/>
    <w:rsid w:val="000B7C70"/>
    <w:rsid w:val="00133F0D"/>
    <w:rsid w:val="001423E4"/>
    <w:rsid w:val="00177A6D"/>
    <w:rsid w:val="001802B2"/>
    <w:rsid w:val="001900D3"/>
    <w:rsid w:val="001B5D48"/>
    <w:rsid w:val="001D1175"/>
    <w:rsid w:val="002153D7"/>
    <w:rsid w:val="00270C46"/>
    <w:rsid w:val="00272BDD"/>
    <w:rsid w:val="00274EBE"/>
    <w:rsid w:val="0029143B"/>
    <w:rsid w:val="002A60D7"/>
    <w:rsid w:val="002B2B69"/>
    <w:rsid w:val="002E75BA"/>
    <w:rsid w:val="00345955"/>
    <w:rsid w:val="00393485"/>
    <w:rsid w:val="003A6A77"/>
    <w:rsid w:val="00431158"/>
    <w:rsid w:val="00431AF1"/>
    <w:rsid w:val="004C512F"/>
    <w:rsid w:val="00510373"/>
    <w:rsid w:val="00523F6A"/>
    <w:rsid w:val="005A374C"/>
    <w:rsid w:val="005E2D94"/>
    <w:rsid w:val="005E7DD5"/>
    <w:rsid w:val="006119E8"/>
    <w:rsid w:val="0063435B"/>
    <w:rsid w:val="0066715D"/>
    <w:rsid w:val="00690EBD"/>
    <w:rsid w:val="00694117"/>
    <w:rsid w:val="006A671D"/>
    <w:rsid w:val="006D32E2"/>
    <w:rsid w:val="006F17E7"/>
    <w:rsid w:val="007015DC"/>
    <w:rsid w:val="00732AD4"/>
    <w:rsid w:val="00742425"/>
    <w:rsid w:val="00751B1D"/>
    <w:rsid w:val="007B5249"/>
    <w:rsid w:val="007F0BE8"/>
    <w:rsid w:val="00837A7C"/>
    <w:rsid w:val="008F084A"/>
    <w:rsid w:val="00917CA2"/>
    <w:rsid w:val="00936D37"/>
    <w:rsid w:val="009404E8"/>
    <w:rsid w:val="00940E02"/>
    <w:rsid w:val="00961E31"/>
    <w:rsid w:val="0097590D"/>
    <w:rsid w:val="009A39EF"/>
    <w:rsid w:val="009C21FB"/>
    <w:rsid w:val="00A10C64"/>
    <w:rsid w:val="00A56957"/>
    <w:rsid w:val="00AD6339"/>
    <w:rsid w:val="00AE2F2D"/>
    <w:rsid w:val="00BA344D"/>
    <w:rsid w:val="00BA7EED"/>
    <w:rsid w:val="00C21FBD"/>
    <w:rsid w:val="00C75132"/>
    <w:rsid w:val="00C9424E"/>
    <w:rsid w:val="00CA66EE"/>
    <w:rsid w:val="00CB157B"/>
    <w:rsid w:val="00CC2F94"/>
    <w:rsid w:val="00CD4899"/>
    <w:rsid w:val="00E33B7E"/>
    <w:rsid w:val="00E33D79"/>
    <w:rsid w:val="00E3531B"/>
    <w:rsid w:val="00EE0FAE"/>
    <w:rsid w:val="00EF131B"/>
    <w:rsid w:val="00EF1DE7"/>
    <w:rsid w:val="00F04507"/>
    <w:rsid w:val="00F776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8577"/>
  <w15:docId w15:val="{C1C3227C-5258-43D7-B081-7298657D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35"/>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5"/>
      <w:szCs w:val="25"/>
    </w:rPr>
  </w:style>
  <w:style w:type="paragraph" w:styleId="ListParagraph">
    <w:name w:val="List Paragraph"/>
    <w:basedOn w:val="Normal"/>
    <w:uiPriority w:val="1"/>
    <w:qFormat/>
    <w:pPr>
      <w:ind w:left="999" w:hanging="425"/>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311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158"/>
    <w:rPr>
      <w:rFonts w:ascii="Segoe UI" w:eastAsia="Times New Roman" w:hAnsi="Segoe UI" w:cs="Segoe UI"/>
      <w:sz w:val="18"/>
      <w:szCs w:val="18"/>
      <w:lang w:val="id"/>
    </w:rPr>
  </w:style>
  <w:style w:type="paragraph" w:styleId="Header">
    <w:name w:val="header"/>
    <w:basedOn w:val="Normal"/>
    <w:link w:val="HeaderChar"/>
    <w:uiPriority w:val="99"/>
    <w:unhideWhenUsed/>
    <w:rsid w:val="00177A6D"/>
    <w:pPr>
      <w:tabs>
        <w:tab w:val="center" w:pos="4513"/>
        <w:tab w:val="right" w:pos="9026"/>
      </w:tabs>
    </w:pPr>
  </w:style>
  <w:style w:type="character" w:customStyle="1" w:styleId="HeaderChar">
    <w:name w:val="Header Char"/>
    <w:basedOn w:val="DefaultParagraphFont"/>
    <w:link w:val="Header"/>
    <w:uiPriority w:val="99"/>
    <w:rsid w:val="00177A6D"/>
    <w:rPr>
      <w:rFonts w:ascii="Times New Roman" w:eastAsia="Times New Roman" w:hAnsi="Times New Roman" w:cs="Times New Roman"/>
      <w:lang w:val="id"/>
    </w:rPr>
  </w:style>
  <w:style w:type="paragraph" w:styleId="Footer">
    <w:name w:val="footer"/>
    <w:basedOn w:val="Normal"/>
    <w:link w:val="FooterChar"/>
    <w:uiPriority w:val="99"/>
    <w:unhideWhenUsed/>
    <w:rsid w:val="00177A6D"/>
    <w:pPr>
      <w:tabs>
        <w:tab w:val="center" w:pos="4513"/>
        <w:tab w:val="right" w:pos="9026"/>
      </w:tabs>
    </w:pPr>
  </w:style>
  <w:style w:type="character" w:customStyle="1" w:styleId="FooterChar">
    <w:name w:val="Footer Char"/>
    <w:basedOn w:val="DefaultParagraphFont"/>
    <w:link w:val="Footer"/>
    <w:uiPriority w:val="99"/>
    <w:rsid w:val="00177A6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FABA7-F0E2-4D08-95E9-71BFF347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10</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54</cp:revision>
  <cp:lastPrinted>2024-01-19T04:10:00Z</cp:lastPrinted>
  <dcterms:created xsi:type="dcterms:W3CDTF">2024-01-19T01:37:00Z</dcterms:created>
  <dcterms:modified xsi:type="dcterms:W3CDTF">2024-03-05T02:40:00Z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LastSaved">
    <vt:filetime>2024-01-19T00:00:00Z</vt:filetime>
  </property>
  <property fmtid="{D5CDD505-2E9C-101B-9397-08002B2CF9AE}" pid="4" name="Producer">
    <vt:lpwstr>3-Heights(TM) PDF Security Shell 4.8.25.2 (http://www.pdf-tools.com)</vt:lpwstr>
  </property>
</Properties>
</file>