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15 Juli 2024 :</w:t>
      </w:r>
    </w:p>
    <w:p>
      <w:pPr/>
      <w:r>
        <w:rPr>
          <w:rStyle w:val="firstStyle"/>
        </w:rPr>
        <w:t xml:space="preserve">1. INDONESIA PERKENALKAN MUTIARA LOMBOK PADA ACARA TINGKAT DUNIA DI JANEVA: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KADIV PEMASYARAKATAN KEMENKUMHAM NTB TINJAU PELATIHAN TATA BOGA DI GRIYA ABHIPRAYA: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PENGUKUHAN KEPALA OJK PROVINSI NTB, KEMENKUMHAM NTB SIAP JALIN SINERGI DAN KOLABORASI: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DAMPINGI PEMDA DALAM INDEKS REFORMASI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SAMBUT HARI PENGAYOMAN KE-79, KEMENKUMHAM SIAP MENGABDI MENUJU INDONESIA EMAS 2045: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https://www.facebook.com/permalink.php?story_fbid=pfbid0a8wgZX5pKWszRLvHUZr9QBMfCz4wdqNNezW7R2VzjAv8RvrKbVwiccSnRJ1HfHR4l&amp;id=61560886213034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https://x.com/KumhamNTB/status/1812754622437597372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DI HADAPAN 500 SISWA SMPN 7 MATARAM, KANWIL KEMENKUMHAM NTB TUMBUHKAN KESADARAN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https://www.facebook.com/permalink.php?story_fbid=pfbid023ottFvfje5ezXCxaP8aweSzXHbJHx8D8ooS2qX8eC3gBsd7MudQVQAYe7du9K6D9l&amp;id=61560886213034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https://x.com/KumhamNTB/status/1812757128932909493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WAKILI MENKUMHAM, KAKANWIL KEMENKUMHAM NTB HADIRI PEMBUKAAN GELAR TTG NUSANTARA XXV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https://www.facebook.com/permalink.php?story_fbid=pfbid0oVF4eS9vTZKdbGucMpQPyZE3e9jGuKRPvfJWQpudpe7ryBLUbXq5bpVmw5gEKSXdl&amp;id=61560886213034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https://x.com/KumhamNTB/status/1812763681006219664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15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INDONESIA PERKENALKAN MUTIARA LOMBOK PADA ACARA TINGKAT DUNIA DI JANEVA: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KADIV PEMASYARAKATAN KEMENKUMHAM NTB TINJAU PELATIHAN TATA BOGA DI GRIYA ABHIPRAYA: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PENGUKUHAN KEPALA OJK PROVINSI NTB, KEMENKUMHAM NTB SIAP JALIN SINERGI DAN KOLABORASI: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DAMPINGI PEMDA DALAM INDEKS REFORMASI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SAMBUT HARI PENGAYOMAN KE-79, KEMENKUMHAM SIAP MENGABDI MENUJU INDONESIA EMAS 2045:</w:t>
      </w:r>
    </w:p>
    <w:p>
      <w:pPr/>
      <w:r>
        <w:rPr>
          <w:rStyle w:val="secondStyle"/>
        </w:rPr>
        <w:t xml:space="preserve">https://ntb.kemenkumham.go.id/berita-utama/sambut-hari-pengayoman-ke-79-kemenkumham-siap-mengabdi-menuju-indonesia-emas-2045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DI HADAPAN 500 SISWA SMPN 7 MATARAM, KANWIL KEMENKUMHAM NTB TUMBUHKAN KESADARAN HUKUM:</w:t>
      </w:r>
    </w:p>
    <w:p>
      <w:pPr/>
      <w:r>
        <w:rPr>
          <w:rStyle w:val="secondStyle"/>
        </w:rPr>
        <w:t xml:space="preserve">https://ntb.kemenkumham.go.id/berita-utama/di-hadapan-500-siswa-siswi-smpn-7-mataram-kanwil-kemenkumhan-ntb-tumbuhkan-kesadaran-hukum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WAKILI MENKUMHAM, KAKANWIL KEMENKUMHAM NTB HADIRI PEMBUKAAN GELAR TTG NUSANTARA XXV NTB:</w:t>
      </w:r>
    </w:p>
    <w:p>
      <w:pPr/>
      <w:r>
        <w:rPr>
          <w:rStyle w:val="secondStyle"/>
        </w:rPr>
        <w:t xml:space="preserve">https://ntb.kemenkumham.go.id/berita-utama/wakili-menkumham-kakanwil-kemenkumham-ntb-hadiri-pembukaan-gelar-ttg-nusantara-xxv-ntb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INDONESIA PERKENALKAN MUTIARA LOMBOK PADA ACARA TINGKAT DUNIA DI JANEWA: </w:t>
      </w:r>
    </w:p>
    <w:p>
      <w:pPr/>
      <w:r>
        <w:rPr>
          <w:rStyle w:val="secondStyle"/>
        </w:rPr>
        <w:t xml:space="preserve"> https://lombok.tribunnews.com/2024/07/14/indonesia-perkenalkan-mutiara-lombok-pada-acara-tingkat-dunia-di-jenewa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MUTIARA LOMBOK BERKILAU DI JANEWA: </w:t>
      </w:r>
    </w:p>
    <w:p>
      <w:pPr/>
      <w:r>
        <w:rPr>
          <w:rStyle w:val="secondStyle"/>
        </w:rPr>
        <w:t xml:space="preserve"> https://www.nawacitapost.com/hukum/27479838/mutiara-lombok-berkilau-di-jenewa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KADIV PEMASYARAKATAN KEMENKUMHAM NTB TINJAU PELATIHAN TATA BOGA DI GRIYA ABHIPRAYA: </w:t>
      </w:r>
    </w:p>
    <w:p>
      <w:pPr/>
      <w:r>
        <w:rPr>
          <w:rStyle w:val="secondStyle"/>
        </w:rPr>
        <w:t xml:space="preserve"> https://lombok.tribunnews.com/2024/07/12/kadiv-pemasyarakatan-kemenkumham-ntb-tinjau-pelatihan-tata-boga-di-griya-abhipraya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PENGUKUHAN KEPALA OJK PROVINSI NTB, KEMENKUMHAM NTB SIAP JALIN SINERGI DAN KOLABORASI: </w:t>
      </w:r>
    </w:p>
    <w:p>
      <w:pPr/>
      <w:r>
        <w:rPr>
          <w:rStyle w:val="secondStyle"/>
        </w:rPr>
        <w:t xml:space="preserve"> https://lombok.tribunnews.com/2024/07/15/pengukuhan-kepala-ojk-provinsi-ntb-kemenkumham-ntb-siap-jalin-sinergi-dan-kolaborasi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KEMENKUMHAM NTB DAMPINGI PEMDA DALAM INDEKS REFORMASI HUKUM: </w:t>
      </w:r>
    </w:p>
    <w:p>
      <w:pPr/>
      <w:r>
        <w:rPr>
          <w:rStyle w:val="secondStyle"/>
        </w:rPr>
        <w:t xml:space="preserve"> https://lombok.tribunnews.com/2024/07/15/kanwil-kemenkumham-ntb-dampingi-kaupatenkota-di-ntb-dalam-indeks-reformasi-hukum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SAMBUT HARI PENGAYOMAN KE-79, KEMENKUMHAM SIAP MENGABDI MENUJU INDONESIA EMAS 2045: </w:t>
      </w:r>
    </w:p>
    <w:p>
      <w:pPr/>
      <w:r>
        <w:rPr>
          <w:rStyle w:val="secondStyle"/>
        </w:rPr>
        <w:t xml:space="preserve"> https://gerbangindonesia.co.id/2024/07/15/sambut-hari-pengayoman-ke-79-kemenkumham-siap-mengabdi-menuju-indonesia-emas-2045/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TUMBUHKAN KESADARAN HUKUM: </w:t>
      </w:r>
    </w:p>
    <w:p>
      <w:pPr/>
      <w:r>
        <w:rPr>
          <w:rStyle w:val="secondStyle"/>
        </w:rPr>
        <w:t xml:space="preserve"> https://lombok.tribunnews.com/2024/07/15/kanwil-kemenkumhan-ntb-tumbuhkan-kesadaran-hukum-melalui-penyuluhan-di-smpn-7-mataram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DI HADAPAN 500 SISWA SMPN 7 MATARAM, KANWIL KEMENKUMHAM NTB TUMBUHKAN KESADARAN HUKUM: </w:t>
      </w:r>
    </w:p>
    <w:p>
      <w:pPr/>
      <w:r>
        <w:rPr>
          <w:rStyle w:val="secondStyle"/>
        </w:rPr>
        <w:t xml:space="preserve"> https://gerbangindonesia.co.id/2024/07/15/di-hadapan-500-siswa-siswi-smpn-7-mataram-kanwil-kemenkumhan-ntb-tumbuhkan-kesadaran-hukum/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KUNJUNGI SMPN 7 MATARAM, KANWIL KEMENKUMHAM NTB TUMBUHKAN KESADARAN HUKUM: </w:t>
      </w:r>
    </w:p>
    <w:p>
      <w:pPr/>
      <w:r>
        <w:rPr>
          <w:rStyle w:val="secondStyle"/>
        </w:rPr>
        <w:t xml:space="preserve"> https://lombokpost.jawapos.com/ntb/1504865136/kunjungi-smpn-7-mataram-kanwil-kemenkumhan-ntb-tumbuhkan-kesadaran-hukum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WAKILI MENKUMHAM, KAKANWIL KEMENKUMHAM NTB HADIRI PEMBUKAAN GELAR TTG NUSANTARA XXV NTB: </w:t>
      </w:r>
    </w:p>
    <w:p>
      <w:pPr/>
      <w:r>
        <w:rPr>
          <w:rStyle w:val="secondStyle"/>
        </w:rPr>
        <w:t xml:space="preserve"> https://lombok.tribunnews.com/2024/07/15/kakanwil-kemenkumham-ntb-hadiri-pembukaan-gelar-ttg-nusantara-xxv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WAKILI MENKUMHAM, KAKANWIL KEMENKUMHAM NTB HADIRI PEMBUKAAN GELAR TTG NUSANTARA XXV NTB: </w:t>
      </w:r>
    </w:p>
    <w:p>
      <w:pPr/>
      <w:r>
        <w:rPr>
          <w:rStyle w:val="secondStyle"/>
        </w:rPr>
        <w:t xml:space="preserve"> https://gerbangindonesia.co.id/2024/07/15/wakili-menkumham-kakanwil-kemenkumham-ntb-hadiri-pembukaan-gelar-ttg-nusantara-xxv-ntb/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KAKANWIL KEMENKUMHAM NTB HADIRI PEMBUKAAN GELAR TTG NUSANTARA XXV NTB: </w:t>
      </w:r>
    </w:p>
    <w:p>
      <w:pPr/>
      <w:r>
        <w:rPr>
          <w:rStyle w:val="secondStyle"/>
        </w:rPr>
        <w:t xml:space="preserve"> https://lombokpost.jawapos.com/ntb/1504865363/kakanwil-kemenkumham-ntb-hadiri-pembukaan-gelar-ttg-nusantara-xxv-ntb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2024-07-15T20:50:13+08:00</dcterms:created>
  <dcterms:modified xsi:type="dcterms:W3CDTF">2024-07-15T20:50:13+08:00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