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16 Juli 2024 :</w:t>
      </w:r>
    </w:p>
    <w:p>
      <w:pPr/>
      <w:r>
        <w:rPr>
          <w:rStyle w:val="firstStyle"/>
        </w:rPr>
        <w:t xml:space="preserve">1. PASTIKAN PROGRAM REHABILITASI WBP BERJALAN LANCAR, KEMENKUMHAM NTB LAKUKAN MONEV DI LAPAS LOMBOK BARAT: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https://www.facebook.com/permalink.php?story_fbid=pfbid02deQEh6ttH9sXeBZqD3Tq1GhjuZrz1yehgzxCr892YDxd2kQAdznWyYReTWudxDnil&amp;id=61560886213034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https://x.com/KumhamNTB/status/1813108569845473508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[INFOGRAFIS] AKREDITASI ULANG/PERPANJANGAN SERTIFIKASI PEMBERI BANTUAN HUKUM: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https://www.facebook.com/permalink.php?story_fbid=pfbid02AocQp59aNQ2JTMwUptmvs8DbXgnDo6gigNdFjF4PsDAY1VRSx6WYqn3B2fd74fb9l&amp;id=61560886213034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https://www.instagram.com/p/C9d3RJjPYV4/?img_index=1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https://x.com/KumhamNTB/status/1813108276973781490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DI HADAPAN 500 SISWA SMPN 7 MATARAM, KANWIL KEMENKUMHAM NTB TUMBUHKAN KESADARAN HUKUM: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WAKILI MENKUMHAM, KAKANWIL KEMENKUMHAM NTB HADIRI PEMBUKAAN GELAR TTG NUSANTARA XXV NTB: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SAMBUT HARI PENGAYOMAN KE-79, KEMENKUMHAM SIAP MENGABDI MENUJU INDONESIA EMAS 2045: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KAKANWIL KEMENKUMHAM NTB TERIMA KUNJUNGAN KEPALA DP3AP2KB NTB, BAHAS PENANGANAN KASUS KEKERASAN TERHADAP PEREMPUAN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KEMENKUMHAM NTB IKUTI RAKOR BAHAS KEDISIPLINAN PEGAWAI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KEMENKUMHAM NTB UPAYAKAN PEMAHAMAN HUKUM MASYARAKAT DI RUANG DIGITAL: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KAKANWIL KEMENKUMHAM NTB HADIRI RAKORDAL DUKUNGAN PROGRAM MANAJEMEN, OPTIMALKAN RENCANA AKSI JADI BAHASAN UTAMA: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16 Juli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PASTIKAN PROGRAM REHABILITASI WBP BERJALAN LANCAR, KEMENKUMHAM NTB LAKUKAN MONEV DI LAPAS LOMBOK BARAT:</w:t>
      </w:r>
    </w:p>
    <w:p>
      <w:pPr/>
      <w:r>
        <w:rPr>
          <w:rStyle w:val="secondStyle"/>
        </w:rPr>
        <w:t xml:space="preserve">https://ntb.kemenkumham.go.id/berita-utama/pastikan-program-rehabilitasi-wbp-berjalan-lancar-kemenkumham-ntb-lakukan-monev-di-lapas-lombok-barat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[INFOGRAFIS] AKREDITASI ULANG/PERPANJANGAN SERTIFIKASI PEMBERI BANTUAN HUKUM: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DI HADAPAN 500 SISWA SMPN 7 MATARAM, KANWIL KEMENKUMHAM NTB TUMBUHKAN KESADARAN HUKUM: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WAKILI MENKUMHAM, KAKANWIL KEMENKUMHAM NTB HADIRI PEMBUKAAN GELAR TTG NUSANTARA XXV NTB: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SAMBUT HARI PENGAYOMAN KE-79, KEMENKUMHAM SIAP MENGABDI MENUJU INDONESIA EMAS 2045: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KAKANWIL KEMENKUMHAM NTB TERIMA KUNJUNGAN KEPALA DP3AP2KB NTB, BAHAS PENANGANAN KASUS KEKERASAN TERHADAP PEREMPUAN 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KEMENKUMHAM NTB IKUTI RAKOR BAHAS KEDISIPLINAN PEGAWAI 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KEMENKUMHAM NTB UPAYAKAN PEMAHAMAN HUKUM MASYARAKAT DI RUANG DIGITAL: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KAKANWIL KEMENKUMHAM NTB HADIRI RAKORDAL DUKUNGAN PROGRAM MANAJEMEN, OPTIMALKAN RENCANA AKSI JADI BAHASAN UTAMA: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PASTIKAN PROGRAM REHABILITASI WBP BERJALAN LANCAR, KEMENKUMHAM NTB LAKUKAN MONEV DI LAPAS LOMBOK BARAT: </w:t>
      </w:r>
    </w:p>
    <w:p>
      <w:pPr/>
      <w:r>
        <w:rPr>
          <w:rStyle w:val="secondStyle"/>
        </w:rPr>
        <w:t xml:space="preserve"> https://gerbangindonesia.co.id/2024/07/16/pastikan-program-rehabilitasi-wbp-berjalan-lancar-kemenkumham-ntb-lakukan-monev-di-lapas-lombok-barat/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PASTIKAN PROGRAM REHABILITASI WBP BERJALAN LANCAR, KEMENKUMHAM NTB LAKUKAN MONEV DI LAPAS LOMBOK BARAT: </w:t>
      </w:r>
    </w:p>
    <w:p>
      <w:pPr/>
      <w:r>
        <w:rPr>
          <w:rStyle w:val="secondStyle"/>
        </w:rPr>
        <w:t xml:space="preserve">https://lombokpost.jawapos.com/giri-menang/1504868911/pastikan-program-rehabilitasi-wbp-berjalan-lancar-kemenkumham-ntb-monev-di-lapas-lombok-barat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PASTIKAN PROGRAM REHABILITASI WBP BERJALAN LANCAR, KEMENKUMHAM NTB LAKUKAN MONEV DI LAPAS LOMBOK BARAT: </w:t>
      </w:r>
    </w:p>
    <w:p>
      <w:pPr/>
      <w:r>
        <w:rPr>
          <w:rStyle w:val="secondStyle"/>
        </w:rPr>
        <w:t xml:space="preserve">https://suarantb.com/2024/07/16/pastikan-program-rehabilitasi-wbp-berjalan-lancar-kemenkumham-ntb-lakukan-monev-di-lapas-lombok-barat/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PASTIKAN PROGRAM REHABILITASI WBP BERJALAN LANCAR, KEMENKUMHAM NTB LAKUKAN MONEV DI LAPAS LOMBOK BARAT: 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DI HADAPAN 500 SISWA SMPN 7 MATARAM, KANWIL KEMENKUMHAM NTB TUMBUHKAN KESADARAN HUKUM: </w:t>
      </w:r>
    </w:p>
    <w:p>
      <w:pPr/>
      <w:r>
        <w:rPr>
          <w:rStyle w:val="secondStyle"/>
        </w:rPr>
        <w:t xml:space="preserve"> https://www.grafikanews.com/berita-di-hadapan-500-siswa-siswi-smpn-7-mataram-kemenkumhan-ntb-tumbuhkan-kesadaran-hukum.html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MPLS SMPN 7 MATARAM, KANWIL KEMENKUMHAM NTB BERI PENYULUHAN HUKUM: </w:t>
      </w:r>
    </w:p>
    <w:p>
      <w:pPr/>
      <w:r>
        <w:rPr>
          <w:rStyle w:val="secondStyle"/>
        </w:rPr>
        <w:t xml:space="preserve"> https://radarlombok.co.id/mpls-smpn-7-mataram-kanwil-kemenkumham-ntb-beri-penyuluhan-hukum.html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WAKILI MENKUMHAM, KAKANWIL KEMENKUMHAM NTB HADIRI PEMBUKAAN GELAR TTG NUSANTARA XXV NTB: </w:t>
      </w:r>
    </w:p>
    <w:p>
      <w:pPr/>
      <w:r>
        <w:rPr>
          <w:rStyle w:val="secondStyle"/>
        </w:rPr>
        <w:t xml:space="preserve"> https://www.grafikanews.com/berita-wakili-menkumham-kakanwil-kemenkumham-ntb-hadiri-pembukaan-gelar-ttg-nusantara-xxv-ntb.html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SAMBUT HARI PENGAYOMAN KE-79, KEMENKUMHAM SIAP MENGABDI MENUJU INDONESIA EMAS 2045: </w:t>
      </w:r>
    </w:p>
    <w:p>
      <w:pPr/>
      <w:r>
        <w:rPr>
          <w:rStyle w:val="secondStyle"/>
        </w:rPr>
        <w:t xml:space="preserve"> https://www.grafikanews.com/berita-sambut-hari-pengayoman-ke79-kemenkumham-siap-mengabdi-menuju-indonesia-emas-2045.html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SAMBUT HARI PENGAYOMAN KE-79, KEMENKUMHAM SIAP MENGABDI MENUJU INDONESIA EMAS 2045: </w:t>
      </w:r>
    </w:p>
    <w:p>
      <w:pPr/>
      <w:r>
        <w:rPr>
          <w:rStyle w:val="secondStyle"/>
        </w:rPr>
        <w:t xml:space="preserve"> https://www.nawacitapost.com/hukum/27480991/sambut-hari-pengayoman-ke-79-kemenkumham-siap-mengabdi-menuju-indonesia-emas-2045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SAMBUT HARI PENGAYOMAN KE-79, KEMENKUMHAM SIAP MENGABDI MENUJU INDONESIA EMAS 2045: </w:t>
      </w:r>
    </w:p>
    <w:p>
      <w:pPr/>
      <w:r>
        <w:rPr>
          <w:rStyle w:val="secondStyle"/>
        </w:rPr>
        <w:t xml:space="preserve"> https://radarlombok.co.id/sambut-hari-pengayoman-ke-79-kemenkumham-siap-mengabdi-menuju-indonesia-emas-2045.html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SAMBUT HARI PENGAYOMAN KE-79, KEMENKUMHAM SIAP MENGABDI MENUJU INDONESIA EMAS 2045: </w:t>
      </w:r>
    </w:p>
    <w:p>
      <w:pPr/>
      <w:r>
        <w:rPr>
          <w:rStyle w:val="secondStyle"/>
        </w:rPr>
        <w:t xml:space="preserve"> https://lombokpost.jawapos.com/ntb/1504867667/sambut-hari-pengayoman-ke-79-kemenkumham-siap-mengabdi-menuju-indonesia-emas-2045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KAKANWIL KEMENKUMHAM NTB TERIMA KIUNJUNGAN KEPALA DP3AP2KB NTB, BAHAS PENANGANAN KASUS KEKERASAN TERHADAP PEREMPUAN : </w:t>
      </w:r>
    </w:p>
    <w:p>
      <w:pPr/>
      <w:r>
        <w:rPr>
          <w:rStyle w:val="secondStyle"/>
        </w:rPr>
        <w:t xml:space="preserve"> https://www.grafikanews.com/berita-kakanwil-kemenkumham-ntb-terima-kunjungan-kepala-dp3ap2kb-ntb-bahas-penanganan-kasus-kekerasan-terhadap-perempuan.html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KAKANWIL KEMENKUMHAM NTB TERIMA KIUNJUNGAN KEPALA DP3AP2KB NTB, BAHAS PENANGANAN KASUS KEKERASAN TERHADAP PEREMPUAN : </w:t>
      </w:r>
    </w:p>
    <w:p>
      <w:pPr/>
      <w:r>
        <w:rPr>
          <w:rStyle w:val="secondStyle"/>
        </w:rPr>
        <w:t xml:space="preserve"> https://www.nawacitapost.com/hukum/27481018/kakanwil-kemenkumham-ntb-terima-kunjungan-kepala-dinas-dp3ap2kb-provinsi-ntb-bahas-penanganan-kasus-kekerasan-terhadap-perempuan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KEMENKUMHAM NTB DUKUNG PEREMPUAN KORBAN KEKERASAN DAPAT AKSES KEADILAN DAN PEMULIHAN: </w:t>
      </w:r>
    </w:p>
    <w:p>
      <w:pPr/>
      <w:r>
        <w:rPr>
          <w:rStyle w:val="secondStyle"/>
        </w:rPr>
        <w:t xml:space="preserve"> https://radarlombok.co.id/kemenkumham-ntb-dukung-perempuan-korban-kekerasan-dapat-akses-keadilan-dan-pemulihan.html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KAKANWIL KEMENKUMHAM NTB TERIMA KUNJUNGAN KEPALA DP3AP2KB NTB, BAHAS PENANGANAN KASUS KEKERASAN TERHADAP PEREMPUAN : </w:t>
      </w:r>
    </w:p>
    <w:p>
      <w:pPr/>
      <w:r>
        <w:rPr>
          <w:rStyle w:val="secondStyle"/>
        </w:rPr>
        <w:t xml:space="preserve"> https://gerbangindonesia.co.id/2024/07/16/kakanwil-kemenkumham-ntb-terima-kunjungan-kepala-dinas-dp3ap2kb-provinsi-ntb-ini-yang-dibahas/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KAKANWIL KEMENKUMHAM NTB TERIMA KUNJUNGAN KEPALA DP3AP2KB NTB, BAHAS PENANGANAN KASUS KEKERASAN TERHADAP PEREMPUAN : </w:t>
      </w:r>
    </w:p>
    <w:p>
      <w:pPr/>
      <w:r>
        <w:rPr>
          <w:rStyle w:val="secondStyle"/>
        </w:rPr>
        <w:t xml:space="preserve"> https://lombokpost.jawapos.com/ntb/1504868188/kakanwil-kemenkumham-ntb-terima-kunjungan-kepala-dinas-dp3ap2kb-ntb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KAKANWIL KEMENKUMHAM NTB TERIMA KUNJUNGAN KEPALA DP3AP2KB NTB, BAHAS PENANGANAN KASUS KEKERASAN TERHADAP PEREMPUAN : </w:t>
      </w:r>
    </w:p>
    <w:p>
      <w:pPr/>
      <w:r>
        <w:rPr>
          <w:rStyle w:val="secondStyle"/>
        </w:rPr>
        <w:t xml:space="preserve">https://suarantb.com/2024/07/16/kakanwil-kemenkumham-ntb-terima-kunjungan-kepala-dinas-dp3ap2kb-provinsi-ntb-bahas-penanganan-kasus-kekerasan-terhadap-perempuan/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KEMENKUMHAM NTB IKUTI RAKOR BAHAS KEDISIPLINAN PEGAWAI : </w:t>
      </w:r>
    </w:p>
    <w:p>
      <w:pPr/>
      <w:r>
        <w:rPr>
          <w:rStyle w:val="secondStyle"/>
        </w:rPr>
        <w:t xml:space="preserve"> https://www.grafikanews.com/berita-kemenkumham-ntb-ikuti-rakor-bahas-kedisiplinan-pegawai.html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KEMENKUMHAM NTB IKUTI RAKOR BAHAS KEDISIPLINAN PEGAWAI : </w:t>
      </w:r>
    </w:p>
    <w:p>
      <w:pPr/>
      <w:r>
        <w:rPr>
          <w:rStyle w:val="secondStyle"/>
        </w:rPr>
        <w:t xml:space="preserve"> https://www.nawacitapost.com/hukum/27481041/kemenkumham-ntb-ikuti-rakor-bahas-kedisiplinan-pegawai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KEMENKUMHAM NTB IKUTI RAKOR BAHAS KEDISIPLINAN PEGAWAI : </w:t>
      </w:r>
    </w:p>
    <w:p>
      <w:pPr/>
      <w:r>
        <w:rPr>
          <w:rStyle w:val="secondStyle"/>
        </w:rPr>
        <w:t xml:space="preserve"> https://radarlombok.co.id/kemenkumham-ntb-ikuti-rakor-bahas-kedisiplinan-pegawai.html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KEMENKUMHAM NTB IKUTI RAKOR BAHAS KEDISIPLINAN PEGAWAI : </w:t>
      </w:r>
    </w:p>
    <w:p>
      <w:pPr/>
      <w:r>
        <w:rPr>
          <w:rStyle w:val="secondStyle"/>
        </w:rPr>
        <w:t xml:space="preserve"> https://gerbangindonesia.co.id/2024/07/16/kemenkumham-ntb-ikuti-rakor-bahas-kedisiplinan-pegawai//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KEMENKUMHAM NTB IKUTI RAKOR BAHAS KEDISIPLINAN PEGAWAI : </w:t>
      </w:r>
    </w:p>
    <w:p>
      <w:pPr/>
      <w:r>
        <w:rPr>
          <w:rStyle w:val="secondStyle"/>
        </w:rPr>
        <w:t xml:space="preserve"> https://suarantb.com/2024/07/16/kemenkumham-ntb-ikuti-rakor-bahas-kedisiplinan-pegawai/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KEMENKUMHAM NTB UPAYAKAN PEMAHAMAN HUKUM MASYARAKAT DI RUANG DIGITAL: </w:t>
      </w:r>
    </w:p>
    <w:p>
      <w:pPr/>
      <w:r>
        <w:rPr>
          <w:rStyle w:val="secondStyle"/>
        </w:rPr>
        <w:t xml:space="preserve">https://www.nawacitapost.com/hukum/27480999/kemenkumham-ntb-upayakan-pemahaman-hukum-masyarakat-di-ruang-digital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KEMENKUMHAM NTB UPAYAKAN PEMAHAMAN HUKUM MASYARAKAT DI RUANG DIGITAL: </w:t>
      </w:r>
    </w:p>
    <w:p>
      <w:pPr/>
      <w:r>
        <w:rPr>
          <w:rStyle w:val="secondStyle"/>
        </w:rPr>
        <w:t xml:space="preserve"> https://gerbangindonesia.co.id/2024/07/16/kemenkumham-ntb-upayakan-pemahaman-hukum-masyarakat-di-ruang-digital/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KAKANWIL KEMENKUMHAM NTB HADIRI RAKORDAL DUKUNGAN PROGRAM MANAJEMEN, OPTIMALKAN RENCANA AKSI JADI BAHASAN UTAMA: </w:t>
      </w:r>
    </w:p>
    <w:p>
      <w:pPr/>
      <w:r>
        <w:rPr>
          <w:rStyle w:val="secondStyle"/>
        </w:rPr>
        <w:t xml:space="preserve"> https://gerbangindonesia.co.id/2024/07/16/kakanwil-kemenkumham-ntb-hadiri-rakordal-dukungan-program-manajemen-optimalisasi-rencana-aksi-jadi-bahasan-utama/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KAKANWIL KEMENKUMHAM NTB HADIRI RAKORDAL DUKUNGAN PROGRAM MANAJEMEN, OPTIMALKAN RENCANA AKSI JADI BAHASAN UTAMA: </w:t>
      </w:r>
    </w:p>
    <w:p>
      <w:pPr/>
      <w:r>
        <w:rPr>
          <w:rStyle w:val="secondStyle"/>
        </w:rPr>
        <w:t xml:space="preserve"> https://radarlombok.co.id/kakanwil-kemenkumham-ntb-hadiri-rakordal-dukungan-program-manajemen-optimalisasi-rencana-aksi-jadi-bahasan-utama.html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2024-07-16T20:49:49+08:00</dcterms:created>
  <dcterms:modified xsi:type="dcterms:W3CDTF">2024-07-16T20:49:49+08:00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