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EE1E11" w14:paraId="20E3B3C3" w14:textId="77777777" w:rsidTr="00F70EB2">
        <w:trPr>
          <w:trHeight w:val="450"/>
        </w:trPr>
        <w:tc>
          <w:tcPr>
            <w:tcW w:w="4568" w:type="dxa"/>
          </w:tcPr>
          <w:p w14:paraId="00A0680D" w14:textId="77777777" w:rsidR="00EE1E11" w:rsidRDefault="00EE1E11"/>
        </w:tc>
        <w:tc>
          <w:tcPr>
            <w:tcW w:w="4568" w:type="dxa"/>
          </w:tcPr>
          <w:p w14:paraId="24C47C5D" w14:textId="128CC3A6" w:rsidR="00EE1E11" w:rsidRDefault="00EE1E11">
            <w:r>
              <w:t>Classification/Value</w:t>
            </w:r>
          </w:p>
        </w:tc>
      </w:tr>
      <w:tr w:rsidR="00EE1E11" w14:paraId="58E04A54" w14:textId="77777777" w:rsidTr="00F70EB2">
        <w:trPr>
          <w:trHeight w:val="450"/>
        </w:trPr>
        <w:tc>
          <w:tcPr>
            <w:tcW w:w="4568" w:type="dxa"/>
          </w:tcPr>
          <w:p w14:paraId="5A73F2C1" w14:textId="26A3513A" w:rsidR="00EE1E11" w:rsidRDefault="00EE1E11">
            <w:r>
              <w:t>Bank Account</w:t>
            </w:r>
          </w:p>
        </w:tc>
        <w:tc>
          <w:tcPr>
            <w:tcW w:w="4568" w:type="dxa"/>
          </w:tcPr>
          <w:p w14:paraId="2D34AD12" w14:textId="1CC03ECA" w:rsidR="00EE1E11" w:rsidRDefault="00E21A06">
            <w:r>
              <w:t>Confidential</w:t>
            </w:r>
          </w:p>
        </w:tc>
      </w:tr>
      <w:tr w:rsidR="00EE1E11" w14:paraId="5618E54C" w14:textId="77777777" w:rsidTr="00F70EB2">
        <w:trPr>
          <w:trHeight w:val="450"/>
        </w:trPr>
        <w:tc>
          <w:tcPr>
            <w:tcW w:w="4568" w:type="dxa"/>
          </w:tcPr>
          <w:p w14:paraId="2F905A99" w14:textId="4F5983F7" w:rsidR="00EE1E11" w:rsidRDefault="00EE1E11">
            <w:r>
              <w:t>Photos</w:t>
            </w:r>
          </w:p>
        </w:tc>
        <w:tc>
          <w:tcPr>
            <w:tcW w:w="4568" w:type="dxa"/>
          </w:tcPr>
          <w:p w14:paraId="4FF07081" w14:textId="7EC1C846" w:rsidR="00EE1E11" w:rsidRDefault="00EC792B">
            <w:r>
              <w:t>High Risk</w:t>
            </w:r>
          </w:p>
        </w:tc>
      </w:tr>
      <w:tr w:rsidR="00EE1E11" w14:paraId="133DC6F6" w14:textId="77777777" w:rsidTr="00F70EB2">
        <w:trPr>
          <w:trHeight w:val="433"/>
        </w:trPr>
        <w:tc>
          <w:tcPr>
            <w:tcW w:w="4568" w:type="dxa"/>
          </w:tcPr>
          <w:p w14:paraId="142165AF" w14:textId="7F9F52C4" w:rsidR="00EE1E11" w:rsidRDefault="00E21A06">
            <w:r>
              <w:t>Passwords</w:t>
            </w:r>
          </w:p>
        </w:tc>
        <w:tc>
          <w:tcPr>
            <w:tcW w:w="4568" w:type="dxa"/>
          </w:tcPr>
          <w:p w14:paraId="6046B294" w14:textId="0067F04E" w:rsidR="00EE1E11" w:rsidRDefault="00E21A06">
            <w:r>
              <w:t>Confidential</w:t>
            </w:r>
          </w:p>
        </w:tc>
      </w:tr>
      <w:tr w:rsidR="00EE1E11" w14:paraId="3BD9156B" w14:textId="77777777" w:rsidTr="00F70EB2">
        <w:trPr>
          <w:trHeight w:val="450"/>
        </w:trPr>
        <w:tc>
          <w:tcPr>
            <w:tcW w:w="4568" w:type="dxa"/>
          </w:tcPr>
          <w:p w14:paraId="4406941F" w14:textId="72719FE7" w:rsidR="00EE1E11" w:rsidRDefault="00EC792B">
            <w:r>
              <w:t>Email</w:t>
            </w:r>
          </w:p>
        </w:tc>
        <w:tc>
          <w:tcPr>
            <w:tcW w:w="4568" w:type="dxa"/>
          </w:tcPr>
          <w:p w14:paraId="4B6D5169" w14:textId="17FD4A6E" w:rsidR="00EE1E11" w:rsidRDefault="00E21A06">
            <w:r>
              <w:t>Confidential</w:t>
            </w:r>
          </w:p>
        </w:tc>
      </w:tr>
      <w:tr w:rsidR="00F70EB2" w14:paraId="4CA6D5D0" w14:textId="77777777" w:rsidTr="00F70EB2">
        <w:trPr>
          <w:trHeight w:val="450"/>
        </w:trPr>
        <w:tc>
          <w:tcPr>
            <w:tcW w:w="4568" w:type="dxa"/>
          </w:tcPr>
          <w:p w14:paraId="293A07F7" w14:textId="3689A4B9" w:rsidR="00F70EB2" w:rsidRDefault="00EC792B">
            <w:r>
              <w:t xml:space="preserve">SharePoint </w:t>
            </w:r>
          </w:p>
        </w:tc>
        <w:tc>
          <w:tcPr>
            <w:tcW w:w="4568" w:type="dxa"/>
          </w:tcPr>
          <w:p w14:paraId="32504654" w14:textId="7DBBF539" w:rsidR="00F70EB2" w:rsidRDefault="00F70EB2">
            <w:r>
              <w:t>Confidential</w:t>
            </w:r>
          </w:p>
        </w:tc>
      </w:tr>
      <w:tr w:rsidR="00EC792B" w14:paraId="5300CF38" w14:textId="77777777" w:rsidTr="00F70EB2">
        <w:trPr>
          <w:trHeight w:val="450"/>
        </w:trPr>
        <w:tc>
          <w:tcPr>
            <w:tcW w:w="4568" w:type="dxa"/>
          </w:tcPr>
          <w:p w14:paraId="734C1E10" w14:textId="04A47C5A" w:rsidR="00EC792B" w:rsidRDefault="00EC792B">
            <w:r>
              <w:t>Client Personal Files</w:t>
            </w:r>
          </w:p>
        </w:tc>
        <w:tc>
          <w:tcPr>
            <w:tcW w:w="4568" w:type="dxa"/>
          </w:tcPr>
          <w:p w14:paraId="4A2A475E" w14:textId="2797C647" w:rsidR="00EC792B" w:rsidRDefault="00EC792B">
            <w:r>
              <w:t>Confidential</w:t>
            </w:r>
          </w:p>
        </w:tc>
      </w:tr>
    </w:tbl>
    <w:p w14:paraId="491E98FE" w14:textId="23BB2933" w:rsidR="00F03A4B" w:rsidRDefault="00F03A4B"/>
    <w:p w14:paraId="5E285222" w14:textId="4BE3BC91" w:rsidR="005F3E5D" w:rsidRDefault="005F3E5D"/>
    <w:p w14:paraId="7AC5D4D3" w14:textId="12828DCE" w:rsidR="005F3E5D" w:rsidRDefault="005F3E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3E5D" w14:paraId="3029CE36" w14:textId="77777777" w:rsidTr="005F3E5D">
        <w:tc>
          <w:tcPr>
            <w:tcW w:w="3005" w:type="dxa"/>
          </w:tcPr>
          <w:p w14:paraId="40BC410C" w14:textId="51F1DC67" w:rsidR="005F3E5D" w:rsidRDefault="005F3E5D">
            <w:r>
              <w:t>Type</w:t>
            </w:r>
          </w:p>
        </w:tc>
        <w:tc>
          <w:tcPr>
            <w:tcW w:w="3005" w:type="dxa"/>
          </w:tcPr>
          <w:p w14:paraId="11183CD5" w14:textId="0BCDBFEB" w:rsidR="005F3E5D" w:rsidRDefault="005F3E5D">
            <w:r>
              <w:t>Asset</w:t>
            </w:r>
          </w:p>
        </w:tc>
        <w:tc>
          <w:tcPr>
            <w:tcW w:w="3006" w:type="dxa"/>
          </w:tcPr>
          <w:p w14:paraId="69E27831" w14:textId="080778B1" w:rsidR="005F3E5D" w:rsidRDefault="005F3E5D">
            <w:r>
              <w:t>Priority</w:t>
            </w:r>
          </w:p>
        </w:tc>
      </w:tr>
      <w:tr w:rsidR="005F3E5D" w14:paraId="3D663B2C" w14:textId="77777777" w:rsidTr="005F3E5D">
        <w:tc>
          <w:tcPr>
            <w:tcW w:w="3005" w:type="dxa"/>
          </w:tcPr>
          <w:p w14:paraId="4ED8C25C" w14:textId="5854BDBB" w:rsidR="005F3E5D" w:rsidRDefault="005F3E5D">
            <w:r>
              <w:t>Data</w:t>
            </w:r>
          </w:p>
        </w:tc>
        <w:tc>
          <w:tcPr>
            <w:tcW w:w="3005" w:type="dxa"/>
          </w:tcPr>
          <w:p w14:paraId="6CA52DF8" w14:textId="76072150" w:rsidR="005F3E5D" w:rsidRDefault="005F3E5D">
            <w:r>
              <w:t>Bank Account</w:t>
            </w:r>
          </w:p>
        </w:tc>
        <w:tc>
          <w:tcPr>
            <w:tcW w:w="3006" w:type="dxa"/>
          </w:tcPr>
          <w:p w14:paraId="17E1682D" w14:textId="275134DB" w:rsidR="005F3E5D" w:rsidRDefault="0095455D">
            <w:r>
              <w:t>1</w:t>
            </w:r>
          </w:p>
        </w:tc>
      </w:tr>
      <w:tr w:rsidR="005F3E5D" w14:paraId="453C8D9A" w14:textId="77777777" w:rsidTr="005F3E5D">
        <w:tc>
          <w:tcPr>
            <w:tcW w:w="3005" w:type="dxa"/>
          </w:tcPr>
          <w:p w14:paraId="15F8E300" w14:textId="4BEEC82A" w:rsidR="005F3E5D" w:rsidRDefault="005F3E5D">
            <w:r>
              <w:t>Hardware</w:t>
            </w:r>
          </w:p>
        </w:tc>
        <w:tc>
          <w:tcPr>
            <w:tcW w:w="3005" w:type="dxa"/>
          </w:tcPr>
          <w:p w14:paraId="08292C94" w14:textId="495207B2" w:rsidR="005F3E5D" w:rsidRDefault="0095455D">
            <w:r>
              <w:t>OneDrive</w:t>
            </w:r>
          </w:p>
        </w:tc>
        <w:tc>
          <w:tcPr>
            <w:tcW w:w="3006" w:type="dxa"/>
          </w:tcPr>
          <w:p w14:paraId="2E9FD85F" w14:textId="5FFEB071" w:rsidR="005F3E5D" w:rsidRDefault="0095455D">
            <w:r>
              <w:t>3</w:t>
            </w:r>
          </w:p>
        </w:tc>
      </w:tr>
      <w:tr w:rsidR="005F3E5D" w14:paraId="2A02527C" w14:textId="77777777" w:rsidTr="005F3E5D">
        <w:tc>
          <w:tcPr>
            <w:tcW w:w="3005" w:type="dxa"/>
          </w:tcPr>
          <w:p w14:paraId="3F1125A9" w14:textId="1231E299" w:rsidR="005F3E5D" w:rsidRDefault="005F3E5D">
            <w:r>
              <w:t>Networking</w:t>
            </w:r>
          </w:p>
        </w:tc>
        <w:tc>
          <w:tcPr>
            <w:tcW w:w="3005" w:type="dxa"/>
          </w:tcPr>
          <w:p w14:paraId="0FDEA0A2" w14:textId="23740E41" w:rsidR="005F3E5D" w:rsidRDefault="0095455D">
            <w:r>
              <w:t>Router</w:t>
            </w:r>
          </w:p>
        </w:tc>
        <w:tc>
          <w:tcPr>
            <w:tcW w:w="3006" w:type="dxa"/>
          </w:tcPr>
          <w:p w14:paraId="6AC53154" w14:textId="71658DD2" w:rsidR="005F3E5D" w:rsidRDefault="0095455D">
            <w:r>
              <w:t>2</w:t>
            </w:r>
          </w:p>
        </w:tc>
      </w:tr>
      <w:tr w:rsidR="005F3E5D" w14:paraId="04319141" w14:textId="77777777" w:rsidTr="005F3E5D">
        <w:tc>
          <w:tcPr>
            <w:tcW w:w="3005" w:type="dxa"/>
          </w:tcPr>
          <w:p w14:paraId="36233956" w14:textId="01B81212" w:rsidR="005F3E5D" w:rsidRDefault="005F3E5D">
            <w:r>
              <w:t>Software</w:t>
            </w:r>
          </w:p>
        </w:tc>
        <w:tc>
          <w:tcPr>
            <w:tcW w:w="3005" w:type="dxa"/>
          </w:tcPr>
          <w:p w14:paraId="005B6D5D" w14:textId="20EC60FB" w:rsidR="005F3E5D" w:rsidRDefault="0095455D">
            <w:r>
              <w:t>Chrome</w:t>
            </w:r>
          </w:p>
        </w:tc>
        <w:tc>
          <w:tcPr>
            <w:tcW w:w="3006" w:type="dxa"/>
          </w:tcPr>
          <w:p w14:paraId="4E7F4973" w14:textId="48C3C255" w:rsidR="005F3E5D" w:rsidRDefault="0095455D">
            <w:r>
              <w:t>4</w:t>
            </w:r>
          </w:p>
        </w:tc>
      </w:tr>
    </w:tbl>
    <w:p w14:paraId="3586C1B9" w14:textId="14B46CDF" w:rsidR="005F3E5D" w:rsidRDefault="005F3E5D"/>
    <w:p w14:paraId="68C1760F" w14:textId="60DB0F7D" w:rsidR="00EC792B" w:rsidRDefault="00EC792B"/>
    <w:p w14:paraId="3EED118A" w14:textId="77777777" w:rsidR="00EC792B" w:rsidRDefault="00EC792B"/>
    <w:sectPr w:rsidR="00EC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11"/>
    <w:rsid w:val="005F3E5D"/>
    <w:rsid w:val="0095455D"/>
    <w:rsid w:val="00C111FD"/>
    <w:rsid w:val="00E21A06"/>
    <w:rsid w:val="00EC792B"/>
    <w:rsid w:val="00EE1E11"/>
    <w:rsid w:val="00F03A4B"/>
    <w:rsid w:val="00F7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7F08"/>
  <w15:chartTrackingRefBased/>
  <w15:docId w15:val="{2786B3DF-B4A6-4C83-A3E1-57FBF69A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5F3E5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val="en-US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johanjose7383@gmail.com</dc:creator>
  <cp:keywords/>
  <dc:description/>
  <cp:lastModifiedBy>johanjose7383@gmail.com</cp:lastModifiedBy>
  <cp:revision>1</cp:revision>
  <dcterms:created xsi:type="dcterms:W3CDTF">2022-08-19T08:59:00Z</dcterms:created>
  <dcterms:modified xsi:type="dcterms:W3CDTF">2022-08-19T12:54:00Z</dcterms:modified>
</cp:coreProperties>
</file>