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1BE3E" w14:textId="77777777" w:rsidR="00843B89" w:rsidRDefault="00C41E1D">
      <w:pPr>
        <w:pStyle w:val="Ttulo"/>
        <w:tabs>
          <w:tab w:val="left" w:pos="3752"/>
          <w:tab w:val="left" w:pos="5096"/>
          <w:tab w:val="left" w:pos="5800"/>
          <w:tab w:val="left" w:pos="6402"/>
        </w:tabs>
      </w:pPr>
      <w:r>
        <w:rPr>
          <w:color w:val="90C225"/>
          <w:spacing w:val="-8"/>
        </w:rPr>
        <w:t>Laboratorio</w:t>
      </w:r>
      <w:r>
        <w:rPr>
          <w:color w:val="90C225"/>
          <w:spacing w:val="-8"/>
        </w:rPr>
        <w:tab/>
      </w:r>
      <w:r>
        <w:rPr>
          <w:color w:val="90C225"/>
          <w:spacing w:val="-6"/>
        </w:rPr>
        <w:t>No.</w:t>
      </w:r>
      <w:r>
        <w:rPr>
          <w:color w:val="90C225"/>
          <w:spacing w:val="-6"/>
        </w:rPr>
        <w:tab/>
      </w:r>
      <w:r>
        <w:rPr>
          <w:color w:val="90C225"/>
        </w:rPr>
        <w:t>3</w:t>
      </w:r>
      <w:r>
        <w:rPr>
          <w:color w:val="90C225"/>
        </w:rPr>
        <w:tab/>
        <w:t>–</w:t>
      </w:r>
      <w:r>
        <w:rPr>
          <w:color w:val="90C225"/>
        </w:rPr>
        <w:tab/>
      </w:r>
      <w:r>
        <w:rPr>
          <w:color w:val="90C225"/>
          <w:spacing w:val="-9"/>
        </w:rPr>
        <w:t xml:space="preserve">Plataforma </w:t>
      </w:r>
      <w:r>
        <w:rPr>
          <w:color w:val="90C225"/>
          <w:spacing w:val="-6"/>
        </w:rPr>
        <w:t>base</w:t>
      </w:r>
    </w:p>
    <w:p w14:paraId="13FC050D" w14:textId="77777777" w:rsidR="00843B89" w:rsidRDefault="00C41E1D">
      <w:pPr>
        <w:pStyle w:val="Ttulo1"/>
        <w:spacing w:before="398"/>
      </w:pPr>
      <w:r>
        <w:rPr>
          <w:color w:val="90C225"/>
        </w:rPr>
        <w:t>Objetivo</w:t>
      </w:r>
    </w:p>
    <w:p w14:paraId="465A83DC" w14:textId="77777777" w:rsidR="00843B89" w:rsidRDefault="001A75CC">
      <w:pPr>
        <w:pStyle w:val="Textoindependiente"/>
        <w:spacing w:line="20" w:lineRule="exact"/>
        <w:ind w:left="111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16900B7B">
          <v:group id="_x0000_s1034" style="width:470.95pt;height:.5pt;mso-position-horizontal-relative:char;mso-position-vertical-relative:line" coordsize="9419,10">
            <v:rect id="_x0000_s1035" style="position:absolute;width:9419;height:10" fillcolor="#90c225" stroked="f"/>
            <w10:anchorlock/>
          </v:group>
        </w:pict>
      </w:r>
    </w:p>
    <w:p w14:paraId="19817B59" w14:textId="77777777" w:rsidR="00843B89" w:rsidRDefault="00C41E1D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31"/>
        <w:ind w:hanging="361"/>
        <w:rPr>
          <w:sz w:val="20"/>
        </w:rPr>
      </w:pPr>
      <w:r>
        <w:rPr>
          <w:sz w:val="20"/>
        </w:rPr>
        <w:t>Continuar el aprendizaje de instalación de software</w:t>
      </w:r>
      <w:r>
        <w:rPr>
          <w:spacing w:val="-5"/>
          <w:sz w:val="20"/>
        </w:rPr>
        <w:t xml:space="preserve"> </w:t>
      </w:r>
      <w:r>
        <w:rPr>
          <w:sz w:val="20"/>
        </w:rPr>
        <w:t>base</w:t>
      </w:r>
    </w:p>
    <w:p w14:paraId="1765B271" w14:textId="77777777" w:rsidR="00843B89" w:rsidRDefault="00843B89">
      <w:pPr>
        <w:pStyle w:val="Textoindependiente"/>
        <w:ind w:left="0"/>
        <w:jc w:val="left"/>
        <w:rPr>
          <w:sz w:val="24"/>
        </w:rPr>
      </w:pPr>
    </w:p>
    <w:p w14:paraId="337B59DD" w14:textId="77777777" w:rsidR="00843B89" w:rsidRDefault="00C41E1D">
      <w:pPr>
        <w:pStyle w:val="Ttulo1"/>
      </w:pPr>
      <w:proofErr w:type="gramStart"/>
      <w:r>
        <w:rPr>
          <w:color w:val="90C225"/>
        </w:rPr>
        <w:t>Herramientas a utilizar</w:t>
      </w:r>
      <w:proofErr w:type="gramEnd"/>
    </w:p>
    <w:p w14:paraId="1E3351B2" w14:textId="77777777" w:rsidR="00843B89" w:rsidRDefault="001A75CC">
      <w:pPr>
        <w:pStyle w:val="Textoindependiente"/>
        <w:spacing w:line="20" w:lineRule="exact"/>
        <w:ind w:left="111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5786807F">
          <v:group id="_x0000_s1032" style="width:470.95pt;height:.5pt;mso-position-horizontal-relative:char;mso-position-vertical-relative:line" coordsize="9419,10">
            <v:rect id="_x0000_s1033" style="position:absolute;width:9419;height:10" fillcolor="#90c225" stroked="f"/>
            <w10:anchorlock/>
          </v:group>
        </w:pict>
      </w:r>
    </w:p>
    <w:p w14:paraId="31D1EE69" w14:textId="77777777" w:rsidR="00843B89" w:rsidRDefault="00C41E1D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31"/>
        <w:ind w:hanging="361"/>
        <w:rPr>
          <w:sz w:val="20"/>
        </w:rPr>
      </w:pPr>
      <w:r>
        <w:rPr>
          <w:sz w:val="20"/>
        </w:rPr>
        <w:t>Computadores</w:t>
      </w:r>
    </w:p>
    <w:p w14:paraId="5DB3F654" w14:textId="77777777" w:rsidR="00843B89" w:rsidRDefault="00C41E1D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24"/>
        <w:ind w:hanging="361"/>
        <w:rPr>
          <w:sz w:val="20"/>
        </w:rPr>
      </w:pPr>
      <w:r>
        <w:rPr>
          <w:sz w:val="20"/>
        </w:rPr>
        <w:t>Acceso a</w:t>
      </w:r>
      <w:r>
        <w:rPr>
          <w:spacing w:val="-1"/>
          <w:sz w:val="20"/>
        </w:rPr>
        <w:t xml:space="preserve"> </w:t>
      </w:r>
      <w:r>
        <w:rPr>
          <w:sz w:val="20"/>
        </w:rPr>
        <w:t>Internet</w:t>
      </w:r>
    </w:p>
    <w:p w14:paraId="5BFDD998" w14:textId="77777777" w:rsidR="00843B89" w:rsidRDefault="00C41E1D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20"/>
        <w:ind w:hanging="361"/>
        <w:rPr>
          <w:sz w:val="20"/>
        </w:rPr>
      </w:pPr>
      <w:r>
        <w:rPr>
          <w:sz w:val="20"/>
        </w:rPr>
        <w:t>Software de</w:t>
      </w:r>
      <w:r>
        <w:rPr>
          <w:spacing w:val="-3"/>
          <w:sz w:val="20"/>
        </w:rPr>
        <w:t xml:space="preserve"> </w:t>
      </w:r>
      <w:r>
        <w:rPr>
          <w:sz w:val="20"/>
        </w:rPr>
        <w:t>virtualización</w:t>
      </w:r>
    </w:p>
    <w:p w14:paraId="34917755" w14:textId="77777777" w:rsidR="00843B89" w:rsidRDefault="00843B89">
      <w:pPr>
        <w:pStyle w:val="Textoindependiente"/>
        <w:ind w:left="0"/>
        <w:jc w:val="left"/>
        <w:rPr>
          <w:sz w:val="24"/>
        </w:rPr>
      </w:pPr>
    </w:p>
    <w:p w14:paraId="4B9BCCEC" w14:textId="77777777" w:rsidR="00843B89" w:rsidRPr="0001341F" w:rsidRDefault="00C41E1D">
      <w:pPr>
        <w:pStyle w:val="Ttulo1"/>
        <w:tabs>
          <w:tab w:val="left" w:pos="9530"/>
        </w:tabs>
        <w:spacing w:before="145"/>
        <w:rPr>
          <w:color w:val="FF0000"/>
        </w:rPr>
      </w:pPr>
      <w:r w:rsidRPr="0001341F">
        <w:rPr>
          <w:color w:val="FF0000"/>
          <w:u w:val="single" w:color="90C225"/>
        </w:rPr>
        <w:t>Introducción</w:t>
      </w:r>
      <w:r w:rsidRPr="0001341F">
        <w:rPr>
          <w:color w:val="FF0000"/>
          <w:u w:val="single" w:color="90C225"/>
        </w:rPr>
        <w:tab/>
      </w:r>
    </w:p>
    <w:p w14:paraId="4A30BA74" w14:textId="6E783B93" w:rsidR="0001341F" w:rsidRDefault="0001341F">
      <w:pPr>
        <w:pStyle w:val="Textoindependiente"/>
        <w:spacing w:before="80"/>
        <w:ind w:left="140"/>
      </w:pPr>
      <w:r>
        <w:t>En este laboratorio procederemos a instalar los motores que nos permiten gestionar las diferentes bases de datos, en este caso, instalaremos el motor PostgreSQL y el motor María DB en Slackware y FreeBSD respectivamente. Por lo tanto, vamos a requerir de algunos paquetes adicionales que mencionaremos en las guías de instalación de cada motor. Cada motor de bases de datos tiene su lenguaje personalizado y diferentes comandos. Cada motor de bases de datos requiere un servidor local que debe ser iniciado manualmente, y próximamente lo iniciaremos automáticamente.</w:t>
      </w:r>
    </w:p>
    <w:p w14:paraId="433ABD8A" w14:textId="77777777" w:rsidR="0001341F" w:rsidRDefault="0001341F">
      <w:pPr>
        <w:pStyle w:val="Textoindependiente"/>
        <w:spacing w:before="80"/>
        <w:ind w:left="140"/>
      </w:pPr>
    </w:p>
    <w:p w14:paraId="68078576" w14:textId="3E7CFB85" w:rsidR="00F671C9" w:rsidRDefault="00F671C9" w:rsidP="00F671C9">
      <w:pPr>
        <w:pStyle w:val="Ttulo1"/>
        <w:spacing w:before="167"/>
        <w:jc w:val="both"/>
        <w:rPr>
          <w:color w:val="FF0000"/>
        </w:rPr>
      </w:pPr>
      <w:r w:rsidRPr="00F671C9">
        <w:rPr>
          <w:color w:val="FF0000"/>
        </w:rPr>
        <w:t>Marco Teórico</w:t>
      </w:r>
    </w:p>
    <w:p w14:paraId="3B517186" w14:textId="0E6BE665" w:rsidR="00F671C9" w:rsidRDefault="00F671C9" w:rsidP="00F671C9">
      <w:pPr>
        <w:pStyle w:val="Ttulo1"/>
        <w:spacing w:before="167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 xml:space="preserve">MARIADB: </w:t>
      </w:r>
      <w:r>
        <w:rPr>
          <w:sz w:val="20"/>
          <w:szCs w:val="20"/>
        </w:rPr>
        <w:t xml:space="preserve">María DB es un sistema para gestionar bases de datos derivado de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, ya que sus instrucciones son las mismas, y solo cuenta con cuatro versiones desde su producción. </w:t>
      </w: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es un software libre de código abierto. Tiene fácil acceso a paquetes y librerías externas.</w:t>
      </w:r>
    </w:p>
    <w:p w14:paraId="4FA9EF84" w14:textId="0A6193AA" w:rsidR="00EB7E55" w:rsidRDefault="00F671C9" w:rsidP="00EB7E55">
      <w:pPr>
        <w:pStyle w:val="Ttulo1"/>
        <w:spacing w:before="167"/>
        <w:jc w:val="both"/>
        <w:rPr>
          <w:sz w:val="20"/>
          <w:szCs w:val="20"/>
        </w:rPr>
      </w:pPr>
      <w:r>
        <w:rPr>
          <w:color w:val="FF0000"/>
          <w:sz w:val="20"/>
          <w:szCs w:val="20"/>
        </w:rPr>
        <w:t>POSTGRESQL:</w:t>
      </w:r>
      <w:r>
        <w:rPr>
          <w:sz w:val="20"/>
          <w:szCs w:val="20"/>
        </w:rPr>
        <w:t xml:space="preserve"> </w:t>
      </w:r>
      <w:r w:rsidR="00904E67" w:rsidRPr="00904E67">
        <w:rPr>
          <w:sz w:val="20"/>
          <w:szCs w:val="20"/>
        </w:rPr>
        <w:t>E</w:t>
      </w:r>
      <w:r w:rsidRPr="00904E67">
        <w:rPr>
          <w:sz w:val="20"/>
          <w:szCs w:val="20"/>
        </w:rPr>
        <w:t>s</w:t>
      </w:r>
      <w:r>
        <w:rPr>
          <w:sz w:val="20"/>
          <w:szCs w:val="20"/>
        </w:rPr>
        <w:t xml:space="preserve"> un sistema para gestionar bases de datos. Maneja el sistema relacional, orientado a objetos. Es un software de código abierto, por lo </w:t>
      </w:r>
      <w:proofErr w:type="gramStart"/>
      <w:r>
        <w:rPr>
          <w:sz w:val="20"/>
          <w:szCs w:val="20"/>
        </w:rPr>
        <w:t>tanto</w:t>
      </w:r>
      <w:proofErr w:type="gramEnd"/>
      <w:r>
        <w:rPr>
          <w:sz w:val="20"/>
          <w:szCs w:val="20"/>
        </w:rPr>
        <w:t xml:space="preserve"> es manejado por la comunidad, y no como tal por una empresa o persona. Las desventajas es que no tiene un gestor de defectos, lo cual hace muy difícil conocer su estado.</w:t>
      </w:r>
    </w:p>
    <w:p w14:paraId="289E844F" w14:textId="6394F011" w:rsidR="00EB7E55" w:rsidRPr="00EB7E55" w:rsidRDefault="00EB7E55" w:rsidP="00EB7E55">
      <w:pPr>
        <w:pStyle w:val="Ttulo1"/>
        <w:spacing w:before="167"/>
        <w:jc w:val="both"/>
        <w:rPr>
          <w:sz w:val="20"/>
          <w:szCs w:val="20"/>
          <w:lang w:val="es-CO"/>
        </w:rPr>
      </w:pPr>
      <w:r w:rsidRPr="00EB7E55">
        <w:rPr>
          <w:color w:val="FF0000"/>
          <w:sz w:val="20"/>
          <w:szCs w:val="20"/>
          <w:lang w:val="es-CO"/>
        </w:rPr>
        <w:t>NETWORK TIME PROTOCOL:</w:t>
      </w:r>
      <w:r w:rsidRPr="00EB7E55">
        <w:rPr>
          <w:sz w:val="20"/>
          <w:szCs w:val="20"/>
          <w:lang w:val="es-CO"/>
        </w:rPr>
        <w:t xml:space="preserve"> NTP es un proto</w:t>
      </w:r>
      <w:r>
        <w:rPr>
          <w:sz w:val="20"/>
          <w:szCs w:val="20"/>
          <w:lang w:val="es-CO"/>
        </w:rPr>
        <w:t xml:space="preserve">colo de internet para sincronizar los relojes de los sistemas informáticos a través del enrutamiento de paquetes en redes con latencia variable. Su capa es la de transporte y utiliza protocolos de red </w:t>
      </w:r>
      <w:r>
        <w:rPr>
          <w:b/>
          <w:bCs/>
          <w:sz w:val="20"/>
          <w:szCs w:val="20"/>
          <w:lang w:val="es-CO"/>
        </w:rPr>
        <w:t>UDP</w:t>
      </w:r>
      <w:r>
        <w:rPr>
          <w:sz w:val="20"/>
          <w:szCs w:val="20"/>
          <w:lang w:val="es-CO"/>
        </w:rPr>
        <w:t>. Utiliza el puerto :123</w:t>
      </w:r>
    </w:p>
    <w:p w14:paraId="741F8255" w14:textId="3BD007D5" w:rsidR="00843B89" w:rsidRPr="00EB7E55" w:rsidRDefault="00843B89">
      <w:pPr>
        <w:pStyle w:val="Textoindependiente"/>
        <w:ind w:left="0"/>
        <w:jc w:val="left"/>
        <w:rPr>
          <w:sz w:val="22"/>
          <w:lang w:val="es-CO"/>
        </w:rPr>
      </w:pPr>
    </w:p>
    <w:p w14:paraId="36C94474" w14:textId="4AB6F002" w:rsidR="00F671C9" w:rsidRPr="00EB7E55" w:rsidRDefault="00F671C9">
      <w:pPr>
        <w:pStyle w:val="Textoindependiente"/>
        <w:ind w:left="0"/>
        <w:jc w:val="left"/>
        <w:rPr>
          <w:sz w:val="22"/>
          <w:lang w:val="es-CO"/>
        </w:rPr>
      </w:pPr>
    </w:p>
    <w:p w14:paraId="77D7F953" w14:textId="77777777" w:rsidR="00843B89" w:rsidRDefault="00C41E1D">
      <w:pPr>
        <w:pStyle w:val="Ttulo1"/>
        <w:spacing w:before="167"/>
        <w:jc w:val="both"/>
      </w:pPr>
      <w:r>
        <w:rPr>
          <w:color w:val="90C225"/>
        </w:rPr>
        <w:t>Instalación de software base</w:t>
      </w:r>
    </w:p>
    <w:p w14:paraId="3384EE7F" w14:textId="77777777" w:rsidR="00843B89" w:rsidRDefault="001A75CC">
      <w:pPr>
        <w:pStyle w:val="Textoindependiente"/>
        <w:spacing w:line="20" w:lineRule="exact"/>
        <w:ind w:left="111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0BB7BF46">
          <v:group id="_x0000_s1026" style="width:470.95pt;height:.5pt;mso-position-horizontal-relative:char;mso-position-vertical-relative:line" coordsize="9419,10">
            <v:rect id="_x0000_s1027" style="position:absolute;width:9419;height:10" fillcolor="#90c225" stroked="f"/>
            <w10:anchorlock/>
          </v:group>
        </w:pict>
      </w:r>
    </w:p>
    <w:p w14:paraId="0DBE5608" w14:textId="77777777" w:rsidR="00843B89" w:rsidRDefault="00C41E1D">
      <w:pPr>
        <w:pStyle w:val="Textoindependiente"/>
        <w:spacing w:before="30" w:line="264" w:lineRule="auto"/>
        <w:ind w:left="140" w:right="136"/>
      </w:pPr>
      <w:r>
        <w:t>Otros</w:t>
      </w:r>
      <w:r>
        <w:rPr>
          <w:spacing w:val="-17"/>
        </w:rPr>
        <w:t xml:space="preserve"> </w:t>
      </w:r>
      <w:r>
        <w:t>servicios</w:t>
      </w:r>
      <w:r>
        <w:rPr>
          <w:spacing w:val="-16"/>
        </w:rPr>
        <w:t xml:space="preserve"> </w:t>
      </w:r>
      <w:r>
        <w:t>importantes</w:t>
      </w:r>
      <w:r>
        <w:rPr>
          <w:spacing w:val="-16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infraestructura</w:t>
      </w:r>
      <w:r>
        <w:rPr>
          <w:spacing w:val="-16"/>
        </w:rPr>
        <w:t xml:space="preserve"> </w:t>
      </w:r>
      <w:r>
        <w:t>computacional</w:t>
      </w:r>
      <w:r>
        <w:rPr>
          <w:spacing w:val="-17"/>
        </w:rPr>
        <w:t xml:space="preserve"> </w:t>
      </w:r>
      <w:r>
        <w:t>básica</w:t>
      </w:r>
      <w:r>
        <w:rPr>
          <w:spacing w:val="-13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motores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base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 y el servidor de sincronización de tiempo. En el caso de los motores de base de datos pueden estar alojados</w:t>
      </w:r>
      <w:r>
        <w:rPr>
          <w:spacing w:val="-11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proofErr w:type="spellStart"/>
      <w:r>
        <w:t>datacenter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empresa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proofErr w:type="spellStart"/>
      <w:r>
        <w:t>un</w:t>
      </w:r>
      <w:proofErr w:type="spellEnd"/>
      <w:r>
        <w:rPr>
          <w:spacing w:val="-8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ubicado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nube.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ellos</w:t>
      </w:r>
      <w:r>
        <w:rPr>
          <w:spacing w:val="-10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 xml:space="preserve">almacenan los datos estructurados de la organización y son usados desde diferentes aplicativos que soportan su operación. Por otro </w:t>
      </w:r>
      <w:proofErr w:type="gramStart"/>
      <w:r>
        <w:t>lado</w:t>
      </w:r>
      <w:proofErr w:type="gramEnd"/>
      <w:r>
        <w:t xml:space="preserve"> el servidor de sincronización de tiempo permite que todos los equipos de una red tengan configurada la misma hora (fecha y hora). Este proceso se realiza usando el protocolo NTP – Network Time </w:t>
      </w:r>
      <w:proofErr w:type="spellStart"/>
      <w:r>
        <w:t>Protocol</w:t>
      </w:r>
      <w:proofErr w:type="spellEnd"/>
      <w:r>
        <w:t xml:space="preserve"> (protocolo de la capa de</w:t>
      </w:r>
      <w:r>
        <w:rPr>
          <w:spacing w:val="-7"/>
        </w:rPr>
        <w:t xml:space="preserve"> </w:t>
      </w:r>
      <w:r>
        <w:t>aplicación).</w:t>
      </w:r>
    </w:p>
    <w:p w14:paraId="59F726DA" w14:textId="5E3108E1" w:rsidR="00843B89" w:rsidRDefault="00C41E1D">
      <w:pPr>
        <w:pStyle w:val="Textoindependiente"/>
        <w:spacing w:before="119"/>
        <w:ind w:left="140"/>
      </w:pPr>
      <w:r>
        <w:t>En los mismos grupos en los que se realizó todo este laboratorio, realice las siguientes actividades:</w:t>
      </w:r>
    </w:p>
    <w:p w14:paraId="1A2E95C1" w14:textId="0833C3D1" w:rsidR="001A75CC" w:rsidRDefault="001A75CC">
      <w:pPr>
        <w:pStyle w:val="Textoindependiente"/>
        <w:spacing w:before="119"/>
        <w:ind w:left="140"/>
      </w:pPr>
    </w:p>
    <w:p w14:paraId="44EBCCF7" w14:textId="77777777" w:rsidR="001A75CC" w:rsidRDefault="001A75CC">
      <w:pPr>
        <w:pStyle w:val="Textoindependiente"/>
        <w:spacing w:before="119"/>
        <w:ind w:left="140"/>
      </w:pPr>
    </w:p>
    <w:p w14:paraId="799A7101" w14:textId="77777777" w:rsidR="00843B89" w:rsidRDefault="00C41E1D">
      <w:pPr>
        <w:pStyle w:val="Ttulo2"/>
        <w:numPr>
          <w:ilvl w:val="0"/>
          <w:numId w:val="1"/>
        </w:numPr>
        <w:tabs>
          <w:tab w:val="left" w:pos="501"/>
        </w:tabs>
        <w:spacing w:before="186"/>
        <w:ind w:hanging="361"/>
      </w:pPr>
      <w:r>
        <w:rPr>
          <w:color w:val="90C225"/>
        </w:rPr>
        <w:lastRenderedPageBreak/>
        <w:t>PostgreSQL-</w:t>
      </w:r>
      <w:r>
        <w:rPr>
          <w:color w:val="90C225"/>
          <w:spacing w:val="-2"/>
        </w:rPr>
        <w:t xml:space="preserve"> </w:t>
      </w:r>
      <w:r>
        <w:rPr>
          <w:color w:val="90C225"/>
        </w:rPr>
        <w:t>Linux</w:t>
      </w:r>
    </w:p>
    <w:p w14:paraId="6A9DF86E" w14:textId="17758AD5" w:rsidR="005243C0" w:rsidRPr="00F82302" w:rsidRDefault="00C41E1D" w:rsidP="00F82302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38"/>
        <w:jc w:val="both"/>
        <w:rPr>
          <w:sz w:val="20"/>
        </w:rPr>
      </w:pPr>
      <w:r>
        <w:rPr>
          <w:sz w:val="20"/>
        </w:rPr>
        <w:t>Instale</w:t>
      </w:r>
      <w:r>
        <w:rPr>
          <w:spacing w:val="-17"/>
          <w:sz w:val="20"/>
        </w:rPr>
        <w:t xml:space="preserve"> </w:t>
      </w:r>
      <w:r>
        <w:rPr>
          <w:sz w:val="20"/>
        </w:rPr>
        <w:t>el</w:t>
      </w:r>
      <w:r>
        <w:rPr>
          <w:spacing w:val="-19"/>
          <w:sz w:val="20"/>
        </w:rPr>
        <w:t xml:space="preserve"> </w:t>
      </w:r>
      <w:r>
        <w:rPr>
          <w:sz w:val="20"/>
        </w:rPr>
        <w:t>motor</w:t>
      </w:r>
      <w:r>
        <w:rPr>
          <w:spacing w:val="-19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base</w:t>
      </w:r>
      <w:r>
        <w:rPr>
          <w:spacing w:val="-20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datos</w:t>
      </w:r>
      <w:r>
        <w:rPr>
          <w:spacing w:val="-15"/>
          <w:sz w:val="20"/>
        </w:rPr>
        <w:t xml:space="preserve"> </w:t>
      </w:r>
      <w:r>
        <w:rPr>
          <w:sz w:val="20"/>
        </w:rPr>
        <w:t>PostgreSQL</w:t>
      </w:r>
      <w:r>
        <w:rPr>
          <w:spacing w:val="-18"/>
          <w:sz w:val="20"/>
        </w:rPr>
        <w:t xml:space="preserve"> </w:t>
      </w:r>
      <w:r>
        <w:rPr>
          <w:sz w:val="20"/>
        </w:rPr>
        <w:t>sobre</w:t>
      </w:r>
      <w:r>
        <w:rPr>
          <w:spacing w:val="-19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máquina</w:t>
      </w:r>
      <w:r>
        <w:rPr>
          <w:spacing w:val="-18"/>
          <w:sz w:val="20"/>
        </w:rPr>
        <w:t xml:space="preserve"> </w:t>
      </w:r>
      <w:r>
        <w:rPr>
          <w:sz w:val="20"/>
        </w:rPr>
        <w:t>virtual</w:t>
      </w:r>
      <w:r>
        <w:rPr>
          <w:spacing w:val="-20"/>
          <w:sz w:val="20"/>
        </w:rPr>
        <w:t xml:space="preserve"> </w:t>
      </w:r>
      <w:r>
        <w:rPr>
          <w:sz w:val="20"/>
        </w:rPr>
        <w:t>con</w:t>
      </w:r>
      <w:r>
        <w:rPr>
          <w:spacing w:val="-19"/>
          <w:sz w:val="20"/>
        </w:rPr>
        <w:t xml:space="preserve"> </w:t>
      </w:r>
      <w:r>
        <w:rPr>
          <w:sz w:val="20"/>
        </w:rPr>
        <w:t>sistema</w:t>
      </w:r>
      <w:r>
        <w:rPr>
          <w:spacing w:val="-18"/>
          <w:sz w:val="20"/>
        </w:rPr>
        <w:t xml:space="preserve"> </w:t>
      </w:r>
      <w:r>
        <w:rPr>
          <w:sz w:val="20"/>
        </w:rPr>
        <w:t>operativo Linux Slackware en Virtual Box.</w:t>
      </w:r>
    </w:p>
    <w:p w14:paraId="2E09D85B" w14:textId="093C71E1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47"/>
        <w:jc w:val="both"/>
        <w:rPr>
          <w:sz w:val="20"/>
        </w:rPr>
      </w:pPr>
      <w:r>
        <w:rPr>
          <w:sz w:val="20"/>
        </w:rPr>
        <w:t>Cree</w:t>
      </w:r>
      <w:r>
        <w:rPr>
          <w:spacing w:val="-13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usuario,</w:t>
      </w:r>
      <w:r>
        <w:rPr>
          <w:spacing w:val="-12"/>
          <w:sz w:val="20"/>
        </w:rPr>
        <w:t xml:space="preserve"> </w:t>
      </w:r>
      <w:r>
        <w:rPr>
          <w:sz w:val="20"/>
        </w:rPr>
        <w:t>uno</w:t>
      </w:r>
      <w:r>
        <w:rPr>
          <w:spacing w:val="-10"/>
          <w:sz w:val="20"/>
        </w:rPr>
        <w:t xml:space="preserve"> </w:t>
      </w:r>
      <w:r>
        <w:rPr>
          <w:sz w:val="20"/>
        </w:rPr>
        <w:t>por</w:t>
      </w:r>
      <w:r>
        <w:rPr>
          <w:spacing w:val="-14"/>
          <w:sz w:val="20"/>
        </w:rPr>
        <w:t xml:space="preserve"> </w:t>
      </w:r>
      <w:r>
        <w:rPr>
          <w:sz w:val="20"/>
        </w:rPr>
        <w:t>cada</w:t>
      </w:r>
      <w:r>
        <w:rPr>
          <w:spacing w:val="-14"/>
          <w:sz w:val="20"/>
        </w:rPr>
        <w:t xml:space="preserve"> </w:t>
      </w:r>
      <w:r>
        <w:rPr>
          <w:sz w:val="20"/>
        </w:rPr>
        <w:t>estudiante</w:t>
      </w:r>
      <w:r>
        <w:rPr>
          <w:spacing w:val="-11"/>
          <w:sz w:val="20"/>
        </w:rPr>
        <w:t xml:space="preserve"> </w:t>
      </w:r>
      <w:r>
        <w:rPr>
          <w:sz w:val="20"/>
        </w:rPr>
        <w:t>del</w:t>
      </w:r>
      <w:r>
        <w:rPr>
          <w:spacing w:val="-15"/>
          <w:sz w:val="20"/>
        </w:rPr>
        <w:t xml:space="preserve"> </w:t>
      </w:r>
      <w:r>
        <w:rPr>
          <w:sz w:val="20"/>
        </w:rPr>
        <w:t>grupo.</w:t>
      </w:r>
      <w:r>
        <w:rPr>
          <w:spacing w:val="-14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nombres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los</w:t>
      </w:r>
      <w:r>
        <w:rPr>
          <w:spacing w:val="-13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13"/>
          <w:sz w:val="20"/>
        </w:rPr>
        <w:t xml:space="preserve"> </w:t>
      </w:r>
      <w:r>
        <w:rPr>
          <w:sz w:val="20"/>
        </w:rPr>
        <w:t>como nombre de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4ABDF3A0" w14:textId="77777777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35"/>
        <w:jc w:val="both"/>
        <w:rPr>
          <w:sz w:val="20"/>
        </w:rPr>
      </w:pPr>
      <w:r>
        <w:rPr>
          <w:sz w:val="20"/>
        </w:rPr>
        <w:t>Cree una base de datos para manejar la información de contactos de cada estudiante. En dicha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debe</w:t>
      </w:r>
      <w:r>
        <w:rPr>
          <w:spacing w:val="-7"/>
          <w:sz w:val="20"/>
        </w:rPr>
        <w:t xml:space="preserve"> </w:t>
      </w:r>
      <w:r>
        <w:rPr>
          <w:sz w:val="20"/>
        </w:rPr>
        <w:t>indicar</w:t>
      </w:r>
      <w:r>
        <w:rPr>
          <w:spacing w:val="-4"/>
          <w:sz w:val="20"/>
        </w:rPr>
        <w:t xml:space="preserve"> </w:t>
      </w:r>
      <w:r>
        <w:rPr>
          <w:sz w:val="20"/>
        </w:rPr>
        <w:t>nombre,</w:t>
      </w:r>
      <w:r>
        <w:rPr>
          <w:spacing w:val="-7"/>
          <w:sz w:val="20"/>
        </w:rPr>
        <w:t xml:space="preserve"> </w:t>
      </w:r>
      <w:r>
        <w:rPr>
          <w:sz w:val="20"/>
        </w:rPr>
        <w:t>teléfono,</w:t>
      </w:r>
      <w:r>
        <w:rPr>
          <w:spacing w:val="-7"/>
          <w:sz w:val="20"/>
        </w:rPr>
        <w:t xml:space="preserve"> </w:t>
      </w:r>
      <w:r>
        <w:rPr>
          <w:sz w:val="20"/>
        </w:rPr>
        <w:t>ciudad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país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residencia,</w:t>
      </w:r>
      <w:r>
        <w:rPr>
          <w:spacing w:val="-7"/>
          <w:sz w:val="20"/>
        </w:rPr>
        <w:t xml:space="preserve"> </w:t>
      </w:r>
      <w:r>
        <w:rPr>
          <w:sz w:val="20"/>
        </w:rPr>
        <w:t>fecha</w:t>
      </w:r>
      <w:r>
        <w:rPr>
          <w:spacing w:val="-4"/>
          <w:sz w:val="20"/>
        </w:rPr>
        <w:t xml:space="preserve"> </w:t>
      </w:r>
      <w:r>
        <w:rPr>
          <w:sz w:val="20"/>
        </w:rPr>
        <w:t>de cumpleaños,</w:t>
      </w:r>
      <w:r>
        <w:rPr>
          <w:spacing w:val="-15"/>
          <w:sz w:val="20"/>
        </w:rPr>
        <w:t xml:space="preserve"> </w:t>
      </w:r>
      <w:r>
        <w:rPr>
          <w:sz w:val="20"/>
        </w:rPr>
        <w:t>parentesco</w:t>
      </w:r>
      <w:r>
        <w:rPr>
          <w:spacing w:val="-1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Ej</w:t>
      </w:r>
      <w:proofErr w:type="spellEnd"/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z w:val="20"/>
        </w:rPr>
        <w:t>familiar,</w:t>
      </w:r>
      <w:r>
        <w:rPr>
          <w:spacing w:val="-14"/>
          <w:sz w:val="20"/>
        </w:rPr>
        <w:t xml:space="preserve"> </w:t>
      </w:r>
      <w:r>
        <w:rPr>
          <w:sz w:val="20"/>
        </w:rPr>
        <w:t>compañero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estudio,</w:t>
      </w:r>
      <w:r>
        <w:rPr>
          <w:spacing w:val="-14"/>
          <w:sz w:val="20"/>
        </w:rPr>
        <w:t xml:space="preserve"> </w:t>
      </w:r>
      <w:r>
        <w:rPr>
          <w:sz w:val="20"/>
        </w:rPr>
        <w:t>compañero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trabajo,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vecino,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 y gustos comunes (</w:t>
      </w:r>
      <w:proofErr w:type="spellStart"/>
      <w:r>
        <w:rPr>
          <w:sz w:val="20"/>
        </w:rPr>
        <w:t>Ej</w:t>
      </w:r>
      <w:proofErr w:type="spellEnd"/>
      <w:r>
        <w:rPr>
          <w:sz w:val="20"/>
        </w:rPr>
        <w:t xml:space="preserve">: Montar bici, jugar fútbol, ir al cine, escuchar música, jugar videojuegos, ir al gimnasio,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). La base de datos debe tener al menos 3 tablas. Cada estudiante debe tener acceso sólo a la base de datos de cada</w:t>
      </w:r>
      <w:r>
        <w:rPr>
          <w:spacing w:val="-12"/>
          <w:sz w:val="20"/>
        </w:rPr>
        <w:t xml:space="preserve"> </w:t>
      </w:r>
      <w:r>
        <w:rPr>
          <w:sz w:val="20"/>
        </w:rPr>
        <w:t>uno.</w:t>
      </w:r>
    </w:p>
    <w:p w14:paraId="74380F6C" w14:textId="77777777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ind w:hanging="361"/>
        <w:jc w:val="both"/>
        <w:rPr>
          <w:sz w:val="20"/>
        </w:rPr>
      </w:pPr>
      <w:r>
        <w:rPr>
          <w:sz w:val="20"/>
        </w:rPr>
        <w:t>Inserte datos en las bases de</w:t>
      </w:r>
      <w:r>
        <w:rPr>
          <w:spacing w:val="-3"/>
          <w:sz w:val="20"/>
        </w:rPr>
        <w:t xml:space="preserve"> </w:t>
      </w:r>
      <w:r>
        <w:rPr>
          <w:sz w:val="20"/>
        </w:rPr>
        <w:t>datos.</w:t>
      </w:r>
    </w:p>
    <w:p w14:paraId="25B49B52" w14:textId="77777777" w:rsidR="00843B89" w:rsidRDefault="00C41E1D">
      <w:pPr>
        <w:pStyle w:val="Ttulo2"/>
        <w:numPr>
          <w:ilvl w:val="0"/>
          <w:numId w:val="1"/>
        </w:numPr>
        <w:tabs>
          <w:tab w:val="left" w:pos="501"/>
        </w:tabs>
        <w:spacing w:line="240" w:lineRule="auto"/>
        <w:ind w:hanging="361"/>
      </w:pPr>
      <w:proofErr w:type="spellStart"/>
      <w:r>
        <w:rPr>
          <w:color w:val="90C225"/>
        </w:rPr>
        <w:t>MariaDB</w:t>
      </w:r>
      <w:proofErr w:type="spellEnd"/>
      <w:r>
        <w:rPr>
          <w:color w:val="90C225"/>
        </w:rPr>
        <w:t xml:space="preserve"> -</w:t>
      </w:r>
      <w:r>
        <w:rPr>
          <w:color w:val="90C225"/>
          <w:spacing w:val="-3"/>
        </w:rPr>
        <w:t xml:space="preserve"> </w:t>
      </w:r>
      <w:r>
        <w:rPr>
          <w:color w:val="90C225"/>
        </w:rPr>
        <w:t>FreeBSD</w:t>
      </w:r>
    </w:p>
    <w:p w14:paraId="1CB760A6" w14:textId="77777777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39"/>
        <w:jc w:val="both"/>
        <w:rPr>
          <w:sz w:val="20"/>
        </w:rPr>
      </w:pPr>
      <w:r>
        <w:rPr>
          <w:sz w:val="20"/>
        </w:rPr>
        <w:t xml:space="preserve">Instale el motor de base de datos </w:t>
      </w:r>
      <w:proofErr w:type="spellStart"/>
      <w:r>
        <w:rPr>
          <w:sz w:val="20"/>
        </w:rPr>
        <w:t>MariaDB</w:t>
      </w:r>
      <w:proofErr w:type="spellEnd"/>
      <w:r>
        <w:rPr>
          <w:sz w:val="20"/>
        </w:rPr>
        <w:t xml:space="preserve"> sobre una máquina virtual con sistema operativo FreeBSD en VirtualBox.</w:t>
      </w:r>
    </w:p>
    <w:p w14:paraId="42037B33" w14:textId="77777777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49"/>
        <w:jc w:val="both"/>
        <w:rPr>
          <w:sz w:val="20"/>
        </w:rPr>
      </w:pPr>
      <w:r>
        <w:rPr>
          <w:sz w:val="20"/>
        </w:rPr>
        <w:t>Cree un usuario por cada estudiante del grupo. Use los apellidos de los estudiantes como nombre de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</w:p>
    <w:p w14:paraId="1A9A2487" w14:textId="77777777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spacing w:line="264" w:lineRule="auto"/>
        <w:ind w:right="136"/>
        <w:jc w:val="both"/>
        <w:rPr>
          <w:sz w:val="20"/>
        </w:rPr>
      </w:pPr>
      <w:r>
        <w:rPr>
          <w:sz w:val="20"/>
        </w:rPr>
        <w:t>Cree una base de datos para manejar los destinos turísticos que desea visitar. Para cada destino</w:t>
      </w:r>
      <w:r>
        <w:rPr>
          <w:spacing w:val="-17"/>
          <w:sz w:val="20"/>
        </w:rPr>
        <w:t xml:space="preserve"> </w:t>
      </w:r>
      <w:r>
        <w:rPr>
          <w:sz w:val="20"/>
        </w:rPr>
        <w:t>debe</w:t>
      </w:r>
      <w:r>
        <w:rPr>
          <w:spacing w:val="-17"/>
          <w:sz w:val="20"/>
        </w:rPr>
        <w:t xml:space="preserve"> </w:t>
      </w:r>
      <w:r>
        <w:rPr>
          <w:sz w:val="20"/>
        </w:rPr>
        <w:t>tener</w:t>
      </w:r>
      <w:r>
        <w:rPr>
          <w:spacing w:val="-18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8"/>
          <w:sz w:val="20"/>
        </w:rPr>
        <w:t xml:space="preserve"> </w:t>
      </w:r>
      <w:r>
        <w:rPr>
          <w:sz w:val="20"/>
        </w:rPr>
        <w:t>básica</w:t>
      </w:r>
      <w:r>
        <w:rPr>
          <w:spacing w:val="-17"/>
          <w:sz w:val="20"/>
        </w:rPr>
        <w:t xml:space="preserve"> </w:t>
      </w:r>
      <w:r>
        <w:rPr>
          <w:sz w:val="20"/>
        </w:rPr>
        <w:t>del</w:t>
      </w:r>
      <w:r>
        <w:rPr>
          <w:spacing w:val="-17"/>
          <w:sz w:val="20"/>
        </w:rPr>
        <w:t xml:space="preserve"> </w:t>
      </w:r>
      <w:r>
        <w:rPr>
          <w:sz w:val="20"/>
        </w:rPr>
        <w:t>destino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ej</w:t>
      </w:r>
      <w:proofErr w:type="spellEnd"/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nombre,</w:t>
      </w:r>
      <w:r>
        <w:rPr>
          <w:spacing w:val="-15"/>
          <w:sz w:val="20"/>
        </w:rPr>
        <w:t xml:space="preserve"> </w:t>
      </w:r>
      <w:r>
        <w:rPr>
          <w:sz w:val="20"/>
        </w:rPr>
        <w:t>lugar,</w:t>
      </w:r>
      <w:r>
        <w:rPr>
          <w:spacing w:val="-19"/>
          <w:sz w:val="20"/>
        </w:rPr>
        <w:t xml:space="preserve"> </w:t>
      </w:r>
      <w:r>
        <w:rPr>
          <w:sz w:val="20"/>
        </w:rPr>
        <w:t>país,</w:t>
      </w:r>
      <w:r>
        <w:rPr>
          <w:spacing w:val="-15"/>
          <w:sz w:val="20"/>
        </w:rPr>
        <w:t xml:space="preserve"> </w:t>
      </w:r>
      <w:r>
        <w:rPr>
          <w:sz w:val="20"/>
        </w:rPr>
        <w:t>descripción,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), condiciones especiales del lugar (Ej. Clima, tipo de viaje, con quién quisiera ir, vestuario recomendado,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 y fecha estimada de viaje (mes y año). La base de datos debe tener al menos 3 tablas. Cada estudiante debe tener acceso sólo a la base de datos de cada</w:t>
      </w:r>
      <w:r>
        <w:rPr>
          <w:spacing w:val="-33"/>
          <w:sz w:val="20"/>
        </w:rPr>
        <w:t xml:space="preserve"> </w:t>
      </w:r>
      <w:r>
        <w:rPr>
          <w:sz w:val="20"/>
        </w:rPr>
        <w:t>uno.</w:t>
      </w:r>
    </w:p>
    <w:p w14:paraId="26781015" w14:textId="135BD4F0" w:rsidR="00843B89" w:rsidRDefault="00C41E1D">
      <w:pPr>
        <w:pStyle w:val="Prrafodelista"/>
        <w:numPr>
          <w:ilvl w:val="1"/>
          <w:numId w:val="1"/>
        </w:numPr>
        <w:tabs>
          <w:tab w:val="left" w:pos="1221"/>
        </w:tabs>
        <w:ind w:hanging="361"/>
        <w:jc w:val="both"/>
        <w:rPr>
          <w:sz w:val="20"/>
        </w:rPr>
      </w:pPr>
      <w:r>
        <w:rPr>
          <w:sz w:val="20"/>
        </w:rPr>
        <w:t>Inserte datos en las bases 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</w:p>
    <w:p w14:paraId="4504C092" w14:textId="467F0A1C" w:rsidR="00F82302" w:rsidRDefault="00F82302" w:rsidP="00F82302">
      <w:pPr>
        <w:tabs>
          <w:tab w:val="left" w:pos="1221"/>
        </w:tabs>
        <w:rPr>
          <w:sz w:val="20"/>
        </w:rPr>
      </w:pPr>
    </w:p>
    <w:p w14:paraId="12B3BA14" w14:textId="77777777" w:rsidR="00F82302" w:rsidRPr="00F82302" w:rsidRDefault="00F82302" w:rsidP="00F82302">
      <w:pPr>
        <w:tabs>
          <w:tab w:val="left" w:pos="1221"/>
        </w:tabs>
        <w:rPr>
          <w:sz w:val="20"/>
        </w:rPr>
      </w:pPr>
    </w:p>
    <w:p w14:paraId="670DC294" w14:textId="77777777" w:rsidR="00843B89" w:rsidRDefault="00C41E1D">
      <w:pPr>
        <w:pStyle w:val="Ttulo2"/>
        <w:numPr>
          <w:ilvl w:val="0"/>
          <w:numId w:val="1"/>
        </w:numPr>
        <w:tabs>
          <w:tab w:val="left" w:pos="501"/>
        </w:tabs>
        <w:ind w:hanging="361"/>
      </w:pPr>
      <w:r>
        <w:rPr>
          <w:color w:val="90C225"/>
        </w:rPr>
        <w:t>PostgreSQL y</w:t>
      </w:r>
      <w:r>
        <w:rPr>
          <w:color w:val="90C225"/>
          <w:spacing w:val="-2"/>
        </w:rPr>
        <w:t xml:space="preserve"> </w:t>
      </w:r>
      <w:proofErr w:type="spellStart"/>
      <w:r>
        <w:rPr>
          <w:color w:val="90C225"/>
        </w:rPr>
        <w:t>MaríaDB</w:t>
      </w:r>
      <w:proofErr w:type="spellEnd"/>
      <w:r>
        <w:rPr>
          <w:color w:val="90C225"/>
        </w:rPr>
        <w:t>*</w:t>
      </w:r>
    </w:p>
    <w:p w14:paraId="15EE9683" w14:textId="77777777" w:rsidR="00843B89" w:rsidRDefault="00C41E1D">
      <w:pPr>
        <w:pStyle w:val="Textoindependiente"/>
        <w:spacing w:line="266" w:lineRule="auto"/>
        <w:ind w:left="500" w:right="128"/>
        <w:jc w:val="left"/>
      </w:pPr>
      <w:r>
        <w:t>Para el grupo de tres estudiantes repita el ejercicio del punto 1 sobre el sistema operativo Linux Ubuntu en VirtualBox y el punto 2 usando contenedores.</w:t>
      </w:r>
    </w:p>
    <w:p w14:paraId="7D10E4E5" w14:textId="77777777" w:rsidR="00843B89" w:rsidRDefault="00C41E1D">
      <w:pPr>
        <w:pStyle w:val="Ttulo2"/>
        <w:numPr>
          <w:ilvl w:val="0"/>
          <w:numId w:val="1"/>
        </w:numPr>
        <w:tabs>
          <w:tab w:val="left" w:pos="501"/>
        </w:tabs>
        <w:spacing w:before="156"/>
        <w:ind w:hanging="361"/>
      </w:pPr>
      <w:r>
        <w:rPr>
          <w:color w:val="90C225"/>
        </w:rPr>
        <w:t>NTP</w:t>
      </w:r>
      <w:r>
        <w:rPr>
          <w:color w:val="90C225"/>
          <w:spacing w:val="-1"/>
        </w:rPr>
        <w:t xml:space="preserve"> </w:t>
      </w:r>
      <w:r>
        <w:rPr>
          <w:color w:val="90C225"/>
        </w:rPr>
        <w:t>Server</w:t>
      </w:r>
    </w:p>
    <w:p w14:paraId="0C2A2612" w14:textId="63CAB316" w:rsidR="00843B89" w:rsidRDefault="00C41E1D">
      <w:pPr>
        <w:pStyle w:val="Textoindependiente"/>
        <w:spacing w:line="266" w:lineRule="auto"/>
        <w:ind w:left="500" w:right="400"/>
      </w:pPr>
      <w:r>
        <w:t>¿Por</w:t>
      </w:r>
      <w:r>
        <w:rPr>
          <w:spacing w:val="-3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lograr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cómputo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tengan</w:t>
      </w:r>
      <w:r>
        <w:rPr>
          <w:spacing w:val="-3"/>
        </w:rPr>
        <w:t xml:space="preserve"> </w:t>
      </w:r>
      <w:r>
        <w:t>la misma</w:t>
      </w:r>
      <w:r>
        <w:rPr>
          <w:spacing w:val="-1"/>
        </w:rPr>
        <w:t xml:space="preserve"> </w:t>
      </w:r>
      <w:r>
        <w:t>hora?</w:t>
      </w:r>
    </w:p>
    <w:p w14:paraId="72454268" w14:textId="1C98E25A" w:rsidR="00EB7E55" w:rsidRPr="00EB7E55" w:rsidRDefault="00EB7E55" w:rsidP="00EB7E55">
      <w:pPr>
        <w:pStyle w:val="Textoindependiente"/>
        <w:spacing w:line="266" w:lineRule="auto"/>
        <w:ind w:left="720" w:right="400"/>
        <w:rPr>
          <w:color w:val="00B050"/>
        </w:rPr>
      </w:pPr>
      <w:r>
        <w:rPr>
          <w:color w:val="00B050"/>
        </w:rPr>
        <w:t>Es importante tener sincronizados nuestros equipos dentro de la misma red, ya que estos van a estar en constante comunicación entre s</w:t>
      </w:r>
      <w:r>
        <w:rPr>
          <w:color w:val="00B050"/>
          <w:lang w:val="es-CO"/>
        </w:rPr>
        <w:t>í</w:t>
      </w:r>
      <w:r>
        <w:rPr>
          <w:color w:val="00B050"/>
        </w:rPr>
        <w:t xml:space="preserve">. por lo tanto, sería muy inusual que un paquete se </w:t>
      </w:r>
      <w:r w:rsidRPr="00EB7E55">
        <w:rPr>
          <w:color w:val="00B050"/>
        </w:rPr>
        <w:t>env</w:t>
      </w:r>
      <w:r>
        <w:rPr>
          <w:color w:val="00B050"/>
          <w:lang w:val="es-CO"/>
        </w:rPr>
        <w:t>í</w:t>
      </w:r>
      <w:r w:rsidRPr="00EB7E55">
        <w:rPr>
          <w:color w:val="00B050"/>
          <w:lang w:val="es-CO"/>
        </w:rPr>
        <w:t>e</w:t>
      </w:r>
      <w:r>
        <w:rPr>
          <w:color w:val="00B050"/>
        </w:rPr>
        <w:t xml:space="preserve"> a las 2:55 pm y llegue a su destino a las 2:54 pm del mismo día. </w:t>
      </w:r>
    </w:p>
    <w:p w14:paraId="48034433" w14:textId="77777777" w:rsidR="00843B89" w:rsidRDefault="00C41E1D">
      <w:pPr>
        <w:pStyle w:val="Textoindependiente"/>
        <w:spacing w:before="115" w:line="264" w:lineRule="auto"/>
        <w:ind w:left="500" w:right="339"/>
      </w:pPr>
      <w:r>
        <w:t>Instale un servidor NTP y configure las máquinas Linux Slackware, FreeBSD y Windows server para que tomen la hora de dicho sistema de dicho servidor NTP. En el caso de grupos de 3 estudiantes, haga la configuración para las máquinas con Linux Ubuntu.</w:t>
      </w:r>
    </w:p>
    <w:p w14:paraId="405C3331" w14:textId="3B614240" w:rsidR="00843B89" w:rsidRDefault="00C41E1D">
      <w:pPr>
        <w:pStyle w:val="Textoindependiente"/>
        <w:spacing w:before="119"/>
        <w:ind w:left="140"/>
      </w:pPr>
      <w:r>
        <w:t>NOTA: Muestre las bases de datos y los servidores sincronizados a su profesor.</w:t>
      </w:r>
    </w:p>
    <w:p w14:paraId="1D376120" w14:textId="7118554A" w:rsidR="0001341F" w:rsidRDefault="0001341F">
      <w:pPr>
        <w:pStyle w:val="Textoindependiente"/>
        <w:spacing w:before="119"/>
        <w:ind w:left="1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Conclusiones:</w:t>
      </w:r>
    </w:p>
    <w:p w14:paraId="4D8CEE92" w14:textId="7E354DE5" w:rsidR="0001341F" w:rsidRDefault="0001341F" w:rsidP="0001341F">
      <w:pPr>
        <w:pStyle w:val="Textoindependiente"/>
        <w:numPr>
          <w:ilvl w:val="0"/>
          <w:numId w:val="4"/>
        </w:numPr>
        <w:spacing w:before="119"/>
      </w:pPr>
      <w:r>
        <w:t xml:space="preserve">Durante el desarrollo de este laboratorio pudimos entender algunos temas de instalación de software para los sistemas operativos. </w:t>
      </w:r>
    </w:p>
    <w:p w14:paraId="5DFA38B6" w14:textId="327C1B53" w:rsidR="0001341F" w:rsidRPr="0001341F" w:rsidRDefault="0001341F" w:rsidP="0001341F">
      <w:pPr>
        <w:pStyle w:val="Textoindependiente"/>
        <w:numPr>
          <w:ilvl w:val="0"/>
          <w:numId w:val="4"/>
        </w:numPr>
        <w:spacing w:before="119"/>
      </w:pPr>
      <w:r>
        <w:t xml:space="preserve">El laboratorio permite </w:t>
      </w:r>
      <w:r w:rsidR="001A75CC">
        <w:t>implementar conocimientos previos en archivos y directorios específicos que se vieron en laboratorios anteriores.</w:t>
      </w:r>
    </w:p>
    <w:p w14:paraId="2B2E147A" w14:textId="21D44F4F" w:rsidR="0001341F" w:rsidRDefault="0001341F">
      <w:pPr>
        <w:pStyle w:val="Textoindependiente"/>
        <w:spacing w:before="119"/>
        <w:ind w:left="140"/>
      </w:pPr>
    </w:p>
    <w:p w14:paraId="68F34C02" w14:textId="4A5A7AE5" w:rsidR="0001341F" w:rsidRDefault="0001341F">
      <w:pPr>
        <w:pStyle w:val="Textoindependiente"/>
        <w:spacing w:before="119"/>
        <w:ind w:left="1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Bibliografía </w:t>
      </w:r>
    </w:p>
    <w:p w14:paraId="0C2977DD" w14:textId="2DF02A91" w:rsidR="0001341F" w:rsidRDefault="0001341F" w:rsidP="0001341F">
      <w:pPr>
        <w:pStyle w:val="Textoindependiente"/>
        <w:numPr>
          <w:ilvl w:val="0"/>
          <w:numId w:val="3"/>
        </w:numPr>
        <w:spacing w:before="119"/>
      </w:pPr>
      <w:hyperlink r:id="rId5" w:history="1">
        <w:r w:rsidRPr="00F5039E">
          <w:rPr>
            <w:rStyle w:val="Hipervnculo"/>
          </w:rPr>
          <w:t>https://www.nerion.es/soporte/que-es-mariadb-y-mejoras-sobre-mysql/#:~:text=MariaDB%20es%20un%20sistema%20gestor,de%20una%20base%20de%20datos.&amp;text=MariaDB%20surge%20a%20ra%C3%ADz%20de,por%20la%20empresa%20Sun%20Microsystems</w:t>
        </w:r>
      </w:hyperlink>
      <w:r w:rsidRPr="0001341F">
        <w:t>.</w:t>
      </w:r>
    </w:p>
    <w:p w14:paraId="18355476" w14:textId="5513BEC6" w:rsidR="0001341F" w:rsidRDefault="0001341F" w:rsidP="0001341F">
      <w:pPr>
        <w:pStyle w:val="Textoindependiente"/>
        <w:numPr>
          <w:ilvl w:val="0"/>
          <w:numId w:val="3"/>
        </w:numPr>
        <w:spacing w:before="119"/>
      </w:pPr>
      <w:hyperlink r:id="rId6" w:history="1">
        <w:r w:rsidRPr="00F5039E">
          <w:rPr>
            <w:rStyle w:val="Hipervnculo"/>
          </w:rPr>
          <w:t>https://es.wikipedia.org/wiki/MariaDB</w:t>
        </w:r>
      </w:hyperlink>
    </w:p>
    <w:p w14:paraId="4FC1B2E2" w14:textId="75870B95" w:rsidR="0001341F" w:rsidRDefault="001A75CC" w:rsidP="0001341F">
      <w:pPr>
        <w:pStyle w:val="Textoindependiente"/>
        <w:numPr>
          <w:ilvl w:val="0"/>
          <w:numId w:val="3"/>
        </w:numPr>
        <w:spacing w:before="119"/>
      </w:pPr>
      <w:hyperlink r:id="rId7" w:history="1">
        <w:r w:rsidRPr="00F5039E">
          <w:rPr>
            <w:rStyle w:val="Hipervnculo"/>
          </w:rPr>
          <w:t>https://en.wikipedia.org/wiki/PostgreSQL#:~:text=PostgreSQL%20(%2F%CB%88po%CA%8As,emphasizing%20extensibility%20and%20SQL%20compliance.&amp;text=It%20is%20the%20default%20database,Linux%2C%20FreeBSD%2C%20and%20OpenBSD</w:t>
        </w:r>
      </w:hyperlink>
      <w:r w:rsidR="0001341F" w:rsidRPr="0001341F">
        <w:t>.</w:t>
      </w:r>
    </w:p>
    <w:p w14:paraId="4BEC6F45" w14:textId="77777777" w:rsidR="001A75CC" w:rsidRPr="0001341F" w:rsidRDefault="001A75CC" w:rsidP="001A75CC">
      <w:pPr>
        <w:pStyle w:val="Textoindependiente"/>
        <w:spacing w:before="119"/>
        <w:ind w:left="860"/>
      </w:pPr>
    </w:p>
    <w:sectPr w:rsidR="001A75CC" w:rsidRPr="0001341F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0F08"/>
    <w:multiLevelType w:val="hybridMultilevel"/>
    <w:tmpl w:val="D542BE88"/>
    <w:lvl w:ilvl="0" w:tplc="0B02BDB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EF27750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A628FEC4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309C2B8A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C7C0A9A0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D19836B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13D06C68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34CAB98C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C14E52C2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A0637B2"/>
    <w:multiLevelType w:val="hybridMultilevel"/>
    <w:tmpl w:val="E8BC076C"/>
    <w:lvl w:ilvl="0" w:tplc="2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5AB40391"/>
    <w:multiLevelType w:val="hybridMultilevel"/>
    <w:tmpl w:val="0E36846C"/>
    <w:lvl w:ilvl="0" w:tplc="91644F78">
      <w:start w:val="1"/>
      <w:numFmt w:val="decimal"/>
      <w:lvlText w:val="%1."/>
      <w:lvlJc w:val="left"/>
      <w:pPr>
        <w:ind w:left="500" w:hanging="360"/>
        <w:jc w:val="left"/>
      </w:pPr>
      <w:rPr>
        <w:rFonts w:ascii="Trebuchet MS" w:eastAsia="Trebuchet MS" w:hAnsi="Trebuchet MS" w:cs="Trebuchet MS" w:hint="default"/>
        <w:color w:val="90C225"/>
        <w:spacing w:val="-1"/>
        <w:w w:val="100"/>
        <w:sz w:val="28"/>
        <w:szCs w:val="28"/>
        <w:lang w:val="es-ES" w:eastAsia="en-US" w:bidi="ar-SA"/>
      </w:rPr>
    </w:lvl>
    <w:lvl w:ilvl="1" w:tplc="FDB485EA">
      <w:start w:val="1"/>
      <w:numFmt w:val="lowerLetter"/>
      <w:lvlText w:val="%2."/>
      <w:lvlJc w:val="left"/>
      <w:pPr>
        <w:ind w:left="1220" w:hanging="360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2" w:tplc="F7401308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3" w:tplc="8F1482A4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3364CF92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5" w:tplc="A710B45C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E30E31A2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60D4436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E6B098C4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B047C2F"/>
    <w:multiLevelType w:val="hybridMultilevel"/>
    <w:tmpl w:val="F28A4896"/>
    <w:lvl w:ilvl="0" w:tplc="2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89"/>
    <w:rsid w:val="0001341F"/>
    <w:rsid w:val="001A75CC"/>
    <w:rsid w:val="005243C0"/>
    <w:rsid w:val="00843B89"/>
    <w:rsid w:val="00904E67"/>
    <w:rsid w:val="00C41E1D"/>
    <w:rsid w:val="00E26100"/>
    <w:rsid w:val="00EB7E55"/>
    <w:rsid w:val="00F671C9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20685CE"/>
  <w15:docId w15:val="{D83415FA-E948-4E36-8969-8E881E48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140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83" w:line="325" w:lineRule="exact"/>
      <w:ind w:left="500" w:hanging="36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20"/>
      <w:jc w:val="both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140" w:right="128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134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ostgreSQL#:~:text=PostgreSQL%20(%2F%CB%88po%CA%8As,emphasizing%20extensibility%20and%20SQL%20compliance.&amp;text=It%20is%20the%20default%20database,Linux%2C%20FreeBSD%2C%20and%20OpenB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ariaDB" TargetMode="External"/><Relationship Id="rId5" Type="http://schemas.openxmlformats.org/officeDocument/2006/relationships/hyperlink" Target="https://www.nerion.es/soporte/que-es-mariadb-y-mejoras-sobre-mysql/#:~:text=MariaDB%20es%20un%20sistema%20gestor,de%20una%20base%20de%20datos.&amp;text=MariaDB%20surge%20a%20ra%C3%ADz%20de,por%20la%20empresa%20Sun%20Microsyste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Johann Cepeda</cp:lastModifiedBy>
  <cp:revision>8</cp:revision>
  <dcterms:created xsi:type="dcterms:W3CDTF">2021-02-09T13:44:00Z</dcterms:created>
  <dcterms:modified xsi:type="dcterms:W3CDTF">2021-02-28T00:12:00Z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2021-02-09T00:00:00Z</vt:filetime>
  </property>
</Properties>
</file>