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C9" w:rsidRPr="006C761B" w:rsidRDefault="00695669" w:rsidP="006C761B">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Pr="006C761B">
        <w:rPr>
          <w:color w:val="90C225"/>
          <w:sz w:val="36"/>
        </w:rPr>
        <w:t>1</w:t>
      </w:r>
      <w:r w:rsidRPr="006C761B">
        <w:rPr>
          <w:color w:val="90C225"/>
          <w:spacing w:val="5"/>
          <w:sz w:val="36"/>
        </w:rPr>
        <w:t xml:space="preserve"> </w:t>
      </w:r>
      <w:r w:rsidRPr="006C761B">
        <w:rPr>
          <w:color w:val="90C225"/>
          <w:sz w:val="36"/>
        </w:rPr>
        <w:t>–</w:t>
      </w:r>
      <w:r w:rsidRPr="006C761B">
        <w:rPr>
          <w:color w:val="90C225"/>
          <w:spacing w:val="7"/>
          <w:sz w:val="36"/>
        </w:rPr>
        <w:t xml:space="preserve"> </w:t>
      </w:r>
      <w:r w:rsidRPr="006C761B">
        <w:rPr>
          <w:color w:val="90C225"/>
          <w:sz w:val="36"/>
        </w:rPr>
        <w:t>Capa</w:t>
      </w:r>
      <w:r w:rsidRPr="006C761B">
        <w:rPr>
          <w:color w:val="90C225"/>
          <w:spacing w:val="-190"/>
          <w:sz w:val="36"/>
        </w:rPr>
        <w:t xml:space="preserve"> </w:t>
      </w:r>
      <w:r w:rsidRPr="006C761B">
        <w:rPr>
          <w:color w:val="90C225"/>
          <w:sz w:val="36"/>
        </w:rPr>
        <w:t>de</w:t>
      </w:r>
      <w:r w:rsidRPr="006C761B">
        <w:rPr>
          <w:color w:val="90C225"/>
          <w:spacing w:val="-16"/>
          <w:sz w:val="36"/>
        </w:rPr>
        <w:t xml:space="preserve"> </w:t>
      </w:r>
      <w:r w:rsidRPr="006C761B">
        <w:rPr>
          <w:color w:val="90C225"/>
          <w:sz w:val="36"/>
        </w:rPr>
        <w:t>red</w:t>
      </w:r>
    </w:p>
    <w:p w:rsidR="006C761B" w:rsidRPr="006C761B" w:rsidRDefault="006C761B">
      <w:pPr>
        <w:pStyle w:val="Ttulo"/>
        <w:rPr>
          <w:color w:val="90C225"/>
          <w:sz w:val="28"/>
        </w:rPr>
      </w:pPr>
    </w:p>
    <w:p w:rsidR="006C761B" w:rsidRPr="006C761B" w:rsidRDefault="006C761B">
      <w:pPr>
        <w:pStyle w:val="Ttulo"/>
        <w:rPr>
          <w:color w:val="90C225"/>
          <w:sz w:val="28"/>
        </w:rPr>
      </w:pPr>
    </w:p>
    <w:p w:rsidR="006C761B" w:rsidRPr="006C761B" w:rsidRDefault="006C761B">
      <w:pPr>
        <w:pStyle w:val="Ttulo"/>
        <w:rPr>
          <w:color w:val="90C225"/>
          <w:sz w:val="28"/>
          <w:szCs w:val="28"/>
        </w:rPr>
      </w:pPr>
    </w:p>
    <w:p w:rsidR="006C761B" w:rsidRDefault="006C761B">
      <w:pPr>
        <w:pStyle w:val="Ttulo"/>
        <w:rPr>
          <w:color w:val="90C225"/>
          <w:sz w:val="28"/>
          <w:szCs w:val="28"/>
        </w:rPr>
      </w:pPr>
    </w:p>
    <w:p w:rsid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Pr="006C761B" w:rsidRDefault="006C761B">
      <w:pPr>
        <w:pStyle w:val="Ttulo"/>
        <w:rPr>
          <w:color w:val="90C225"/>
          <w:sz w:val="28"/>
          <w:szCs w:val="28"/>
        </w:rPr>
      </w:pPr>
    </w:p>
    <w:p w:rsidR="006C761B" w:rsidRDefault="006C761B" w:rsidP="006C761B">
      <w:pPr>
        <w:pStyle w:val="Ttulo"/>
        <w:jc w:val="center"/>
        <w:rPr>
          <w:color w:val="90C225"/>
          <w:sz w:val="28"/>
          <w:szCs w:val="28"/>
        </w:rPr>
      </w:pPr>
      <w:r>
        <w:rPr>
          <w:color w:val="90C225"/>
          <w:sz w:val="28"/>
          <w:szCs w:val="28"/>
        </w:rPr>
        <w:t>Cepeda Alza Johann Alfonso</w:t>
      </w:r>
    </w:p>
    <w:p w:rsidR="006C761B" w:rsidRDefault="006C761B" w:rsidP="006C761B">
      <w:pPr>
        <w:pStyle w:val="Ttulo"/>
        <w:jc w:val="center"/>
        <w:rPr>
          <w:color w:val="90C225"/>
          <w:sz w:val="28"/>
          <w:szCs w:val="28"/>
        </w:rPr>
      </w:pPr>
      <w:r>
        <w:rPr>
          <w:color w:val="90C225"/>
          <w:sz w:val="28"/>
          <w:szCs w:val="28"/>
        </w:rPr>
        <w:t>Posso Guevara Juan Camilo</w:t>
      </w: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jc w:val="center"/>
        <w:rPr>
          <w:color w:val="90C225"/>
          <w:sz w:val="28"/>
          <w:szCs w:val="28"/>
        </w:rPr>
      </w:pPr>
    </w:p>
    <w:p w:rsidR="006C761B" w:rsidRDefault="006C761B" w:rsidP="006C761B">
      <w:pPr>
        <w:pStyle w:val="Ttulo"/>
        <w:ind w:left="0"/>
        <w:rPr>
          <w:color w:val="90C225"/>
          <w:sz w:val="28"/>
          <w:szCs w:val="28"/>
        </w:rPr>
      </w:pPr>
    </w:p>
    <w:p w:rsidR="006C761B" w:rsidRDefault="006C761B" w:rsidP="006C761B">
      <w:pPr>
        <w:pStyle w:val="Ttulo"/>
        <w:jc w:val="center"/>
        <w:rPr>
          <w:color w:val="90C225"/>
          <w:sz w:val="28"/>
          <w:szCs w:val="28"/>
        </w:rPr>
      </w:pPr>
      <w:r>
        <w:rPr>
          <w:color w:val="90C225"/>
          <w:sz w:val="28"/>
          <w:szCs w:val="28"/>
        </w:rPr>
        <w:t>Escuela Colombiana de ingeniería Julio Garavito</w:t>
      </w:r>
    </w:p>
    <w:p w:rsidR="006C761B" w:rsidRDefault="006C761B" w:rsidP="006C761B">
      <w:pPr>
        <w:pStyle w:val="Ttulo"/>
        <w:jc w:val="center"/>
        <w:rPr>
          <w:color w:val="90C225"/>
          <w:sz w:val="28"/>
          <w:szCs w:val="28"/>
        </w:rPr>
      </w:pPr>
      <w:r>
        <w:rPr>
          <w:color w:val="90C225"/>
          <w:sz w:val="28"/>
          <w:szCs w:val="28"/>
        </w:rPr>
        <w:t>Laboratorio Redes Computacionales</w:t>
      </w:r>
    </w:p>
    <w:p w:rsidR="006C761B" w:rsidRDefault="006C761B" w:rsidP="006C761B">
      <w:pPr>
        <w:pStyle w:val="Ttulo"/>
        <w:jc w:val="center"/>
        <w:rPr>
          <w:color w:val="90C225"/>
          <w:sz w:val="28"/>
          <w:szCs w:val="28"/>
        </w:rPr>
      </w:pPr>
      <w:r>
        <w:rPr>
          <w:color w:val="90C225"/>
          <w:sz w:val="28"/>
          <w:szCs w:val="28"/>
        </w:rPr>
        <w:t>Bogotá D, C.</w:t>
      </w:r>
    </w:p>
    <w:p w:rsidR="006C761B" w:rsidRPr="006C761B" w:rsidRDefault="006C761B" w:rsidP="006C761B">
      <w:pPr>
        <w:pStyle w:val="Ttulo"/>
        <w:jc w:val="center"/>
        <w:rPr>
          <w:color w:val="90C225"/>
          <w:sz w:val="28"/>
          <w:szCs w:val="28"/>
        </w:rPr>
      </w:pPr>
      <w:r>
        <w:rPr>
          <w:color w:val="90C225"/>
          <w:sz w:val="28"/>
          <w:szCs w:val="28"/>
        </w:rPr>
        <w:t>2021-1</w:t>
      </w:r>
    </w:p>
    <w:p w:rsidR="006C761B" w:rsidRPr="006C761B" w:rsidRDefault="006C761B">
      <w:pPr>
        <w:pStyle w:val="Ttulo"/>
        <w:rPr>
          <w:color w:val="90C225"/>
          <w:sz w:val="52"/>
        </w:rPr>
      </w:pPr>
    </w:p>
    <w:sdt>
      <w:sdtPr>
        <w:rPr>
          <w:lang w:val="es-ES"/>
        </w:rPr>
        <w:id w:val="-2042044300"/>
        <w:docPartObj>
          <w:docPartGallery w:val="Table of Contents"/>
          <w:docPartUnique/>
        </w:docPartObj>
      </w:sdtPr>
      <w:sdtEndPr>
        <w:rPr>
          <w:rFonts w:ascii="Trebuchet MS" w:eastAsia="Trebuchet MS" w:hAnsi="Trebuchet MS" w:cs="Trebuchet MS"/>
          <w:b/>
          <w:bCs/>
          <w:color w:val="auto"/>
          <w:sz w:val="22"/>
          <w:szCs w:val="22"/>
        </w:rPr>
      </w:sdtEndPr>
      <w:sdtContent>
        <w:p w:rsidR="006C761B" w:rsidRDefault="006C761B">
          <w:pPr>
            <w:pStyle w:val="TtuloTDC"/>
          </w:pPr>
          <w:r>
            <w:rPr>
              <w:lang w:val="es-ES"/>
            </w:rPr>
            <w:t>Contenido</w:t>
          </w:r>
        </w:p>
        <w:p w:rsidR="006C761B" w:rsidRDefault="006C761B">
          <w:pPr>
            <w:pStyle w:val="TDC1"/>
            <w:tabs>
              <w:tab w:val="right" w:leader="dot" w:pos="9710"/>
            </w:tabs>
            <w:rPr>
              <w:noProof/>
            </w:rPr>
          </w:pPr>
          <w:r>
            <w:fldChar w:fldCharType="begin"/>
          </w:r>
          <w:r>
            <w:instrText xml:space="preserve"> TOC \o "1-3" \h \z \u </w:instrText>
          </w:r>
          <w:r>
            <w:fldChar w:fldCharType="separate"/>
          </w:r>
          <w:hyperlink w:anchor="_Toc70319948" w:history="1">
            <w:r w:rsidRPr="004442BC">
              <w:rPr>
                <w:rStyle w:val="Hipervnculo"/>
                <w:noProof/>
              </w:rPr>
              <w:t>Objetivo</w:t>
            </w:r>
            <w:r>
              <w:rPr>
                <w:noProof/>
                <w:webHidden/>
              </w:rPr>
              <w:tab/>
            </w:r>
            <w:r>
              <w:rPr>
                <w:noProof/>
                <w:webHidden/>
              </w:rPr>
              <w:fldChar w:fldCharType="begin"/>
            </w:r>
            <w:r>
              <w:rPr>
                <w:noProof/>
                <w:webHidden/>
              </w:rPr>
              <w:instrText xml:space="preserve"> PAGEREF _Toc70319948 \h </w:instrText>
            </w:r>
            <w:r>
              <w:rPr>
                <w:noProof/>
                <w:webHidden/>
              </w:rPr>
            </w:r>
            <w:r>
              <w:rPr>
                <w:noProof/>
                <w:webHidden/>
              </w:rPr>
              <w:fldChar w:fldCharType="separate"/>
            </w:r>
            <w:r>
              <w:rPr>
                <w:noProof/>
                <w:webHidden/>
              </w:rPr>
              <w:t>1</w:t>
            </w:r>
            <w:r>
              <w:rPr>
                <w:noProof/>
                <w:webHidden/>
              </w:rPr>
              <w:fldChar w:fldCharType="end"/>
            </w:r>
          </w:hyperlink>
        </w:p>
        <w:p w:rsidR="006C761B" w:rsidRDefault="006C761B">
          <w:pPr>
            <w:pStyle w:val="TDC1"/>
            <w:tabs>
              <w:tab w:val="right" w:leader="dot" w:pos="9710"/>
            </w:tabs>
            <w:rPr>
              <w:noProof/>
            </w:rPr>
          </w:pPr>
          <w:hyperlink w:anchor="_Toc70319949" w:history="1">
            <w:r w:rsidRPr="004442BC">
              <w:rPr>
                <w:rStyle w:val="Hipervnculo"/>
                <w:noProof/>
              </w:rPr>
              <w:t>Herramientas</w:t>
            </w:r>
            <w:r w:rsidRPr="004442BC">
              <w:rPr>
                <w:rStyle w:val="Hipervnculo"/>
                <w:noProof/>
                <w:spacing w:val="-5"/>
              </w:rPr>
              <w:t xml:space="preserve"> </w:t>
            </w:r>
            <w:r w:rsidRPr="004442BC">
              <w:rPr>
                <w:rStyle w:val="Hipervnculo"/>
                <w:noProof/>
              </w:rPr>
              <w:t>a</w:t>
            </w:r>
            <w:r w:rsidRPr="004442BC">
              <w:rPr>
                <w:rStyle w:val="Hipervnculo"/>
                <w:noProof/>
                <w:spacing w:val="-5"/>
              </w:rPr>
              <w:t xml:space="preserve"> </w:t>
            </w:r>
            <w:r w:rsidRPr="004442BC">
              <w:rPr>
                <w:rStyle w:val="Hipervnculo"/>
                <w:noProof/>
              </w:rPr>
              <w:t>utilizar</w:t>
            </w:r>
            <w:r>
              <w:rPr>
                <w:noProof/>
                <w:webHidden/>
              </w:rPr>
              <w:tab/>
            </w:r>
            <w:r>
              <w:rPr>
                <w:noProof/>
                <w:webHidden/>
              </w:rPr>
              <w:fldChar w:fldCharType="begin"/>
            </w:r>
            <w:r>
              <w:rPr>
                <w:noProof/>
                <w:webHidden/>
              </w:rPr>
              <w:instrText xml:space="preserve"> PAGEREF _Toc70319949 \h </w:instrText>
            </w:r>
            <w:r>
              <w:rPr>
                <w:noProof/>
                <w:webHidden/>
              </w:rPr>
            </w:r>
            <w:r>
              <w:rPr>
                <w:noProof/>
                <w:webHidden/>
              </w:rPr>
              <w:fldChar w:fldCharType="separate"/>
            </w:r>
            <w:r>
              <w:rPr>
                <w:noProof/>
                <w:webHidden/>
              </w:rPr>
              <w:t>1</w:t>
            </w:r>
            <w:r>
              <w:rPr>
                <w:noProof/>
                <w:webHidden/>
              </w:rPr>
              <w:fldChar w:fldCharType="end"/>
            </w:r>
          </w:hyperlink>
        </w:p>
        <w:p w:rsidR="006C761B" w:rsidRDefault="006C761B">
          <w:pPr>
            <w:pStyle w:val="TDC1"/>
            <w:tabs>
              <w:tab w:val="right" w:leader="dot" w:pos="9710"/>
            </w:tabs>
            <w:rPr>
              <w:noProof/>
            </w:rPr>
          </w:pPr>
          <w:hyperlink w:anchor="_Toc70319950" w:history="1">
            <w:r w:rsidRPr="004442BC">
              <w:rPr>
                <w:rStyle w:val="Hipervnculo"/>
                <w:noProof/>
              </w:rPr>
              <w:t>Introducción</w:t>
            </w:r>
            <w:r>
              <w:rPr>
                <w:noProof/>
                <w:webHidden/>
              </w:rPr>
              <w:tab/>
            </w:r>
            <w:r>
              <w:rPr>
                <w:noProof/>
                <w:webHidden/>
              </w:rPr>
              <w:fldChar w:fldCharType="begin"/>
            </w:r>
            <w:r>
              <w:rPr>
                <w:noProof/>
                <w:webHidden/>
              </w:rPr>
              <w:instrText xml:space="preserve"> PAGEREF _Toc70319950 \h </w:instrText>
            </w:r>
            <w:r>
              <w:rPr>
                <w:noProof/>
                <w:webHidden/>
              </w:rPr>
            </w:r>
            <w:r>
              <w:rPr>
                <w:noProof/>
                <w:webHidden/>
              </w:rPr>
              <w:fldChar w:fldCharType="separate"/>
            </w:r>
            <w:r>
              <w:rPr>
                <w:noProof/>
                <w:webHidden/>
              </w:rPr>
              <w:t>1</w:t>
            </w:r>
            <w:r>
              <w:rPr>
                <w:noProof/>
                <w:webHidden/>
              </w:rPr>
              <w:fldChar w:fldCharType="end"/>
            </w:r>
          </w:hyperlink>
        </w:p>
        <w:p w:rsidR="006C761B" w:rsidRDefault="006C761B">
          <w:pPr>
            <w:pStyle w:val="TDC1"/>
            <w:tabs>
              <w:tab w:val="right" w:leader="dot" w:pos="9710"/>
            </w:tabs>
            <w:rPr>
              <w:noProof/>
            </w:rPr>
          </w:pPr>
          <w:hyperlink w:anchor="_Toc70319951" w:history="1">
            <w:r w:rsidRPr="004442BC">
              <w:rPr>
                <w:rStyle w:val="Hipervnculo"/>
                <w:noProof/>
              </w:rPr>
              <w:t>Marco Teórico</w:t>
            </w:r>
            <w:r>
              <w:rPr>
                <w:noProof/>
                <w:webHidden/>
              </w:rPr>
              <w:tab/>
            </w:r>
            <w:r>
              <w:rPr>
                <w:noProof/>
                <w:webHidden/>
              </w:rPr>
              <w:fldChar w:fldCharType="begin"/>
            </w:r>
            <w:r>
              <w:rPr>
                <w:noProof/>
                <w:webHidden/>
              </w:rPr>
              <w:instrText xml:space="preserve"> PAGEREF _Toc70319951 \h </w:instrText>
            </w:r>
            <w:r>
              <w:rPr>
                <w:noProof/>
                <w:webHidden/>
              </w:rPr>
            </w:r>
            <w:r>
              <w:rPr>
                <w:noProof/>
                <w:webHidden/>
              </w:rPr>
              <w:fldChar w:fldCharType="separate"/>
            </w:r>
            <w:r>
              <w:rPr>
                <w:noProof/>
                <w:webHidden/>
              </w:rPr>
              <w:t>1</w:t>
            </w:r>
            <w:r>
              <w:rPr>
                <w:noProof/>
                <w:webHidden/>
              </w:rPr>
              <w:fldChar w:fldCharType="end"/>
            </w:r>
          </w:hyperlink>
        </w:p>
        <w:p w:rsidR="006C761B" w:rsidRDefault="006C761B">
          <w:pPr>
            <w:pStyle w:val="TDC1"/>
            <w:tabs>
              <w:tab w:val="right" w:leader="dot" w:pos="9710"/>
            </w:tabs>
            <w:rPr>
              <w:noProof/>
            </w:rPr>
          </w:pPr>
          <w:hyperlink w:anchor="_Toc70319952" w:history="1">
            <w:r w:rsidRPr="004442BC">
              <w:rPr>
                <w:rStyle w:val="Hipervnculo"/>
                <w:noProof/>
              </w:rPr>
              <w:t>Enrutamiento</w:t>
            </w:r>
            <w:r w:rsidRPr="004442BC">
              <w:rPr>
                <w:rStyle w:val="Hipervnculo"/>
                <w:noProof/>
                <w:spacing w:val="-7"/>
              </w:rPr>
              <w:t xml:space="preserve"> </w:t>
            </w:r>
            <w:r w:rsidRPr="004442BC">
              <w:rPr>
                <w:rStyle w:val="Hipervnculo"/>
                <w:noProof/>
              </w:rPr>
              <w:t>estático</w:t>
            </w:r>
            <w:r w:rsidRPr="004442BC">
              <w:rPr>
                <w:rStyle w:val="Hipervnculo"/>
                <w:noProof/>
                <w:spacing w:val="-6"/>
              </w:rPr>
              <w:t xml:space="preserve"> </w:t>
            </w:r>
            <w:r w:rsidRPr="004442BC">
              <w:rPr>
                <w:rStyle w:val="Hipervnculo"/>
                <w:noProof/>
              </w:rPr>
              <w:t>básico</w:t>
            </w:r>
            <w:r>
              <w:rPr>
                <w:noProof/>
                <w:webHidden/>
              </w:rPr>
              <w:tab/>
            </w:r>
            <w:r>
              <w:rPr>
                <w:noProof/>
                <w:webHidden/>
              </w:rPr>
              <w:fldChar w:fldCharType="begin"/>
            </w:r>
            <w:r>
              <w:rPr>
                <w:noProof/>
                <w:webHidden/>
              </w:rPr>
              <w:instrText xml:space="preserve"> PAGEREF _Toc70319952 \h </w:instrText>
            </w:r>
            <w:r>
              <w:rPr>
                <w:noProof/>
                <w:webHidden/>
              </w:rPr>
            </w:r>
            <w:r>
              <w:rPr>
                <w:noProof/>
                <w:webHidden/>
              </w:rPr>
              <w:fldChar w:fldCharType="separate"/>
            </w:r>
            <w:r>
              <w:rPr>
                <w:noProof/>
                <w:webHidden/>
              </w:rPr>
              <w:t>3</w:t>
            </w:r>
            <w:r>
              <w:rPr>
                <w:noProof/>
                <w:webHidden/>
              </w:rPr>
              <w:fldChar w:fldCharType="end"/>
            </w:r>
          </w:hyperlink>
        </w:p>
        <w:p w:rsidR="006C761B" w:rsidRDefault="006C761B">
          <w:pPr>
            <w:pStyle w:val="TDC1"/>
            <w:tabs>
              <w:tab w:val="right" w:leader="dot" w:pos="9710"/>
            </w:tabs>
            <w:rPr>
              <w:noProof/>
            </w:rPr>
          </w:pPr>
          <w:hyperlink w:anchor="_Toc70319953" w:history="1">
            <w:r w:rsidRPr="004442BC">
              <w:rPr>
                <w:rStyle w:val="Hipervnculo"/>
                <w:noProof/>
              </w:rPr>
              <w:t>Enrutamiento</w:t>
            </w:r>
            <w:r w:rsidRPr="004442BC">
              <w:rPr>
                <w:rStyle w:val="Hipervnculo"/>
                <w:noProof/>
                <w:spacing w:val="-5"/>
              </w:rPr>
              <w:t xml:space="preserve"> </w:t>
            </w:r>
            <w:r w:rsidRPr="004442BC">
              <w:rPr>
                <w:rStyle w:val="Hipervnculo"/>
                <w:noProof/>
              </w:rPr>
              <w:t>estático</w:t>
            </w:r>
            <w:r w:rsidRPr="004442BC">
              <w:rPr>
                <w:rStyle w:val="Hipervnculo"/>
                <w:noProof/>
                <w:spacing w:val="-1"/>
              </w:rPr>
              <w:t xml:space="preserve"> </w:t>
            </w:r>
            <w:r w:rsidRPr="004442BC">
              <w:rPr>
                <w:rStyle w:val="Hipervnculo"/>
                <w:noProof/>
              </w:rPr>
              <w:t>–</w:t>
            </w:r>
            <w:r w:rsidRPr="004442BC">
              <w:rPr>
                <w:rStyle w:val="Hipervnculo"/>
                <w:noProof/>
                <w:spacing w:val="-5"/>
              </w:rPr>
              <w:t xml:space="preserve"> </w:t>
            </w:r>
            <w:r w:rsidRPr="004442BC">
              <w:rPr>
                <w:rStyle w:val="Hipervnculo"/>
                <w:noProof/>
              </w:rPr>
              <w:t>red</w:t>
            </w:r>
            <w:r w:rsidRPr="004442BC">
              <w:rPr>
                <w:rStyle w:val="Hipervnculo"/>
                <w:noProof/>
                <w:spacing w:val="-4"/>
              </w:rPr>
              <w:t xml:space="preserve"> </w:t>
            </w:r>
            <w:r w:rsidRPr="004442BC">
              <w:rPr>
                <w:rStyle w:val="Hipervnculo"/>
                <w:noProof/>
              </w:rPr>
              <w:t>más</w:t>
            </w:r>
            <w:r w:rsidRPr="004442BC">
              <w:rPr>
                <w:rStyle w:val="Hipervnculo"/>
                <w:noProof/>
                <w:spacing w:val="-5"/>
              </w:rPr>
              <w:t xml:space="preserve"> </w:t>
            </w:r>
            <w:r w:rsidRPr="004442BC">
              <w:rPr>
                <w:rStyle w:val="Hipervnculo"/>
                <w:noProof/>
              </w:rPr>
              <w:t>grande</w:t>
            </w:r>
            <w:r>
              <w:rPr>
                <w:noProof/>
                <w:webHidden/>
              </w:rPr>
              <w:tab/>
            </w:r>
            <w:r>
              <w:rPr>
                <w:noProof/>
                <w:webHidden/>
              </w:rPr>
              <w:fldChar w:fldCharType="begin"/>
            </w:r>
            <w:r>
              <w:rPr>
                <w:noProof/>
                <w:webHidden/>
              </w:rPr>
              <w:instrText xml:space="preserve"> PAGEREF _Toc70319953 \h </w:instrText>
            </w:r>
            <w:r>
              <w:rPr>
                <w:noProof/>
                <w:webHidden/>
              </w:rPr>
            </w:r>
            <w:r>
              <w:rPr>
                <w:noProof/>
                <w:webHidden/>
              </w:rPr>
              <w:fldChar w:fldCharType="separate"/>
            </w:r>
            <w:r>
              <w:rPr>
                <w:noProof/>
                <w:webHidden/>
              </w:rPr>
              <w:t>4</w:t>
            </w:r>
            <w:r>
              <w:rPr>
                <w:noProof/>
                <w:webHidden/>
              </w:rPr>
              <w:fldChar w:fldCharType="end"/>
            </w:r>
          </w:hyperlink>
        </w:p>
        <w:p w:rsidR="006C761B" w:rsidRDefault="006C761B">
          <w:pPr>
            <w:pStyle w:val="TDC2"/>
            <w:tabs>
              <w:tab w:val="left" w:pos="660"/>
              <w:tab w:val="right" w:leader="dot" w:pos="9710"/>
            </w:tabs>
            <w:rPr>
              <w:noProof/>
            </w:rPr>
          </w:pPr>
          <w:hyperlink w:anchor="_Toc70319954" w:history="1">
            <w:r w:rsidRPr="004442BC">
              <w:rPr>
                <w:rStyle w:val="Hipervnculo"/>
                <w:noProof/>
                <w:spacing w:val="-1"/>
              </w:rPr>
              <w:t>2.</w:t>
            </w:r>
            <w:r>
              <w:rPr>
                <w:noProof/>
              </w:rPr>
              <w:tab/>
            </w:r>
            <w:r w:rsidRPr="004442BC">
              <w:rPr>
                <w:rStyle w:val="Hipervnculo"/>
                <w:noProof/>
              </w:rPr>
              <w:t>Enrutamiento</w:t>
            </w:r>
            <w:r w:rsidRPr="004442BC">
              <w:rPr>
                <w:rStyle w:val="Hipervnculo"/>
                <w:noProof/>
                <w:spacing w:val="-4"/>
              </w:rPr>
              <w:t xml:space="preserve"> </w:t>
            </w:r>
            <w:r w:rsidRPr="004442BC">
              <w:rPr>
                <w:rStyle w:val="Hipervnculo"/>
                <w:noProof/>
              </w:rPr>
              <w:t>estático</w:t>
            </w:r>
            <w:r w:rsidRPr="004442BC">
              <w:rPr>
                <w:rStyle w:val="Hipervnculo"/>
                <w:noProof/>
                <w:spacing w:val="-1"/>
              </w:rPr>
              <w:t xml:space="preserve"> </w:t>
            </w:r>
            <w:r w:rsidRPr="004442BC">
              <w:rPr>
                <w:rStyle w:val="Hipervnculo"/>
                <w:noProof/>
              </w:rPr>
              <w:t>-</w:t>
            </w:r>
            <w:r w:rsidRPr="004442BC">
              <w:rPr>
                <w:rStyle w:val="Hipervnculo"/>
                <w:noProof/>
                <w:spacing w:val="-3"/>
              </w:rPr>
              <w:t xml:space="preserve"> </w:t>
            </w:r>
            <w:r w:rsidRPr="004442BC">
              <w:rPr>
                <w:rStyle w:val="Hipervnculo"/>
                <w:noProof/>
              </w:rPr>
              <w:t>RIP</w:t>
            </w:r>
            <w:r w:rsidRPr="004442BC">
              <w:rPr>
                <w:rStyle w:val="Hipervnculo"/>
                <w:noProof/>
                <w:spacing w:val="-4"/>
              </w:rPr>
              <w:t xml:space="preserve"> </w:t>
            </w:r>
            <w:r w:rsidRPr="004442BC">
              <w:rPr>
                <w:rStyle w:val="Hipervnculo"/>
                <w:noProof/>
              </w:rPr>
              <w:t>con</w:t>
            </w:r>
            <w:r w:rsidRPr="004442BC">
              <w:rPr>
                <w:rStyle w:val="Hipervnculo"/>
                <w:noProof/>
                <w:spacing w:val="-5"/>
              </w:rPr>
              <w:t xml:space="preserve"> </w:t>
            </w:r>
            <w:r w:rsidRPr="004442BC">
              <w:rPr>
                <w:rStyle w:val="Hipervnculo"/>
                <w:noProof/>
              </w:rPr>
              <w:t>VLMS</w:t>
            </w:r>
            <w:r w:rsidRPr="004442BC">
              <w:rPr>
                <w:rStyle w:val="Hipervnculo"/>
                <w:noProof/>
                <w:vertAlign w:val="superscript"/>
              </w:rPr>
              <w:t>2</w:t>
            </w:r>
            <w:r>
              <w:rPr>
                <w:noProof/>
                <w:webHidden/>
              </w:rPr>
              <w:tab/>
            </w:r>
            <w:r>
              <w:rPr>
                <w:noProof/>
                <w:webHidden/>
              </w:rPr>
              <w:fldChar w:fldCharType="begin"/>
            </w:r>
            <w:r>
              <w:rPr>
                <w:noProof/>
                <w:webHidden/>
              </w:rPr>
              <w:instrText xml:space="preserve"> PAGEREF _Toc70319954 \h </w:instrText>
            </w:r>
            <w:r>
              <w:rPr>
                <w:noProof/>
                <w:webHidden/>
              </w:rPr>
            </w:r>
            <w:r>
              <w:rPr>
                <w:noProof/>
                <w:webHidden/>
              </w:rPr>
              <w:fldChar w:fldCharType="separate"/>
            </w:r>
            <w:r>
              <w:rPr>
                <w:noProof/>
                <w:webHidden/>
              </w:rPr>
              <w:t>8</w:t>
            </w:r>
            <w:r>
              <w:rPr>
                <w:noProof/>
                <w:webHidden/>
              </w:rPr>
              <w:fldChar w:fldCharType="end"/>
            </w:r>
          </w:hyperlink>
        </w:p>
        <w:p w:rsidR="006C761B" w:rsidRDefault="006C761B">
          <w:pPr>
            <w:pStyle w:val="TDC1"/>
            <w:tabs>
              <w:tab w:val="right" w:leader="dot" w:pos="9710"/>
            </w:tabs>
            <w:rPr>
              <w:noProof/>
            </w:rPr>
          </w:pPr>
          <w:hyperlink w:anchor="_Toc70319955" w:history="1">
            <w:r w:rsidRPr="004442BC">
              <w:rPr>
                <w:rStyle w:val="Hipervnculo"/>
                <w:noProof/>
              </w:rPr>
              <w:t>Conclusiones</w:t>
            </w:r>
            <w:r>
              <w:rPr>
                <w:noProof/>
                <w:webHidden/>
              </w:rPr>
              <w:tab/>
            </w:r>
            <w:r>
              <w:rPr>
                <w:noProof/>
                <w:webHidden/>
              </w:rPr>
              <w:fldChar w:fldCharType="begin"/>
            </w:r>
            <w:r>
              <w:rPr>
                <w:noProof/>
                <w:webHidden/>
              </w:rPr>
              <w:instrText xml:space="preserve"> PAGEREF _Toc70319955 \h </w:instrText>
            </w:r>
            <w:r>
              <w:rPr>
                <w:noProof/>
                <w:webHidden/>
              </w:rPr>
            </w:r>
            <w:r>
              <w:rPr>
                <w:noProof/>
                <w:webHidden/>
              </w:rPr>
              <w:fldChar w:fldCharType="separate"/>
            </w:r>
            <w:r>
              <w:rPr>
                <w:noProof/>
                <w:webHidden/>
              </w:rPr>
              <w:t>9</w:t>
            </w:r>
            <w:r>
              <w:rPr>
                <w:noProof/>
                <w:webHidden/>
              </w:rPr>
              <w:fldChar w:fldCharType="end"/>
            </w:r>
          </w:hyperlink>
        </w:p>
        <w:p w:rsidR="006C761B" w:rsidRDefault="006C761B">
          <w:pPr>
            <w:pStyle w:val="TDC1"/>
            <w:tabs>
              <w:tab w:val="right" w:leader="dot" w:pos="9710"/>
            </w:tabs>
            <w:rPr>
              <w:noProof/>
            </w:rPr>
          </w:pPr>
          <w:hyperlink w:anchor="_Toc70319956" w:history="1">
            <w:r w:rsidRPr="004442BC">
              <w:rPr>
                <w:rStyle w:val="Hipervnculo"/>
                <w:noProof/>
              </w:rPr>
              <w:t>Bibliografia</w:t>
            </w:r>
            <w:r>
              <w:rPr>
                <w:noProof/>
                <w:webHidden/>
              </w:rPr>
              <w:tab/>
            </w:r>
            <w:r>
              <w:rPr>
                <w:noProof/>
                <w:webHidden/>
              </w:rPr>
              <w:fldChar w:fldCharType="begin"/>
            </w:r>
            <w:r>
              <w:rPr>
                <w:noProof/>
                <w:webHidden/>
              </w:rPr>
              <w:instrText xml:space="preserve"> PAGEREF _Toc70319956 \h </w:instrText>
            </w:r>
            <w:r>
              <w:rPr>
                <w:noProof/>
                <w:webHidden/>
              </w:rPr>
            </w:r>
            <w:r>
              <w:rPr>
                <w:noProof/>
                <w:webHidden/>
              </w:rPr>
              <w:fldChar w:fldCharType="separate"/>
            </w:r>
            <w:r>
              <w:rPr>
                <w:noProof/>
                <w:webHidden/>
              </w:rPr>
              <w:t>9</w:t>
            </w:r>
            <w:r>
              <w:rPr>
                <w:noProof/>
                <w:webHidden/>
              </w:rPr>
              <w:fldChar w:fldCharType="end"/>
            </w:r>
          </w:hyperlink>
        </w:p>
        <w:p w:rsidR="006C761B" w:rsidRDefault="006C761B">
          <w:r>
            <w:rPr>
              <w:b/>
              <w:bCs/>
            </w:rPr>
            <w:fldChar w:fldCharType="end"/>
          </w:r>
        </w:p>
      </w:sdtContent>
    </w:sdt>
    <w:p w:rsidR="006C761B" w:rsidRDefault="006C761B">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67605E" w:rsidRDefault="0067605E">
      <w:pPr>
        <w:pStyle w:val="Ttulo"/>
      </w:pPr>
    </w:p>
    <w:p w:rsidR="00A030C9" w:rsidRDefault="00695669">
      <w:pPr>
        <w:pStyle w:val="Ttulo1"/>
        <w:spacing w:before="398"/>
      </w:pPr>
      <w:bookmarkStart w:id="0" w:name="_Toc70319948"/>
      <w:r>
        <w:rPr>
          <w:color w:val="90C225"/>
        </w:rPr>
        <w:lastRenderedPageBreak/>
        <w:t>Objetivo</w:t>
      </w:r>
      <w:bookmarkEnd w:id="0"/>
    </w:p>
    <w:p w:rsidR="00A030C9" w:rsidRDefault="00297E5D">
      <w:pPr>
        <w:pStyle w:val="Textoindependiente"/>
        <w:spacing w:line="20" w:lineRule="exact"/>
        <w:ind w:left="111"/>
        <w:rPr>
          <w:sz w:val="2"/>
        </w:rPr>
      </w:pPr>
      <w:r>
        <w:rPr>
          <w:sz w:val="2"/>
        </w:rPr>
      </w:r>
      <w:r>
        <w:rPr>
          <w:sz w:val="2"/>
        </w:rPr>
        <w:pict>
          <v:group id="_x0000_s1038" style="width:470.95pt;height:.5pt;mso-position-horizontal-relative:char;mso-position-vertical-relative:line" coordsize="9419,10">
            <v:rect id="_x0000_s1039" style="position:absolute;width:9419;height:10" fillcolor="#90c225" stroked="f"/>
            <w10:wrap type="none"/>
            <w10:anchorlock/>
          </v:group>
        </w:pict>
      </w:r>
    </w:p>
    <w:p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rsidR="00A030C9" w:rsidRDefault="00A030C9">
      <w:pPr>
        <w:pStyle w:val="Textoindependiente"/>
        <w:ind w:left="0"/>
        <w:rPr>
          <w:sz w:val="22"/>
        </w:rPr>
      </w:pPr>
    </w:p>
    <w:p w:rsidR="00A030C9" w:rsidRDefault="00695669">
      <w:pPr>
        <w:pStyle w:val="Ttulo1"/>
        <w:spacing w:before="167"/>
      </w:pPr>
      <w:bookmarkStart w:id="1" w:name="_Toc70319949"/>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bookmarkEnd w:id="1"/>
    </w:p>
    <w:p w:rsidR="00A030C9" w:rsidRDefault="00297E5D">
      <w:pPr>
        <w:pStyle w:val="Textoindependiente"/>
        <w:spacing w:line="20" w:lineRule="exact"/>
        <w:ind w:left="111"/>
        <w:rPr>
          <w:sz w:val="2"/>
        </w:rPr>
      </w:pPr>
      <w:r>
        <w:rPr>
          <w:sz w:val="2"/>
        </w:rPr>
      </w:r>
      <w:r>
        <w:rPr>
          <w:sz w:val="2"/>
        </w:rPr>
        <w:pict>
          <v:group id="_x0000_s1036" style="width:470.95pt;height:.5pt;mso-position-horizontal-relative:char;mso-position-vertical-relative:line" coordsize="9419,10">
            <v:rect id="_x0000_s1037" style="position:absolute;width:9419;height:10" fillcolor="#90c225" stroked="f"/>
            <w10:wrap type="none"/>
            <w10:anchorlock/>
          </v:group>
        </w:pict>
      </w:r>
    </w:p>
    <w:p w:rsidR="00A030C9" w:rsidRDefault="00695669">
      <w:pPr>
        <w:pStyle w:val="Prrafodelista"/>
        <w:numPr>
          <w:ilvl w:val="0"/>
          <w:numId w:val="3"/>
        </w:numPr>
        <w:tabs>
          <w:tab w:val="left" w:pos="860"/>
          <w:tab w:val="left" w:pos="861"/>
        </w:tabs>
        <w:spacing w:before="31"/>
        <w:ind w:hanging="361"/>
        <w:rPr>
          <w:sz w:val="20"/>
        </w:rPr>
      </w:pPr>
      <w:r>
        <w:rPr>
          <w:sz w:val="20"/>
        </w:rPr>
        <w:t>Computadores.</w:t>
      </w:r>
    </w:p>
    <w:p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rsidR="00A030C9" w:rsidRDefault="00695669">
      <w:pPr>
        <w:pStyle w:val="Prrafodelista"/>
        <w:numPr>
          <w:ilvl w:val="0"/>
          <w:numId w:val="3"/>
        </w:numPr>
        <w:tabs>
          <w:tab w:val="left" w:pos="860"/>
          <w:tab w:val="left" w:pos="861"/>
        </w:tabs>
        <w:spacing w:before="23"/>
        <w:ind w:hanging="361"/>
        <w:rPr>
          <w:sz w:val="20"/>
        </w:rPr>
      </w:pPr>
      <w:proofErr w:type="spellStart"/>
      <w:r>
        <w:rPr>
          <w:sz w:val="20"/>
        </w:rPr>
        <w:t>Packet</w:t>
      </w:r>
      <w:proofErr w:type="spellEnd"/>
      <w:r>
        <w:rPr>
          <w:spacing w:val="-6"/>
          <w:sz w:val="20"/>
        </w:rPr>
        <w:t xml:space="preserve"> </w:t>
      </w:r>
      <w:proofErr w:type="spellStart"/>
      <w:r>
        <w:rPr>
          <w:sz w:val="20"/>
        </w:rPr>
        <w:t>tracer</w:t>
      </w:r>
      <w:proofErr w:type="spellEnd"/>
    </w:p>
    <w:p w:rsidR="00A030C9" w:rsidRDefault="00A030C9"/>
    <w:p w:rsidR="00EB492F" w:rsidRDefault="00EB492F"/>
    <w:p w:rsidR="00EB492F" w:rsidRPr="000502AC" w:rsidRDefault="00383BB3" w:rsidP="00EB492F">
      <w:pPr>
        <w:pStyle w:val="Ttulo1"/>
        <w:rPr>
          <w:color w:val="92D050"/>
        </w:rPr>
      </w:pPr>
      <w:bookmarkStart w:id="2" w:name="_Toc70319950"/>
      <w:r w:rsidRPr="000502AC">
        <w:rPr>
          <w:color w:val="92D050"/>
        </w:rPr>
        <w:t>Introducción</w:t>
      </w:r>
      <w:bookmarkEnd w:id="2"/>
    </w:p>
    <w:p w:rsidR="00EB492F" w:rsidRDefault="00EB492F" w:rsidP="00EB492F">
      <w:pPr>
        <w:pStyle w:val="Ttulo1"/>
      </w:pPr>
    </w:p>
    <w:p w:rsidR="00EB492F" w:rsidRDefault="00EB492F" w:rsidP="00EB492F">
      <w:r>
        <w:t xml:space="preserve">En este laboratorio </w:t>
      </w:r>
      <w:r w:rsidR="00383BB3">
        <w:t>implementaremos la configuración de routers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rsidR="00383BB3" w:rsidRDefault="00383BB3" w:rsidP="00EB492F"/>
    <w:p w:rsidR="00383BB3" w:rsidRDefault="00383BB3" w:rsidP="00EB492F"/>
    <w:p w:rsidR="00383BB3" w:rsidRPr="000502AC" w:rsidRDefault="00383BB3" w:rsidP="00383BB3">
      <w:pPr>
        <w:pStyle w:val="Ttulo1"/>
        <w:rPr>
          <w:color w:val="92D050"/>
        </w:rPr>
      </w:pPr>
      <w:bookmarkStart w:id="3" w:name="_Toc70319951"/>
      <w:r w:rsidRPr="000502AC">
        <w:rPr>
          <w:color w:val="92D050"/>
        </w:rPr>
        <w:t>Marco Teórico</w:t>
      </w:r>
      <w:bookmarkEnd w:id="3"/>
    </w:p>
    <w:p w:rsidR="00383BB3" w:rsidRDefault="00383BB3" w:rsidP="00383BB3">
      <w:pPr>
        <w:pStyle w:val="Ttulo1"/>
        <w:ind w:left="0"/>
      </w:pPr>
    </w:p>
    <w:p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proofErr w:type="gramStart"/>
      <w:r>
        <w:t>administrativa.Un</w:t>
      </w:r>
      <w:proofErr w:type="spellEnd"/>
      <w:proofErr w:type="gram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rsidR="000502AC" w:rsidRDefault="000502AC" w:rsidP="00383BB3"/>
    <w:p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rsidR="000502AC" w:rsidRDefault="000502AC" w:rsidP="000502AC"/>
    <w:p w:rsidR="000502AC" w:rsidRPr="000502AC" w:rsidRDefault="000502AC" w:rsidP="000502AC">
      <w:pPr>
        <w:sectPr w:rsidR="000502AC" w:rsidRPr="000502AC">
          <w:type w:val="continuous"/>
          <w:pgSz w:w="12240" w:h="15840"/>
          <w:pgMar w:top="1360" w:right="1220" w:bottom="280" w:left="1300" w:header="720" w:footer="720" w:gutter="0"/>
          <w:cols w:space="720"/>
        </w:sect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 xml:space="preserve">El Protocolo de Información de Enrutamiento (RIP) se usa para administrar información de enrutadores en una red </w:t>
      </w:r>
      <w:proofErr w:type="spellStart"/>
      <w:r>
        <w:rPr>
          <w:rFonts w:ascii="Arial" w:hAnsi="Arial" w:cs="Arial"/>
          <w:color w:val="000000"/>
          <w:shd w:val="clear" w:color="auto" w:fill="FFFFFF"/>
        </w:rPr>
        <w:t>autocontenida</w:t>
      </w:r>
      <w:proofErr w:type="spellEnd"/>
      <w:r>
        <w:rPr>
          <w:rFonts w:ascii="Arial" w:hAnsi="Arial" w:cs="Arial"/>
          <w:color w:val="000000"/>
          <w:shd w:val="clear" w:color="auto" w:fill="FFFFFF"/>
        </w:rPr>
        <w:t>, tal como una LAN corporativa o una WAN privada. Con el RIP, el host de puerta de enlace envía su tabla de enrutamiento al enrutador más cercano cada 30 segundos. Este enrutador envía el contenido de sus tablas de enrutamiento a los enrutadores vecinos.</w:t>
      </w:r>
    </w:p>
    <w:p w:rsidR="00A030C9" w:rsidRPr="006C761B" w:rsidRDefault="006C761B" w:rsidP="006C761B">
      <w:pPr>
        <w:pStyle w:val="Ttulo1"/>
        <w:rPr>
          <w:color w:val="92D050"/>
        </w:rPr>
      </w:pPr>
      <w:bookmarkStart w:id="4" w:name="_Toc70319952"/>
      <w:r>
        <w:rPr>
          <w:color w:val="92D050"/>
        </w:rPr>
        <w:lastRenderedPageBreak/>
        <w:t>Enrutamiento</w:t>
      </w:r>
      <w:r w:rsidR="00695669" w:rsidRPr="006C761B">
        <w:rPr>
          <w:color w:val="92D050"/>
          <w:spacing w:val="-7"/>
        </w:rPr>
        <w:t xml:space="preserve"> </w:t>
      </w:r>
      <w:r w:rsidR="00695669" w:rsidRPr="006C761B">
        <w:rPr>
          <w:color w:val="92D050"/>
        </w:rPr>
        <w:t>estático</w:t>
      </w:r>
      <w:r w:rsidR="00695669" w:rsidRPr="006C761B">
        <w:rPr>
          <w:color w:val="92D050"/>
          <w:spacing w:val="-6"/>
        </w:rPr>
        <w:t xml:space="preserve"> </w:t>
      </w:r>
      <w:r w:rsidR="00695669" w:rsidRPr="006C761B">
        <w:rPr>
          <w:color w:val="92D050"/>
        </w:rPr>
        <w:t>básico</w:t>
      </w:r>
      <w:bookmarkEnd w:id="4"/>
    </w:p>
    <w:p w:rsidR="00A030C9" w:rsidRDefault="00695669">
      <w:pPr>
        <w:pStyle w:val="Textoindependiente"/>
        <w:spacing w:before="2" w:line="264" w:lineRule="auto"/>
        <w:ind w:left="1208" w:right="200" w:firstLine="60"/>
      </w:pPr>
      <w:r>
        <w:t>Partiendo</w:t>
      </w:r>
      <w:r>
        <w:rPr>
          <w:spacing w:val="10"/>
        </w:rPr>
        <w:t xml:space="preserve"> </w:t>
      </w:r>
      <w:r>
        <w:t>del</w:t>
      </w:r>
      <w:r>
        <w:rPr>
          <w:spacing w:val="8"/>
        </w:rPr>
        <w:t xml:space="preserve"> </w:t>
      </w:r>
      <w:r>
        <w:t>montaje</w:t>
      </w:r>
      <w:r>
        <w:rPr>
          <w:spacing w:val="9"/>
        </w:rPr>
        <w:t xml:space="preserve"> </w:t>
      </w:r>
      <w:r>
        <w:t>realizado</w:t>
      </w:r>
      <w:r>
        <w:rPr>
          <w:spacing w:val="10"/>
        </w:rPr>
        <w:t xml:space="preserve"> </w:t>
      </w:r>
      <w:r>
        <w:t>en</w:t>
      </w:r>
      <w:r>
        <w:rPr>
          <w:spacing w:val="8"/>
        </w:rPr>
        <w:t xml:space="preserve"> </w:t>
      </w:r>
      <w:r>
        <w:t>el</w:t>
      </w:r>
      <w:r>
        <w:rPr>
          <w:spacing w:val="12"/>
        </w:rPr>
        <w:t xml:space="preserve"> </w:t>
      </w:r>
      <w:r>
        <w:t>laboratorio</w:t>
      </w:r>
      <w:r>
        <w:rPr>
          <w:spacing w:val="10"/>
        </w:rPr>
        <w:t xml:space="preserve"> </w:t>
      </w:r>
      <w:r>
        <w:t>anterior,</w:t>
      </w:r>
      <w:r>
        <w:rPr>
          <w:spacing w:val="8"/>
        </w:rPr>
        <w:t xml:space="preserve"> </w:t>
      </w:r>
      <w:r>
        <w:t>realice</w:t>
      </w:r>
      <w:r>
        <w:rPr>
          <w:spacing w:val="9"/>
        </w:rPr>
        <w:t xml:space="preserve"> </w:t>
      </w:r>
      <w:r>
        <w:t>la</w:t>
      </w:r>
      <w:r>
        <w:rPr>
          <w:spacing w:val="10"/>
        </w:rPr>
        <w:t xml:space="preserve"> </w:t>
      </w:r>
      <w:r>
        <w:t>configuración</w:t>
      </w:r>
      <w:r>
        <w:rPr>
          <w:spacing w:val="-58"/>
        </w:rPr>
        <w:t xml:space="preserve"> </w:t>
      </w:r>
      <w:r>
        <w:t>necesaria</w:t>
      </w:r>
      <w:r>
        <w:rPr>
          <w:spacing w:val="-2"/>
        </w:rPr>
        <w:t xml:space="preserve"> </w:t>
      </w:r>
      <w:r>
        <w:t>para</w:t>
      </w:r>
      <w:r>
        <w:rPr>
          <w:spacing w:val="-1"/>
        </w:rPr>
        <w:t xml:space="preserve"> </w:t>
      </w:r>
      <w:r>
        <w:t>que</w:t>
      </w:r>
      <w:r>
        <w:rPr>
          <w:spacing w:val="-1"/>
        </w:rPr>
        <w:t xml:space="preserve"> </w:t>
      </w:r>
      <w:r>
        <w:t>los</w:t>
      </w:r>
      <w:r>
        <w:rPr>
          <w:spacing w:val="-1"/>
        </w:rPr>
        <w:t xml:space="preserve"> </w:t>
      </w:r>
      <w:r>
        <w:t>equipos</w:t>
      </w:r>
      <w:r>
        <w:rPr>
          <w:spacing w:val="-2"/>
        </w:rPr>
        <w:t xml:space="preserve"> </w:t>
      </w:r>
      <w:r>
        <w:t>de</w:t>
      </w:r>
      <w:r>
        <w:rPr>
          <w:spacing w:val="-3"/>
        </w:rPr>
        <w:t xml:space="preserve"> </w:t>
      </w:r>
      <w:r>
        <w:t>las</w:t>
      </w:r>
      <w:r>
        <w:rPr>
          <w:spacing w:val="-1"/>
        </w:rPr>
        <w:t xml:space="preserve"> </w:t>
      </w:r>
      <w:r>
        <w:t>redes</w:t>
      </w:r>
      <w:r>
        <w:rPr>
          <w:spacing w:val="-3"/>
        </w:rPr>
        <w:t xml:space="preserve"> </w:t>
      </w:r>
      <w:r>
        <w:t>LAN</w:t>
      </w:r>
      <w:r>
        <w:rPr>
          <w:spacing w:val="1"/>
        </w:rPr>
        <w:t xml:space="preserve"> </w:t>
      </w:r>
      <w:r>
        <w:t>puedan</w:t>
      </w:r>
      <w:r>
        <w:rPr>
          <w:spacing w:val="-3"/>
        </w:rPr>
        <w:t xml:space="preserve"> </w:t>
      </w:r>
      <w:r>
        <w:t>hablarse</w:t>
      </w:r>
      <w:r>
        <w:rPr>
          <w:spacing w:val="-1"/>
        </w:rPr>
        <w:t xml:space="preserve"> </w:t>
      </w:r>
      <w:r>
        <w:t>entre ellos.</w:t>
      </w:r>
    </w:p>
    <w:p w:rsidR="00A030C9" w:rsidRDefault="00A030C9">
      <w:pPr>
        <w:pStyle w:val="Textoindependiente"/>
        <w:ind w:left="0"/>
      </w:pPr>
    </w:p>
    <w:p w:rsidR="00A030C9" w:rsidRDefault="00695669">
      <w:pPr>
        <w:pStyle w:val="Textoindependiente"/>
        <w:spacing w:before="4"/>
        <w:ind w:left="0"/>
        <w:rPr>
          <w:sz w:val="26"/>
        </w:rPr>
      </w:pPr>
      <w:r>
        <w:rPr>
          <w:noProof/>
          <w:lang w:val="en-US"/>
        </w:rPr>
        <w:drawing>
          <wp:anchor distT="0" distB="0" distL="0" distR="0" simplePos="0" relativeHeight="251653632" behindDoc="0" locked="0" layoutInCell="1" allowOverlap="1">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rsidR="00A030C9" w:rsidRDefault="00695669">
      <w:pPr>
        <w:pStyle w:val="Prrafodelista"/>
        <w:numPr>
          <w:ilvl w:val="1"/>
          <w:numId w:val="2"/>
        </w:numPr>
        <w:tabs>
          <w:tab w:val="left" w:pos="1568"/>
          <w:tab w:val="left" w:pos="1569"/>
        </w:tabs>
        <w:spacing w:before="181"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1"/>
          <w:sz w:val="20"/>
        </w:rPr>
        <w:t xml:space="preserve"> </w:t>
      </w:r>
      <w:r>
        <w:rPr>
          <w:sz w:val="20"/>
        </w:rPr>
        <w:t>con</w:t>
      </w:r>
      <w:r>
        <w:rPr>
          <w:spacing w:val="-3"/>
          <w:sz w:val="20"/>
        </w:rPr>
        <w:t xml:space="preserve"> </w:t>
      </w:r>
      <w:r>
        <w:rPr>
          <w:sz w:val="20"/>
        </w:rPr>
        <w:t>rutas</w:t>
      </w:r>
      <w:r>
        <w:rPr>
          <w:spacing w:val="-3"/>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1"/>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rsidR="00A030C9" w:rsidRDefault="00297E5D">
      <w:pPr>
        <w:pStyle w:val="Textoindependiente"/>
        <w:spacing w:before="9"/>
        <w:ind w:left="0"/>
        <w:rPr>
          <w:sz w:val="22"/>
        </w:rPr>
      </w:pPr>
      <w:r>
        <w:pict>
          <v:group id="_x0000_s1029" style="position:absolute;margin-left:147.4pt;margin-top:15.2pt;width:392.75pt;height:246.4pt;z-index:-15725568;mso-wrap-distance-left:0;mso-wrap-distance-right:0;mso-position-horizontal-relative:page" coordorigin="2948,304" coordsize="7855,4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330;top:313;width:7006;height:4630">
              <v:imagedata r:id="rId7" o:title=""/>
            </v:shape>
            <v:shapetype id="_x0000_t202" coordsize="21600,21600" o:spt="202" path="m,l,21600r21600,l21600,xe">
              <v:stroke joinstyle="miter"/>
              <v:path gradientshapeok="t" o:connecttype="rect"/>
            </v:shapetype>
            <v:shape id="_x0000_s1030" type="#_x0000_t202" style="position:absolute;left:2952;top:308;width:7845;height:4918" filled="f" strokeweight=".48pt">
              <v:textbox inset="0,0,0,0">
                <w:txbxContent>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spacing w:before="2"/>
                      <w:rPr>
                        <w:sz w:val="18"/>
                      </w:rPr>
                    </w:pPr>
                  </w:p>
                  <w:p w:rsidR="00A030C9" w:rsidRDefault="00695669">
                    <w:pPr>
                      <w:spacing w:before="1"/>
                      <w:ind w:right="371"/>
                      <w:jc w:val="right"/>
                      <w:rPr>
                        <w:sz w:val="13"/>
                      </w:rPr>
                    </w:pPr>
                    <w:r>
                      <w:rPr>
                        <w:w w:val="99"/>
                        <w:sz w:val="13"/>
                      </w:rPr>
                      <w:t>1</w:t>
                    </w:r>
                  </w:p>
                </w:txbxContent>
              </v:textbox>
            </v:shape>
            <w10:wrap type="topAndBottom" anchorx="page"/>
          </v:group>
        </w:pict>
      </w:r>
    </w:p>
    <w:p w:rsidR="00A030C9" w:rsidRDefault="00695669">
      <w:pPr>
        <w:pStyle w:val="Textoindependiente"/>
        <w:spacing w:line="264" w:lineRule="auto"/>
        <w:ind w:left="1208" w:right="200"/>
      </w:pPr>
      <w:r>
        <w:rPr>
          <w:b/>
          <w:u w:val="single"/>
        </w:rPr>
        <w:t>Nota</w:t>
      </w:r>
      <w:r>
        <w:t>:</w:t>
      </w:r>
      <w:r>
        <w:rPr>
          <w:spacing w:val="16"/>
        </w:rPr>
        <w:t xml:space="preserve"> </w:t>
      </w:r>
      <w:r>
        <w:t>En</w:t>
      </w:r>
      <w:r>
        <w:rPr>
          <w:spacing w:val="17"/>
        </w:rPr>
        <w:t xml:space="preserve"> </w:t>
      </w:r>
      <w:r>
        <w:t>cada</w:t>
      </w:r>
      <w:r>
        <w:rPr>
          <w:spacing w:val="20"/>
        </w:rPr>
        <w:t xml:space="preserve"> </w:t>
      </w:r>
      <w:proofErr w:type="spellStart"/>
      <w:r>
        <w:t>router</w:t>
      </w:r>
      <w:proofErr w:type="spellEnd"/>
      <w:r>
        <w:rPr>
          <w:spacing w:val="17"/>
        </w:rPr>
        <w:t xml:space="preserve"> </w:t>
      </w:r>
      <w:r>
        <w:t>deben</w:t>
      </w:r>
      <w:r>
        <w:rPr>
          <w:spacing w:val="16"/>
        </w:rPr>
        <w:t xml:space="preserve"> </w:t>
      </w:r>
      <w:r>
        <w:t>incluirse</w:t>
      </w:r>
      <w:r>
        <w:rPr>
          <w:spacing w:val="19"/>
        </w:rPr>
        <w:t xml:space="preserve"> </w:t>
      </w:r>
      <w:r>
        <w:t>las</w:t>
      </w:r>
      <w:r>
        <w:rPr>
          <w:spacing w:val="19"/>
        </w:rPr>
        <w:t xml:space="preserve"> </w:t>
      </w:r>
      <w:r>
        <w:t>rutas</w:t>
      </w:r>
      <w:r>
        <w:rPr>
          <w:spacing w:val="19"/>
        </w:rPr>
        <w:t xml:space="preserve"> </w:t>
      </w:r>
      <w:r>
        <w:t>(interface</w:t>
      </w:r>
      <w:r>
        <w:rPr>
          <w:spacing w:val="17"/>
        </w:rPr>
        <w:t xml:space="preserve"> </w:t>
      </w:r>
      <w:r>
        <w:t>de</w:t>
      </w:r>
      <w:r>
        <w:rPr>
          <w:spacing w:val="17"/>
        </w:rPr>
        <w:t xml:space="preserve"> </w:t>
      </w:r>
      <w:r>
        <w:t>salida)</w:t>
      </w:r>
      <w:r>
        <w:rPr>
          <w:spacing w:val="17"/>
        </w:rPr>
        <w:t xml:space="preserve"> </w:t>
      </w:r>
      <w:r>
        <w:t>a</w:t>
      </w:r>
      <w:r>
        <w:rPr>
          <w:spacing w:val="18"/>
        </w:rPr>
        <w:t xml:space="preserve"> </w:t>
      </w:r>
      <w:r>
        <w:t>seguir</w:t>
      </w:r>
      <w:r>
        <w:rPr>
          <w:spacing w:val="17"/>
        </w:rPr>
        <w:t xml:space="preserve"> </w:t>
      </w:r>
      <w:r>
        <w:t>para</w:t>
      </w:r>
      <w:r>
        <w:rPr>
          <w:spacing w:val="18"/>
        </w:rPr>
        <w:t xml:space="preserve"> </w:t>
      </w:r>
      <w:r>
        <w:t>llegar</w:t>
      </w:r>
      <w:r>
        <w:rPr>
          <w:spacing w:val="17"/>
        </w:rPr>
        <w:t xml:space="preserve"> </w:t>
      </w:r>
      <w:r>
        <w:t>a</w:t>
      </w:r>
      <w:r>
        <w:rPr>
          <w:spacing w:val="-57"/>
        </w:rPr>
        <w:t xml:space="preserve"> </w:t>
      </w:r>
      <w:r>
        <w:t>redes</w:t>
      </w:r>
      <w:r>
        <w:rPr>
          <w:spacing w:val="-2"/>
        </w:rPr>
        <w:t xml:space="preserve"> </w:t>
      </w:r>
      <w:r>
        <w:t>que</w:t>
      </w:r>
      <w:r>
        <w:rPr>
          <w:spacing w:val="1"/>
        </w:rPr>
        <w:t xml:space="preserve"> </w:t>
      </w:r>
      <w:r>
        <w:t>no tiene</w:t>
      </w:r>
      <w:r>
        <w:rPr>
          <w:spacing w:val="-2"/>
        </w:rPr>
        <w:t xml:space="preserve"> </w:t>
      </w:r>
      <w:r>
        <w:t>directamente</w:t>
      </w:r>
      <w:r>
        <w:rPr>
          <w:spacing w:val="-1"/>
        </w:rPr>
        <w:t xml:space="preserve"> </w:t>
      </w:r>
      <w:r>
        <w:t>conectada.</w:t>
      </w:r>
    </w:p>
    <w:p w:rsidR="00A030C9" w:rsidRDefault="00695669">
      <w:pPr>
        <w:pStyle w:val="Prrafodelista"/>
        <w:numPr>
          <w:ilvl w:val="1"/>
          <w:numId w:val="2"/>
        </w:numPr>
        <w:tabs>
          <w:tab w:val="left" w:pos="1568"/>
          <w:tab w:val="left" w:pos="1569"/>
        </w:tabs>
        <w:spacing w:line="261" w:lineRule="auto"/>
        <w:ind w:right="224"/>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51"/>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rsidR="00A030C9" w:rsidRDefault="00695669">
      <w:pPr>
        <w:pStyle w:val="Prrafodelista"/>
        <w:numPr>
          <w:ilvl w:val="1"/>
          <w:numId w:val="2"/>
        </w:numPr>
        <w:tabs>
          <w:tab w:val="left" w:pos="1568"/>
          <w:tab w:val="left" w:pos="1569"/>
        </w:tabs>
        <w:spacing w:line="261"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rsidR="00A030C9" w:rsidRDefault="00A030C9">
      <w:pPr>
        <w:pStyle w:val="Textoindependiente"/>
        <w:ind w:left="0"/>
      </w:pPr>
    </w:p>
    <w:p w:rsidR="00A030C9" w:rsidRDefault="00A030C9">
      <w:pPr>
        <w:pStyle w:val="Textoindependiente"/>
        <w:ind w:left="0"/>
      </w:pPr>
    </w:p>
    <w:p w:rsidR="00A030C9" w:rsidRDefault="00A030C9">
      <w:pPr>
        <w:pStyle w:val="Textoindependiente"/>
        <w:ind w:left="0"/>
      </w:pPr>
    </w:p>
    <w:p w:rsidR="00A030C9" w:rsidRDefault="00297E5D">
      <w:pPr>
        <w:pStyle w:val="Textoindependiente"/>
        <w:ind w:left="0"/>
        <w:rPr>
          <w:sz w:val="13"/>
        </w:rPr>
      </w:pPr>
      <w:r>
        <w:pict>
          <v:rect id="_x0000_s1028" style="position:absolute;margin-left:1in;margin-top:9.5pt;width:2in;height:.6pt;z-index:-15725056;mso-wrap-distance-left:0;mso-wrap-distance-right:0;mso-position-horizontal-relative:page" fillcolor="black" stroked="f">
            <w10:wrap type="topAndBottom" anchorx="page"/>
          </v:rect>
        </w:pict>
      </w:r>
    </w:p>
    <w:p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rsidR="00A030C9" w:rsidRDefault="00A030C9">
      <w:pPr>
        <w:sectPr w:rsidR="00A030C9">
          <w:pgSz w:w="12240" w:h="15840"/>
          <w:pgMar w:top="1360" w:right="1220" w:bottom="280" w:left="1300" w:header="720" w:footer="720" w:gutter="0"/>
          <w:cols w:space="720"/>
        </w:sectPr>
      </w:pPr>
    </w:p>
    <w:p w:rsidR="006C761B" w:rsidRPr="0067605E" w:rsidRDefault="00695669" w:rsidP="0067605E">
      <w:pPr>
        <w:pStyle w:val="Ttulo1"/>
        <w:ind w:left="0"/>
        <w:rPr>
          <w:color w:val="92D050"/>
        </w:rPr>
      </w:pPr>
      <w:bookmarkStart w:id="5" w:name="_Toc70319953"/>
      <w:bookmarkStart w:id="6" w:name="_GoBack"/>
      <w:r w:rsidRPr="006C761B">
        <w:rPr>
          <w:color w:val="92D050"/>
        </w:rPr>
        <w:lastRenderedPageBreak/>
        <w:t>Enrutamiento</w:t>
      </w:r>
      <w:r w:rsidRPr="006C761B">
        <w:rPr>
          <w:color w:val="92D050"/>
          <w:spacing w:val="-5"/>
        </w:rPr>
        <w:t xml:space="preserve"> </w:t>
      </w:r>
      <w:r w:rsidRPr="006C761B">
        <w:rPr>
          <w:color w:val="92D050"/>
        </w:rPr>
        <w:t>estático</w:t>
      </w:r>
      <w:r w:rsidRPr="006C761B">
        <w:rPr>
          <w:color w:val="92D050"/>
          <w:spacing w:val="-1"/>
        </w:rPr>
        <w:t xml:space="preserve"> </w:t>
      </w:r>
      <w:r w:rsidRPr="006C761B">
        <w:rPr>
          <w:color w:val="92D050"/>
        </w:rPr>
        <w:t>–</w:t>
      </w:r>
      <w:r w:rsidRPr="006C761B">
        <w:rPr>
          <w:color w:val="92D050"/>
          <w:spacing w:val="-5"/>
        </w:rPr>
        <w:t xml:space="preserve"> </w:t>
      </w:r>
      <w:r w:rsidRPr="006C761B">
        <w:rPr>
          <w:color w:val="92D050"/>
        </w:rPr>
        <w:t>red</w:t>
      </w:r>
      <w:r w:rsidRPr="006C761B">
        <w:rPr>
          <w:color w:val="92D050"/>
          <w:spacing w:val="-4"/>
        </w:rPr>
        <w:t xml:space="preserve"> </w:t>
      </w:r>
      <w:r w:rsidRPr="006C761B">
        <w:rPr>
          <w:color w:val="92D050"/>
        </w:rPr>
        <w:t>más</w:t>
      </w:r>
      <w:r w:rsidRPr="006C761B">
        <w:rPr>
          <w:color w:val="92D050"/>
          <w:spacing w:val="-5"/>
        </w:rPr>
        <w:t xml:space="preserve"> </w:t>
      </w:r>
      <w:r w:rsidRPr="006C761B">
        <w:rPr>
          <w:color w:val="92D050"/>
        </w:rPr>
        <w:t>grande</w:t>
      </w:r>
      <w:bookmarkEnd w:id="5"/>
    </w:p>
    <w:bookmarkEnd w:id="6"/>
    <w:p w:rsidR="006C761B" w:rsidRDefault="006C761B" w:rsidP="006C761B">
      <w:pPr>
        <w:tabs>
          <w:tab w:val="left" w:pos="1568"/>
          <w:tab w:val="left" w:pos="1569"/>
        </w:tabs>
        <w:spacing w:before="2" w:line="259" w:lineRule="auto"/>
        <w:ind w:right="228"/>
        <w:rPr>
          <w:sz w:val="20"/>
        </w:rPr>
      </w:pPr>
    </w:p>
    <w:p w:rsidR="00F518CB" w:rsidRPr="00E5531A" w:rsidRDefault="006C761B" w:rsidP="00E5531A">
      <w:pPr>
        <w:pStyle w:val="Ttulo2"/>
        <w:ind w:left="0" w:firstLine="0"/>
      </w:pPr>
      <w:r w:rsidRPr="0067605E">
        <w:rPr>
          <w:color w:val="92D050"/>
        </w:rPr>
        <w:t>Montaje</w:t>
      </w:r>
      <w:r>
        <w:t>:</w:t>
      </w:r>
    </w:p>
    <w:p w:rsidR="00F518CB" w:rsidRDefault="0067605E">
      <w:pPr>
        <w:spacing w:line="259" w:lineRule="auto"/>
        <w:rPr>
          <w:sz w:val="20"/>
        </w:rPr>
      </w:pPr>
      <w:r>
        <w:rPr>
          <w:sz w:val="20"/>
        </w:rPr>
        <w:t xml:space="preserve">A continuación, se presenta el respectivo montaje de </w:t>
      </w:r>
      <w:r w:rsidR="00E5531A">
        <w:rPr>
          <w:sz w:val="20"/>
        </w:rPr>
        <w:t xml:space="preserve">una de las dos redes. </w:t>
      </w:r>
      <w:r>
        <w:rPr>
          <w:sz w:val="20"/>
        </w:rPr>
        <w:t>Para cada una de las tarjetas de red presentes en cada dispositivo se asignaron direcciones teniendo en cuenta la siguiente información en cada uno de los montajes:</w:t>
      </w:r>
    </w:p>
    <w:p w:rsidR="0067605E" w:rsidRDefault="0067605E">
      <w:pPr>
        <w:spacing w:line="259" w:lineRule="auto"/>
        <w:rPr>
          <w:sz w:val="20"/>
        </w:rPr>
        <w:sectPr w:rsidR="0067605E">
          <w:pgSz w:w="12240" w:h="15840"/>
          <w:pgMar w:top="1360" w:right="1220" w:bottom="280" w:left="1300" w:header="720" w:footer="720" w:gutter="0"/>
          <w:cols w:space="720"/>
        </w:sectPr>
      </w:pPr>
    </w:p>
    <w:p w:rsidR="0067605E" w:rsidRDefault="0067605E">
      <w:pPr>
        <w:spacing w:line="259" w:lineRule="auto"/>
        <w:rPr>
          <w:sz w:val="20"/>
        </w:rPr>
      </w:pPr>
      <w:r>
        <w:rPr>
          <w:sz w:val="20"/>
        </w:rPr>
        <w:lastRenderedPageBreak/>
        <w:t>LAN</w:t>
      </w:r>
    </w:p>
    <w:p w:rsidR="0067605E" w:rsidRPr="0067605E" w:rsidRDefault="0067605E">
      <w:pPr>
        <w:spacing w:line="259" w:lineRule="auto"/>
        <w:rPr>
          <w:sz w:val="20"/>
        </w:rPr>
      </w:pPr>
      <w:r w:rsidRPr="0067605E">
        <w:rPr>
          <w:sz w:val="20"/>
        </w:rPr>
        <w:t>o 89.96.140.0/19 (</w:t>
      </w:r>
      <w:r w:rsidRPr="00E5531A">
        <w:rPr>
          <w:sz w:val="20"/>
        </w:rPr>
        <w:t>estudiante1</w:t>
      </w:r>
      <w:r w:rsidRPr="0067605E">
        <w:rPr>
          <w:sz w:val="20"/>
        </w:rPr>
        <w:t>)</w:t>
      </w:r>
    </w:p>
    <w:p w:rsidR="0067605E" w:rsidRPr="00E5531A" w:rsidRDefault="0067605E">
      <w:pPr>
        <w:spacing w:line="259" w:lineRule="auto"/>
        <w:rPr>
          <w:sz w:val="20"/>
          <w:u w:val="single"/>
        </w:rPr>
      </w:pPr>
      <w:r w:rsidRPr="00E5531A">
        <w:rPr>
          <w:sz w:val="20"/>
          <w:u w:val="single"/>
        </w:rPr>
        <w:t>o 89.96.200.0/23 (estudiante2)</w:t>
      </w:r>
    </w:p>
    <w:p w:rsidR="0067605E" w:rsidRDefault="0067605E">
      <w:pPr>
        <w:spacing w:line="259" w:lineRule="auto"/>
        <w:rPr>
          <w:sz w:val="20"/>
        </w:rPr>
      </w:pPr>
      <w:r>
        <w:rPr>
          <w:sz w:val="20"/>
        </w:rPr>
        <w:lastRenderedPageBreak/>
        <w:t>WAN</w:t>
      </w:r>
    </w:p>
    <w:p w:rsidR="0067605E" w:rsidRPr="0067605E" w:rsidRDefault="0067605E">
      <w:pPr>
        <w:spacing w:line="259" w:lineRule="auto"/>
        <w:rPr>
          <w:sz w:val="18"/>
        </w:rPr>
      </w:pPr>
      <w:r w:rsidRPr="0067605E">
        <w:rPr>
          <w:sz w:val="20"/>
        </w:rPr>
        <w:t>20.65.90.0/26</w:t>
      </w:r>
    </w:p>
    <w:p w:rsidR="0067605E" w:rsidRDefault="0067605E">
      <w:pPr>
        <w:spacing w:line="259" w:lineRule="auto"/>
        <w:rPr>
          <w:sz w:val="20"/>
        </w:rPr>
        <w:sectPr w:rsidR="0067605E" w:rsidSect="0067605E">
          <w:type w:val="continuous"/>
          <w:pgSz w:w="12240" w:h="15840"/>
          <w:pgMar w:top="1360" w:right="1220" w:bottom="280" w:left="1300" w:header="720" w:footer="720" w:gutter="0"/>
          <w:cols w:num="2" w:space="720"/>
        </w:sectPr>
      </w:pPr>
    </w:p>
    <w:p w:rsidR="0067605E" w:rsidRPr="0067605E" w:rsidRDefault="0067605E">
      <w:pPr>
        <w:spacing w:line="259" w:lineRule="auto"/>
        <w:rPr>
          <w:sz w:val="20"/>
        </w:rPr>
      </w:pPr>
    </w:p>
    <w:tbl>
      <w:tblPr>
        <w:tblStyle w:val="Tabladecuadrcula4-nfasis1"/>
        <w:tblW w:w="0" w:type="auto"/>
        <w:tblLook w:val="04A0" w:firstRow="1" w:lastRow="0" w:firstColumn="1" w:lastColumn="0" w:noHBand="0" w:noVBand="1"/>
      </w:tblPr>
      <w:tblGrid>
        <w:gridCol w:w="722"/>
        <w:gridCol w:w="2228"/>
        <w:gridCol w:w="2892"/>
        <w:gridCol w:w="2371"/>
        <w:gridCol w:w="1723"/>
      </w:tblGrid>
      <w:tr w:rsidR="00027A5D" w:rsidTr="00027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Tipo</w:t>
            </w:r>
          </w:p>
        </w:tc>
        <w:tc>
          <w:tcPr>
            <w:tcW w:w="2228"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Nombre</w:t>
            </w:r>
          </w:p>
        </w:tc>
        <w:tc>
          <w:tcPr>
            <w:tcW w:w="2892"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Red</w:t>
            </w:r>
          </w:p>
        </w:tc>
        <w:tc>
          <w:tcPr>
            <w:tcW w:w="2371"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Mask</w:t>
            </w:r>
            <w:proofErr w:type="spellEnd"/>
          </w:p>
        </w:tc>
        <w:tc>
          <w:tcPr>
            <w:tcW w:w="1723" w:type="dxa"/>
          </w:tcPr>
          <w:p w:rsidR="00027A5D" w:rsidRDefault="00027A5D">
            <w:pPr>
              <w:spacing w:line="259" w:lineRule="auto"/>
              <w:cnfStyle w:val="100000000000" w:firstRow="1" w:lastRow="0" w:firstColumn="0" w:lastColumn="0" w:oddVBand="0" w:evenVBand="0" w:oddHBand="0" w:evenHBand="0" w:firstRowFirstColumn="0" w:firstRowLastColumn="0" w:lastRowFirstColumn="0" w:lastRowLastColumn="0"/>
              <w:rPr>
                <w:sz w:val="20"/>
              </w:rPr>
            </w:pPr>
            <w:r>
              <w:rPr>
                <w:sz w:val="20"/>
              </w:rPr>
              <w:t xml:space="preserve">No </w:t>
            </w:r>
            <w:proofErr w:type="spellStart"/>
            <w:r>
              <w:rPr>
                <w:sz w:val="20"/>
              </w:rPr>
              <w:t>Eq</w:t>
            </w:r>
            <w:proofErr w:type="spellEnd"/>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pPr>
              <w:spacing w:line="259" w:lineRule="auto"/>
              <w:rPr>
                <w:sz w:val="20"/>
              </w:rPr>
            </w:pPr>
            <w:r>
              <w:rPr>
                <w:sz w:val="20"/>
              </w:rPr>
              <w:t>LAN</w:t>
            </w:r>
          </w:p>
        </w:tc>
        <w:tc>
          <w:tcPr>
            <w:tcW w:w="2228"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1</w:t>
            </w:r>
          </w:p>
        </w:tc>
        <w:tc>
          <w:tcPr>
            <w:tcW w:w="2892"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89.96.208.0</w:t>
            </w:r>
          </w:p>
        </w:tc>
        <w:tc>
          <w:tcPr>
            <w:tcW w:w="2371"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/24</w:t>
            </w:r>
          </w:p>
        </w:tc>
        <w:tc>
          <w:tcPr>
            <w:tcW w:w="1723" w:type="dxa"/>
          </w:tcPr>
          <w:p w:rsidR="00027A5D" w:rsidRDefault="00027A5D">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250</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2</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89.96.206.0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380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Zona 3</w:t>
            </w:r>
          </w:p>
        </w:tc>
        <w:tc>
          <w:tcPr>
            <w:tcW w:w="2892"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 89.96.204.0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/23</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395</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LAN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Zona 4</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 89.96.200.0</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/22</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690</w:t>
            </w:r>
          </w:p>
        </w:tc>
      </w:tr>
      <w:tr w:rsidR="00027A5D" w:rsidTr="00027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Norte</w:t>
            </w:r>
            <w:r>
              <w:rPr>
                <w:sz w:val="20"/>
              </w:rPr>
              <w:t>&lt;</w:t>
            </w:r>
            <w:r>
              <w:rPr>
                <w:sz w:val="20"/>
              </w:rPr>
              <w:t>-</w:t>
            </w:r>
            <w:r>
              <w:rPr>
                <w:sz w:val="20"/>
              </w:rPr>
              <w:t>&gt;</w:t>
            </w:r>
            <w:r>
              <w:rPr>
                <w:sz w:val="20"/>
              </w:rPr>
              <w:t>Oriente</w:t>
            </w:r>
          </w:p>
        </w:tc>
        <w:tc>
          <w:tcPr>
            <w:tcW w:w="2892"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10.2.65.90.0</w:t>
            </w:r>
          </w:p>
        </w:tc>
        <w:tc>
          <w:tcPr>
            <w:tcW w:w="2371"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p>
        </w:tc>
      </w:tr>
      <w:tr w:rsidR="00027A5D" w:rsidTr="00027A5D">
        <w:tc>
          <w:tcPr>
            <w:cnfStyle w:val="001000000000" w:firstRow="0" w:lastRow="0" w:firstColumn="1" w:lastColumn="0" w:oddVBand="0" w:evenVBand="0" w:oddHBand="0" w:evenHBand="0" w:firstRowFirstColumn="0" w:firstRowLastColumn="0" w:lastRowFirstColumn="0" w:lastRowLastColumn="0"/>
            <w:tcW w:w="722" w:type="dxa"/>
          </w:tcPr>
          <w:p w:rsidR="00027A5D" w:rsidRDefault="00027A5D" w:rsidP="00E5531A">
            <w:pPr>
              <w:spacing w:line="259" w:lineRule="auto"/>
              <w:rPr>
                <w:sz w:val="20"/>
              </w:rPr>
            </w:pPr>
            <w:r>
              <w:rPr>
                <w:sz w:val="20"/>
              </w:rPr>
              <w:t>WAN</w:t>
            </w:r>
          </w:p>
        </w:tc>
        <w:tc>
          <w:tcPr>
            <w:tcW w:w="2228"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Oriente&lt;-&gt;Occidente</w:t>
            </w:r>
          </w:p>
        </w:tc>
        <w:tc>
          <w:tcPr>
            <w:tcW w:w="2892"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10.2.65.90.4</w:t>
            </w:r>
          </w:p>
        </w:tc>
        <w:tc>
          <w:tcPr>
            <w:tcW w:w="2371"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/30</w:t>
            </w:r>
          </w:p>
        </w:tc>
        <w:tc>
          <w:tcPr>
            <w:tcW w:w="1723" w:type="dxa"/>
          </w:tcPr>
          <w:p w:rsidR="00027A5D" w:rsidRDefault="00027A5D" w:rsidP="00E5531A">
            <w:pPr>
              <w:spacing w:line="259" w:lineRule="auto"/>
              <w:cnfStyle w:val="000000000000" w:firstRow="0" w:lastRow="0" w:firstColumn="0" w:lastColumn="0" w:oddVBand="0" w:evenVBand="0" w:oddHBand="0" w:evenHBand="0" w:firstRowFirstColumn="0" w:firstRowLastColumn="0" w:lastRowFirstColumn="0" w:lastRowLastColumn="0"/>
              <w:rPr>
                <w:sz w:val="20"/>
              </w:rPr>
            </w:pPr>
            <w:r>
              <w:rPr>
                <w:sz w:val="20"/>
              </w:rPr>
              <w:t>2</w:t>
            </w:r>
          </w:p>
        </w:tc>
      </w:tr>
    </w:tbl>
    <w:p w:rsidR="0067605E" w:rsidRDefault="00027A5D">
      <w:pPr>
        <w:spacing w:line="259" w:lineRule="auto"/>
        <w:rPr>
          <w:sz w:val="20"/>
        </w:rPr>
      </w:pPr>
      <w:r>
        <w:rPr>
          <w:noProof/>
          <w:lang w:val="en-US"/>
        </w:rPr>
        <w:drawing>
          <wp:anchor distT="0" distB="0" distL="114300" distR="114300" simplePos="0" relativeHeight="251661824" behindDoc="0" locked="0" layoutInCell="1" allowOverlap="1" wp14:anchorId="10B234F8" wp14:editId="1FA6D2A8">
            <wp:simplePos x="0" y="0"/>
            <wp:positionH relativeFrom="column">
              <wp:posOffset>-663575</wp:posOffset>
            </wp:positionH>
            <wp:positionV relativeFrom="paragraph">
              <wp:posOffset>495300</wp:posOffset>
            </wp:positionV>
            <wp:extent cx="7510145" cy="28492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10145" cy="2849245"/>
                    </a:xfrm>
                    <a:prstGeom prst="rect">
                      <a:avLst/>
                    </a:prstGeom>
                  </pic:spPr>
                </pic:pic>
              </a:graphicData>
            </a:graphic>
            <wp14:sizeRelH relativeFrom="page">
              <wp14:pctWidth>0</wp14:pctWidth>
            </wp14:sizeRelH>
            <wp14:sizeRelV relativeFrom="page">
              <wp14:pctHeight>0</wp14:pctHeight>
            </wp14:sizeRelV>
          </wp:anchor>
        </w:drawing>
      </w:r>
      <w:r>
        <w:rPr>
          <w:sz w:val="20"/>
        </w:rPr>
        <w:t>Para cada red LAN, las IP de las conexiones Router - GigaEthernet se definieron como las primeras ip de cada subred (Terminadas en .1) y a su vez se definieron como puertos Gateway para cada Host.</w:t>
      </w: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027A5D" w:rsidRPr="00C743B6" w:rsidRDefault="00027A5D" w:rsidP="00C743B6">
      <w:pPr>
        <w:pStyle w:val="Ttulo2"/>
        <w:ind w:left="361"/>
        <w:rPr>
          <w:color w:val="92D050"/>
        </w:rPr>
      </w:pPr>
      <w:r w:rsidRPr="00C743B6">
        <w:rPr>
          <w:color w:val="92D050"/>
        </w:rPr>
        <w:t>Configuración</w:t>
      </w:r>
    </w:p>
    <w:p w:rsidR="00041A6C" w:rsidRDefault="00041A6C" w:rsidP="00C743B6">
      <w:pPr>
        <w:pStyle w:val="Ttulo3"/>
        <w:ind w:left="847"/>
      </w:pPr>
      <w:r w:rsidRPr="00C743B6">
        <w:rPr>
          <w:color w:val="92D050"/>
          <w:sz w:val="28"/>
        </w:rPr>
        <w:t>Switch</w:t>
      </w:r>
      <w:r w:rsidRPr="00041A6C">
        <w:t>:</w:t>
      </w:r>
    </w:p>
    <w:p w:rsidR="00041A6C" w:rsidRDefault="009668E7" w:rsidP="00041A6C">
      <w:pPr>
        <w:ind w:left="1208"/>
      </w:pPr>
      <w:r>
        <w:t>Para los switch creamos una configuración previa para las contraseñas a los modos de acceso, nombre del dispositivo y banner y las copiamos a cada Router</w:t>
      </w:r>
      <w:r w:rsidR="00C743B6">
        <w:t xml:space="preserve"> a través de un portátil conectado por medio de un cable consola a la terminal del switch</w:t>
      </w:r>
      <w:r>
        <w:t xml:space="preserve">. </w:t>
      </w:r>
      <w:r>
        <w:rPr>
          <w:noProof/>
          <w:lang w:val="en-US"/>
        </w:rPr>
        <w:lastRenderedPageBreak/>
        <w:drawing>
          <wp:inline distT="0" distB="0" distL="0" distR="0" wp14:anchorId="462ADE13" wp14:editId="2DB9E0B5">
            <wp:extent cx="58293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2695575"/>
                    </a:xfrm>
                    <a:prstGeom prst="rect">
                      <a:avLst/>
                    </a:prstGeom>
                  </pic:spPr>
                </pic:pic>
              </a:graphicData>
            </a:graphic>
          </wp:inline>
        </w:drawing>
      </w:r>
    </w:p>
    <w:p w:rsidR="009668E7" w:rsidRDefault="009668E7" w:rsidP="009668E7">
      <w:pPr>
        <w:ind w:left="1208"/>
      </w:pPr>
      <w:r>
        <w:t>En ella, damos nombre del dispositivo, el banner, información de la clave al acceso a</w:t>
      </w:r>
      <w:r>
        <w:t xml:space="preserve"> consola: AccesoC y el de</w:t>
      </w:r>
      <w:r>
        <w:t xml:space="preserve"> acceso remoto (telnet): AccesoT y por ultimo Bloqueamos</w:t>
      </w:r>
      <w:r w:rsidRPr="009668E7">
        <w:t xml:space="preserve"> la búsqueda de comandos en servidor</w:t>
      </w:r>
      <w:r>
        <w:t>.</w:t>
      </w:r>
    </w:p>
    <w:p w:rsidR="009668E7" w:rsidRDefault="009668E7" w:rsidP="009668E7">
      <w:pPr>
        <w:ind w:left="1208"/>
      </w:pPr>
    </w:p>
    <w:p w:rsidR="009668E7" w:rsidRPr="00C743B6" w:rsidRDefault="00C743B6" w:rsidP="009668E7">
      <w:pPr>
        <w:ind w:left="1208"/>
        <w:rPr>
          <w:lang w:val="es-US"/>
        </w:rPr>
      </w:pPr>
      <w:r>
        <w:t xml:space="preserve">Para las interfaces, se habilita el modo consola y luego habilitamos el modo configuración de terminal. Añadimos cada una de las interfaces </w:t>
      </w:r>
      <w:proofErr w:type="spellStart"/>
      <w:r>
        <w:t>fastEthernet</w:t>
      </w:r>
      <w:proofErr w:type="spellEnd"/>
      <w:r>
        <w:t xml:space="preserve"> y Giga Ethernet con su respectiva descripción. A cada conexión añadimos  la clave de acceso de modo privilegiado </w:t>
      </w:r>
      <w:r>
        <w:rPr>
          <w:noProof/>
          <w:lang w:val="en-US"/>
        </w:rPr>
        <w:drawing>
          <wp:inline distT="0" distB="0" distL="0" distR="0" wp14:anchorId="7487039D" wp14:editId="48D19C2F">
            <wp:extent cx="1447800" cy="171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171450"/>
                    </a:xfrm>
                    <a:prstGeom prst="rect">
                      <a:avLst/>
                    </a:prstGeom>
                  </pic:spPr>
                </pic:pic>
              </a:graphicData>
            </a:graphic>
          </wp:inline>
        </w:drawing>
      </w:r>
      <w:r>
        <w:t>.</w:t>
      </w:r>
    </w:p>
    <w:p w:rsidR="00C743B6" w:rsidRPr="00C743B6" w:rsidRDefault="00C743B6" w:rsidP="009668E7">
      <w:pPr>
        <w:ind w:left="1208"/>
        <w:rPr>
          <w:lang w:val="es-US"/>
        </w:rPr>
      </w:pPr>
    </w:p>
    <w:p w:rsidR="009668E7" w:rsidRDefault="00C743B6" w:rsidP="009668E7">
      <w:pPr>
        <w:ind w:left="1208"/>
      </w:pPr>
      <w:r>
        <w:tab/>
      </w:r>
      <w:r>
        <w:rPr>
          <w:noProof/>
          <w:lang w:val="en-US"/>
        </w:rPr>
        <w:drawing>
          <wp:inline distT="0" distB="0" distL="0" distR="0" wp14:anchorId="7F12C2FB" wp14:editId="6F69A0E5">
            <wp:extent cx="1990725" cy="876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876300"/>
                    </a:xfrm>
                    <a:prstGeom prst="rect">
                      <a:avLst/>
                    </a:prstGeom>
                  </pic:spPr>
                </pic:pic>
              </a:graphicData>
            </a:graphic>
          </wp:inline>
        </w:drawing>
      </w:r>
    </w:p>
    <w:p w:rsidR="00C743B6" w:rsidRDefault="00C743B6" w:rsidP="009668E7">
      <w:pPr>
        <w:ind w:left="1208"/>
      </w:pPr>
      <w:r>
        <w:t>Y así, finalizamos correctamente la configuración de los switch.</w:t>
      </w:r>
    </w:p>
    <w:p w:rsidR="009668E7" w:rsidRPr="009668E7" w:rsidRDefault="009668E7" w:rsidP="009668E7">
      <w:pPr>
        <w:ind w:left="1208"/>
      </w:pPr>
    </w:p>
    <w:p w:rsidR="00027A5D" w:rsidRDefault="00027A5D" w:rsidP="00027A5D">
      <w:pPr>
        <w:pStyle w:val="Ttulo2"/>
        <w:rPr>
          <w:color w:val="92D050"/>
        </w:rPr>
      </w:pPr>
      <w:r w:rsidRPr="00C743B6">
        <w:rPr>
          <w:rStyle w:val="Ttulo3Car"/>
          <w:color w:val="92D050"/>
          <w:sz w:val="28"/>
        </w:rPr>
        <w:t>Router</w:t>
      </w:r>
      <w:r w:rsidRPr="00027A5D">
        <w:rPr>
          <w:color w:val="92D050"/>
        </w:rPr>
        <w:t>:</w:t>
      </w:r>
    </w:p>
    <w:p w:rsidR="00027A5D" w:rsidRDefault="009668E7" w:rsidP="00027A5D">
      <w:pPr>
        <w:ind w:left="1208"/>
      </w:pPr>
      <w:r>
        <w:t xml:space="preserve">En el caso de </w:t>
      </w:r>
      <w:proofErr w:type="gramStart"/>
      <w:r>
        <w:t xml:space="preserve">los </w:t>
      </w:r>
      <w:r w:rsidR="00027A5D">
        <w:t xml:space="preserve"> Router</w:t>
      </w:r>
      <w:proofErr w:type="gramEnd"/>
      <w:r w:rsidR="00027A5D">
        <w:t>, a cada uno se le ingresó una tarjeta de interfaz WAN (</w:t>
      </w:r>
      <w:r w:rsidR="00027A5D" w:rsidRPr="00027A5D">
        <w:t>HWIC-2T</w:t>
      </w:r>
      <w:r w:rsidR="00027A5D">
        <w:t xml:space="preserve">) para poder hacer cada una de las </w:t>
      </w:r>
      <w:proofErr w:type="spellStart"/>
      <w:r w:rsidR="00027A5D">
        <w:t>conexiónes</w:t>
      </w:r>
      <w:proofErr w:type="spellEnd"/>
      <w:r w:rsidR="00027A5D">
        <w:t xml:space="preserve"> entre </w:t>
      </w:r>
      <w:proofErr w:type="spellStart"/>
      <w:r w:rsidR="00027A5D">
        <w:t>routers</w:t>
      </w:r>
      <w:proofErr w:type="spellEnd"/>
      <w:r w:rsidR="00027A5D">
        <w:t xml:space="preserve"> </w:t>
      </w:r>
      <w:r w:rsidR="006F4E0B">
        <w:t xml:space="preserve">, en primer lugar se reinicia el dispositivo y entramos desde un computador </w:t>
      </w:r>
      <w:proofErr w:type="spellStart"/>
      <w:r w:rsidR="006F4E0B">
        <w:t>portatil</w:t>
      </w:r>
      <w:proofErr w:type="spellEnd"/>
      <w:r w:rsidR="006F4E0B">
        <w:t xml:space="preserve"> a través de un cable consola a la </w:t>
      </w:r>
      <w:proofErr w:type="spellStart"/>
      <w:r w:rsidR="006F4E0B">
        <w:t>configuracion</w:t>
      </w:r>
      <w:proofErr w:type="spellEnd"/>
      <w:r w:rsidR="006F4E0B">
        <w:t xml:space="preserve"> del mismo:</w:t>
      </w:r>
    </w:p>
    <w:p w:rsidR="006F4E0B" w:rsidRDefault="006F4E0B" w:rsidP="00027A5D">
      <w:pPr>
        <w:ind w:left="1208"/>
        <w:rPr>
          <w:lang w:val="es-US"/>
        </w:rPr>
      </w:pPr>
      <w:r>
        <w:rPr>
          <w:noProof/>
          <w:lang w:val="en-US"/>
        </w:rPr>
        <w:drawing>
          <wp:inline distT="0" distB="0" distL="0" distR="0" wp14:anchorId="44881707" wp14:editId="33E845F4">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885950"/>
                    </a:xfrm>
                    <a:prstGeom prst="rect">
                      <a:avLst/>
                    </a:prstGeom>
                  </pic:spPr>
                </pic:pic>
              </a:graphicData>
            </a:graphic>
          </wp:inline>
        </w:drawing>
      </w:r>
    </w:p>
    <w:p w:rsidR="006F4E0B" w:rsidRDefault="006F4E0B" w:rsidP="009668E7">
      <w:pPr>
        <w:rPr>
          <w:lang w:val="es-US"/>
        </w:rPr>
      </w:pPr>
      <w:r>
        <w:rPr>
          <w:lang w:val="es-US"/>
        </w:rPr>
        <w:t xml:space="preserve">Primero, al reiniciar siguiendo los pasos del laboratorio pasado para pasar de la rommon1 digitamos Confreg0x2142 y pasamos a la rommon2 una vez allí digitamos </w:t>
      </w:r>
      <w:proofErr w:type="gramStart"/>
      <w:r>
        <w:rPr>
          <w:lang w:val="es-US"/>
        </w:rPr>
        <w:t>reset  para</w:t>
      </w:r>
      <w:proofErr w:type="gramEnd"/>
      <w:r>
        <w:rPr>
          <w:lang w:val="es-US"/>
        </w:rPr>
        <w:t xml:space="preserve"> iniciar la configuración</w:t>
      </w:r>
    </w:p>
    <w:p w:rsidR="006F4E0B" w:rsidRDefault="006F4E0B" w:rsidP="00027A5D">
      <w:pPr>
        <w:ind w:left="1208"/>
        <w:rPr>
          <w:lang w:val="es-US"/>
        </w:rPr>
      </w:pPr>
      <w:r>
        <w:rPr>
          <w:noProof/>
          <w:lang w:val="en-US"/>
        </w:rPr>
        <w:lastRenderedPageBreak/>
        <w:drawing>
          <wp:inline distT="0" distB="0" distL="0" distR="0" wp14:anchorId="16C0BC7A" wp14:editId="7B0B416D">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52600"/>
                    </a:xfrm>
                    <a:prstGeom prst="rect">
                      <a:avLst/>
                    </a:prstGeom>
                  </pic:spPr>
                </pic:pic>
              </a:graphicData>
            </a:graphic>
          </wp:inline>
        </w:drawing>
      </w:r>
    </w:p>
    <w:p w:rsidR="006F4E0B" w:rsidRDefault="006F4E0B" w:rsidP="00027A5D">
      <w:pPr>
        <w:ind w:left="1208"/>
        <w:rPr>
          <w:lang w:val="es-US"/>
        </w:rPr>
      </w:pPr>
      <w:r>
        <w:rPr>
          <w:noProof/>
          <w:lang w:val="en-US"/>
        </w:rPr>
        <w:drawing>
          <wp:inline distT="0" distB="0" distL="0" distR="0" wp14:anchorId="11C02F09" wp14:editId="14D92EF5">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533400"/>
                    </a:xfrm>
                    <a:prstGeom prst="rect">
                      <a:avLst/>
                    </a:prstGeom>
                  </pic:spPr>
                </pic:pic>
              </a:graphicData>
            </a:graphic>
          </wp:inline>
        </w:drawing>
      </w:r>
    </w:p>
    <w:p w:rsidR="006F4E0B" w:rsidRPr="006F4E0B" w:rsidRDefault="006F4E0B" w:rsidP="009668E7">
      <w:pPr>
        <w:rPr>
          <w:lang w:val="es-US"/>
        </w:rPr>
      </w:pPr>
      <w:r>
        <w:rPr>
          <w:lang w:val="es-US"/>
        </w:rPr>
        <w:t xml:space="preserve">Para la configuración inicial, </w:t>
      </w:r>
      <w:r w:rsidR="00CB3EBE">
        <w:rPr>
          <w:lang w:val="es-US"/>
        </w:rPr>
        <w:t xml:space="preserve">no </w:t>
      </w:r>
      <w:r>
        <w:rPr>
          <w:lang w:val="es-US"/>
        </w:rPr>
        <w:t>aceptamos el menú de dialogo para configuración básica</w:t>
      </w:r>
      <w:r w:rsidR="00CB3EBE">
        <w:rPr>
          <w:lang w:val="es-US"/>
        </w:rPr>
        <w:t>. para ello lo hacemos ‘manualmente’</w:t>
      </w:r>
    </w:p>
    <w:p w:rsidR="00381D6A" w:rsidRPr="006F4E0B" w:rsidRDefault="00F518CB">
      <w:pPr>
        <w:spacing w:line="259" w:lineRule="auto"/>
        <w:rPr>
          <w:noProof/>
          <w:lang w:val="es-US"/>
        </w:rPr>
      </w:pPr>
      <w:r w:rsidRPr="00027A5D">
        <w:rPr>
          <w:noProof/>
          <w:lang w:val="es-US"/>
        </w:rPr>
        <w:t xml:space="preserve"> </w:t>
      </w:r>
    </w:p>
    <w:p w:rsidR="00381D6A" w:rsidRDefault="00CB3EBE">
      <w:pPr>
        <w:spacing w:line="259" w:lineRule="auto"/>
        <w:rPr>
          <w:noProof/>
          <w:lang w:val="es-US"/>
        </w:rPr>
      </w:pPr>
      <w:r>
        <w:rPr>
          <w:noProof/>
          <w:lang w:val="en-US"/>
        </w:rPr>
        <w:drawing>
          <wp:inline distT="0" distB="0" distL="0" distR="0" wp14:anchorId="52D02598" wp14:editId="21DFCDA7">
            <wp:extent cx="5762625" cy="1800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1800225"/>
                    </a:xfrm>
                    <a:prstGeom prst="rect">
                      <a:avLst/>
                    </a:prstGeom>
                  </pic:spPr>
                </pic:pic>
              </a:graphicData>
            </a:graphic>
          </wp:inline>
        </w:drawing>
      </w:r>
    </w:p>
    <w:p w:rsidR="00CB3EBE" w:rsidRDefault="00CB3EBE">
      <w:pPr>
        <w:spacing w:line="259" w:lineRule="auto"/>
        <w:rPr>
          <w:noProof/>
          <w:lang w:val="es-US"/>
        </w:rPr>
      </w:pPr>
      <w:r>
        <w:rPr>
          <w:noProof/>
          <w:lang w:val="es-US"/>
        </w:rPr>
        <w:t>Para ello habilitamos el acceso a consola y el acceso a configuracion del terminal y añadimos la informacion relacionada al router , banner, constraseñas , etc.</w:t>
      </w:r>
    </w:p>
    <w:p w:rsidR="006F4E0B" w:rsidRPr="00027A5D" w:rsidRDefault="006F4E0B" w:rsidP="006F4E0B">
      <w:pPr>
        <w:spacing w:line="259" w:lineRule="auto"/>
        <w:rPr>
          <w:noProof/>
          <w:lang w:val="es-US"/>
        </w:rPr>
      </w:pPr>
      <w:r>
        <w:rPr>
          <w:noProof/>
          <w:lang w:val="es-US"/>
        </w:rPr>
        <w:t xml:space="preserve">Una vez allí añadimos informacion relacionada con las claves de acceso ,  Para el modo privilegiado la clave será Cisco  </w:t>
      </w:r>
      <w:r w:rsidRPr="006F4E0B">
        <w:rPr>
          <w:noProof/>
          <w:lang w:val="es-US"/>
        </w:rPr>
        <w:t xml:space="preserve">el de </w:t>
      </w:r>
      <w:r>
        <w:rPr>
          <w:noProof/>
          <w:lang w:val="es-US"/>
        </w:rPr>
        <w:t xml:space="preserve">consola: AccesoC y el de acceso </w:t>
      </w:r>
      <w:r w:rsidRPr="006F4E0B">
        <w:rPr>
          <w:noProof/>
          <w:lang w:val="es-US"/>
        </w:rPr>
        <w:t>remoto (telnet):AccesoT.</w:t>
      </w:r>
    </w:p>
    <w:p w:rsidR="00CB3EBE" w:rsidRPr="00CB3EBE" w:rsidRDefault="00CB3EBE">
      <w:pPr>
        <w:spacing w:line="259" w:lineRule="auto"/>
        <w:rPr>
          <w:noProof/>
          <w:lang w:val="es-US"/>
        </w:rPr>
      </w:pPr>
      <w:r>
        <w:rPr>
          <w:noProof/>
          <w:lang w:val="en-US"/>
        </w:rPr>
        <w:drawing>
          <wp:inline distT="0" distB="0" distL="0" distR="0" wp14:anchorId="60B70037" wp14:editId="67903078">
            <wp:extent cx="595312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125" cy="2028825"/>
                    </a:xfrm>
                    <a:prstGeom prst="rect">
                      <a:avLst/>
                    </a:prstGeom>
                  </pic:spPr>
                </pic:pic>
              </a:graphicData>
            </a:graphic>
          </wp:inline>
        </w:drawing>
      </w:r>
    </w:p>
    <w:p w:rsidR="0065718F" w:rsidRDefault="00CB3EBE">
      <w:pPr>
        <w:spacing w:line="259" w:lineRule="auto"/>
        <w:rPr>
          <w:noProof/>
          <w:lang w:val="es-US"/>
        </w:rPr>
      </w:pPr>
      <w:r>
        <w:rPr>
          <w:noProof/>
          <w:lang w:val="es-US"/>
        </w:rPr>
        <w:t xml:space="preserve">Lo mismo realizamos para todos los routers. </w:t>
      </w:r>
      <w:r w:rsidR="006F4E0B">
        <w:rPr>
          <w:noProof/>
          <w:lang w:val="es-US"/>
        </w:rPr>
        <w:t xml:space="preserve">Al finalizar </w:t>
      </w:r>
      <w:r>
        <w:rPr>
          <w:noProof/>
          <w:lang w:val="es-US"/>
        </w:rPr>
        <w:t xml:space="preserve">a través de ‘show running-config’ </w:t>
      </w:r>
      <w:r w:rsidR="006F4E0B">
        <w:rPr>
          <w:noProof/>
          <w:lang w:val="es-US"/>
        </w:rPr>
        <w:t>nos muestra un script  de la configuracion hecha en el route</w:t>
      </w:r>
      <w:r w:rsidR="00041A6C">
        <w:rPr>
          <w:noProof/>
          <w:lang w:val="es-US"/>
        </w:rPr>
        <w:t xml:space="preserve">r </w:t>
      </w:r>
      <w:r w:rsidR="006F4E0B">
        <w:rPr>
          <w:noProof/>
          <w:lang w:val="es-US"/>
        </w:rPr>
        <w:t xml:space="preserve"> guardamos la configuracion del router </w:t>
      </w:r>
      <w:r w:rsidR="00041A6C">
        <w:rPr>
          <w:noProof/>
          <w:lang w:val="es-US"/>
        </w:rPr>
        <w:t xml:space="preserve"> y regresamos al menu principal del router. Si todo ha salido bien nos pedira las claves de acceso antes dadas en la configuracion previa.</w:t>
      </w:r>
    </w:p>
    <w:p w:rsidR="00041A6C" w:rsidRDefault="00041A6C">
      <w:pPr>
        <w:spacing w:line="259" w:lineRule="auto"/>
        <w:rPr>
          <w:noProof/>
          <w:lang w:val="es-US"/>
        </w:rPr>
      </w:pPr>
    </w:p>
    <w:p w:rsidR="00041A6C" w:rsidRPr="00027A5D" w:rsidRDefault="00041A6C">
      <w:pPr>
        <w:spacing w:line="259" w:lineRule="auto"/>
        <w:rPr>
          <w:noProof/>
          <w:lang w:val="es-US"/>
        </w:rPr>
      </w:pPr>
      <w:r>
        <w:rPr>
          <w:noProof/>
          <w:lang w:val="es-US"/>
        </w:rPr>
        <w:t>Una vez allí, procedemos a configurar cada una de las interfaces y de los puertos seriales al igual que  sus respectivas descripciones. Para ello, habilitamos el acceso a modo remoto y luego ingresamos al modo configuracion.</w:t>
      </w:r>
      <w:r w:rsidR="009668E7">
        <w:rPr>
          <w:noProof/>
          <w:lang w:val="es-US"/>
        </w:rPr>
        <w:t xml:space="preserve"> </w:t>
      </w:r>
    </w:p>
    <w:p w:rsidR="0065718F" w:rsidRPr="00027A5D" w:rsidRDefault="0065718F">
      <w:pPr>
        <w:pBdr>
          <w:bottom w:val="single" w:sz="6" w:space="1" w:color="auto"/>
        </w:pBdr>
        <w:spacing w:line="259" w:lineRule="auto"/>
        <w:rPr>
          <w:noProof/>
          <w:lang w:val="es-US"/>
        </w:rPr>
      </w:pPr>
    </w:p>
    <w:p w:rsidR="0065718F" w:rsidRDefault="0065718F">
      <w:pPr>
        <w:spacing w:line="259" w:lineRule="auto"/>
        <w:rPr>
          <w:noProof/>
          <w:lang w:val="es-US"/>
        </w:rPr>
      </w:pPr>
      <w:r>
        <w:rPr>
          <w:noProof/>
          <w:lang w:val="en-US"/>
        </w:rPr>
        <w:lastRenderedPageBreak/>
        <w:drawing>
          <wp:inline distT="0" distB="0" distL="0" distR="0" wp14:anchorId="3125ED2C" wp14:editId="39A3A1CA">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1047750"/>
                    </a:xfrm>
                    <a:prstGeom prst="rect">
                      <a:avLst/>
                    </a:prstGeom>
                  </pic:spPr>
                </pic:pic>
              </a:graphicData>
            </a:graphic>
          </wp:inline>
        </w:drawing>
      </w:r>
    </w:p>
    <w:p w:rsidR="00041A6C" w:rsidRPr="00027A5D" w:rsidRDefault="00041A6C">
      <w:pPr>
        <w:spacing w:line="259" w:lineRule="auto"/>
        <w:rPr>
          <w:noProof/>
          <w:lang w:val="es-US"/>
        </w:rPr>
      </w:pPr>
      <w:r>
        <w:rPr>
          <w:noProof/>
          <w:lang w:val="es-US"/>
        </w:rPr>
        <w:t>ingresamos la informacion de ip y máscara a través del comando ‘ip address’</w:t>
      </w:r>
      <w:r w:rsidR="009668E7">
        <w:rPr>
          <w:noProof/>
          <w:lang w:val="es-US"/>
        </w:rPr>
        <w:t xml:space="preserve"> y </w:t>
      </w:r>
      <w:r>
        <w:rPr>
          <w:noProof/>
          <w:lang w:val="es-US"/>
        </w:rPr>
        <w:t>añadimos la descripcion respectiva de la conexión</w:t>
      </w:r>
      <w:r w:rsidR="009668E7">
        <w:rPr>
          <w:noProof/>
          <w:lang w:val="es-US"/>
        </w:rPr>
        <w:t xml:space="preserve"> .</w:t>
      </w:r>
    </w:p>
    <w:p w:rsidR="00810B4E" w:rsidRDefault="00810B4E">
      <w:pPr>
        <w:spacing w:line="259" w:lineRule="auto"/>
        <w:rPr>
          <w:noProof/>
          <w:lang w:val="es-US"/>
        </w:rPr>
      </w:pPr>
      <w:r>
        <w:rPr>
          <w:noProof/>
          <w:lang w:val="en-US"/>
        </w:rPr>
        <w:drawing>
          <wp:inline distT="0" distB="0" distL="0" distR="0" wp14:anchorId="7981C6EF" wp14:editId="7A95EB20">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0" cy="733425"/>
                    </a:xfrm>
                    <a:prstGeom prst="rect">
                      <a:avLst/>
                    </a:prstGeom>
                  </pic:spPr>
                </pic:pic>
              </a:graphicData>
            </a:graphic>
          </wp:inline>
        </w:drawing>
      </w:r>
    </w:p>
    <w:p w:rsidR="009668E7" w:rsidRPr="00027A5D" w:rsidRDefault="009668E7" w:rsidP="009668E7">
      <w:pPr>
        <w:spacing w:line="259" w:lineRule="auto"/>
        <w:rPr>
          <w:noProof/>
          <w:lang w:val="es-US"/>
        </w:rPr>
      </w:pPr>
      <w:r>
        <w:rPr>
          <w:noProof/>
          <w:lang w:val="es-US"/>
        </w:rPr>
        <w:t>Al finalizar por cada interfaz y conexión serial las dejamos encendidas a través del comando ‘ no shutdown’</w:t>
      </w:r>
    </w:p>
    <w:p w:rsidR="00810B4E" w:rsidRPr="00027A5D" w:rsidRDefault="00810B4E">
      <w:pPr>
        <w:spacing w:line="259" w:lineRule="auto"/>
        <w:rPr>
          <w:noProof/>
          <w:lang w:val="es-US"/>
        </w:rPr>
      </w:pPr>
    </w:p>
    <w:p w:rsidR="0065718F" w:rsidRPr="00027A5D" w:rsidRDefault="0065718F">
      <w:pPr>
        <w:spacing w:line="259" w:lineRule="auto"/>
        <w:rPr>
          <w:noProof/>
          <w:lang w:val="es-US"/>
        </w:rPr>
      </w:pPr>
    </w:p>
    <w:p w:rsidR="00381D6A" w:rsidRDefault="00C743B6" w:rsidP="00FC53DD">
      <w:pPr>
        <w:pStyle w:val="Ttulo2"/>
        <w:ind w:left="361"/>
        <w:rPr>
          <w:noProof/>
          <w:color w:val="92D050"/>
          <w:lang w:val="es-US"/>
        </w:rPr>
      </w:pPr>
      <w:r w:rsidRPr="00C743B6">
        <w:rPr>
          <w:noProof/>
          <w:color w:val="92D050"/>
          <w:lang w:val="es-US"/>
        </w:rPr>
        <w:t>Enrutamiento Estatico</w:t>
      </w:r>
    </w:p>
    <w:p w:rsidR="00FC53DD" w:rsidRPr="00C743B6" w:rsidRDefault="00FC53DD" w:rsidP="00FC53DD">
      <w:pPr>
        <w:rPr>
          <w:noProof/>
          <w:lang w:val="es-US"/>
        </w:rPr>
      </w:pPr>
    </w:p>
    <w:p w:rsidR="00381D6A" w:rsidRPr="00027A5D" w:rsidRDefault="00FC53DD">
      <w:pPr>
        <w:spacing w:line="259" w:lineRule="auto"/>
        <w:rPr>
          <w:noProof/>
          <w:lang w:val="es-US"/>
        </w:rPr>
      </w:pPr>
      <w:r>
        <w:rPr>
          <w:noProof/>
          <w:lang w:val="es-US"/>
        </w:rPr>
        <w:t>Si nos conectamos de una red a otra no vamos a poder hacerlo ya que los routers no saben por donde enviar la informacion.</w:t>
      </w:r>
    </w:p>
    <w:p w:rsidR="00381D6A" w:rsidRPr="00027A5D" w:rsidRDefault="00381D6A">
      <w:pPr>
        <w:spacing w:line="259" w:lineRule="auto"/>
        <w:rPr>
          <w:noProof/>
          <w:lang w:val="es-US"/>
        </w:rPr>
      </w:pPr>
    </w:p>
    <w:p w:rsidR="00F518CB" w:rsidRDefault="00F518CB">
      <w:pPr>
        <w:spacing w:line="259" w:lineRule="auto"/>
        <w:rPr>
          <w:sz w:val="20"/>
        </w:rPr>
      </w:pPr>
    </w:p>
    <w:p w:rsidR="00F518CB" w:rsidRDefault="00FC53DD">
      <w:pPr>
        <w:spacing w:line="259" w:lineRule="auto"/>
        <w:rPr>
          <w:sz w:val="20"/>
        </w:rPr>
      </w:pPr>
      <w:r>
        <w:rPr>
          <w:noProof/>
          <w:lang w:val="en-US"/>
        </w:rPr>
        <w:drawing>
          <wp:inline distT="0" distB="0" distL="0" distR="0" wp14:anchorId="6C59293C" wp14:editId="338FD896">
            <wp:extent cx="2190750" cy="159938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5081" cy="1631746"/>
                    </a:xfrm>
                    <a:prstGeom prst="rect">
                      <a:avLst/>
                    </a:prstGeom>
                  </pic:spPr>
                </pic:pic>
              </a:graphicData>
            </a:graphic>
          </wp:inline>
        </w:drawing>
      </w:r>
      <w:r>
        <w:rPr>
          <w:noProof/>
          <w:lang w:val="en-US"/>
        </w:rPr>
        <w:drawing>
          <wp:inline distT="0" distB="0" distL="0" distR="0" wp14:anchorId="1AAB0AC4" wp14:editId="2EC8CAB6">
            <wp:extent cx="3562350" cy="53586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7674" cy="601345"/>
                    </a:xfrm>
                    <a:prstGeom prst="rect">
                      <a:avLst/>
                    </a:prstGeom>
                  </pic:spPr>
                </pic:pic>
              </a:graphicData>
            </a:graphic>
          </wp:inline>
        </w:drawing>
      </w:r>
    </w:p>
    <w:p w:rsidR="00FC53DD" w:rsidRDefault="00FC53DD">
      <w:pPr>
        <w:spacing w:line="259" w:lineRule="auto"/>
        <w:rPr>
          <w:sz w:val="20"/>
        </w:rPr>
      </w:pPr>
    </w:p>
    <w:p w:rsidR="00402927" w:rsidRDefault="00FC53DD">
      <w:pPr>
        <w:spacing w:line="259" w:lineRule="auto"/>
        <w:rPr>
          <w:sz w:val="20"/>
        </w:rPr>
      </w:pPr>
      <w:r>
        <w:rPr>
          <w:sz w:val="20"/>
        </w:rPr>
        <w:t xml:space="preserve">Para solucionar ello hacemos la configuración </w:t>
      </w:r>
      <w:r w:rsidR="00CB3EBE">
        <w:rPr>
          <w:sz w:val="20"/>
        </w:rPr>
        <w:t>estática</w:t>
      </w:r>
      <w:r>
        <w:rPr>
          <w:sz w:val="20"/>
        </w:rPr>
        <w:t xml:space="preserve"> ingresando a la terminal de los </w:t>
      </w:r>
      <w:r w:rsidR="00CB3EBE">
        <w:rPr>
          <w:sz w:val="20"/>
        </w:rPr>
        <w:t>Router</w:t>
      </w:r>
      <w:r>
        <w:rPr>
          <w:sz w:val="20"/>
        </w:rPr>
        <w:t xml:space="preserve"> por medio de </w:t>
      </w:r>
      <w:r w:rsidR="00CB3EBE">
        <w:rPr>
          <w:sz w:val="20"/>
        </w:rPr>
        <w:t>un portátil</w:t>
      </w:r>
      <w:r>
        <w:rPr>
          <w:sz w:val="20"/>
        </w:rPr>
        <w:t xml:space="preserve">. Habilitamos el </w:t>
      </w:r>
      <w:r w:rsidR="00CB3EBE">
        <w:rPr>
          <w:sz w:val="20"/>
        </w:rPr>
        <w:t>acceso a consola</w:t>
      </w:r>
      <w:r>
        <w:rPr>
          <w:sz w:val="20"/>
        </w:rPr>
        <w:t xml:space="preserve"> y el acceso a la configuración en el terminal.</w:t>
      </w:r>
    </w:p>
    <w:p w:rsidR="00CB3EBE" w:rsidRDefault="00CB3EBE">
      <w:pPr>
        <w:spacing w:line="259" w:lineRule="auto"/>
        <w:rPr>
          <w:sz w:val="20"/>
        </w:rPr>
      </w:pPr>
      <w:r>
        <w:rPr>
          <w:noProof/>
          <w:lang w:val="en-US"/>
        </w:rPr>
        <w:drawing>
          <wp:inline distT="0" distB="0" distL="0" distR="0" wp14:anchorId="3E82078B" wp14:editId="4204EE92">
            <wp:extent cx="4953000" cy="2628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0" cy="2628900"/>
                    </a:xfrm>
                    <a:prstGeom prst="rect">
                      <a:avLst/>
                    </a:prstGeom>
                  </pic:spPr>
                </pic:pic>
              </a:graphicData>
            </a:graphic>
          </wp:inline>
        </w:drawing>
      </w:r>
    </w:p>
    <w:p w:rsidR="00402927" w:rsidRDefault="00402927">
      <w:pPr>
        <w:spacing w:line="259" w:lineRule="auto"/>
        <w:rPr>
          <w:sz w:val="20"/>
        </w:rPr>
      </w:pPr>
      <w:r>
        <w:rPr>
          <w:sz w:val="20"/>
        </w:rPr>
        <w:t xml:space="preserve">Con el comando </w:t>
      </w:r>
      <w:r w:rsidRPr="00402927">
        <w:rPr>
          <w:b/>
          <w:sz w:val="20"/>
        </w:rPr>
        <w:t>ip-</w:t>
      </w:r>
      <w:proofErr w:type="spellStart"/>
      <w:r w:rsidRPr="00402927">
        <w:rPr>
          <w:b/>
          <w:sz w:val="20"/>
        </w:rPr>
        <w:t>route</w:t>
      </w:r>
      <w:proofErr w:type="spellEnd"/>
      <w:r>
        <w:rPr>
          <w:sz w:val="20"/>
        </w:rPr>
        <w:t xml:space="preserve"> indicamos la red a la que queremos </w:t>
      </w:r>
      <w:proofErr w:type="gramStart"/>
      <w:r>
        <w:rPr>
          <w:sz w:val="20"/>
        </w:rPr>
        <w:t>llegar ,</w:t>
      </w:r>
      <w:proofErr w:type="gramEnd"/>
      <w:r>
        <w:rPr>
          <w:sz w:val="20"/>
        </w:rPr>
        <w:t xml:space="preserve">  la máscara   e indicamos  por donde la va enviar y la tarjeta de red del Router por el cual queremos hacer la conexión. Este procedimiento lo </w:t>
      </w:r>
      <w:r>
        <w:rPr>
          <w:sz w:val="20"/>
        </w:rPr>
        <w:lastRenderedPageBreak/>
        <w:t xml:space="preserve">realizamos por cada Router que tengamos y ya podremos hacer conexiones de LAN a LAN </w:t>
      </w:r>
    </w:p>
    <w:p w:rsidR="00402927" w:rsidRDefault="00402927" w:rsidP="00402927">
      <w:pPr>
        <w:pStyle w:val="Ttulo2"/>
      </w:pPr>
      <w:r w:rsidRPr="00402927">
        <w:rPr>
          <w:color w:val="92D050"/>
        </w:rPr>
        <w:t>Pruebas</w:t>
      </w:r>
      <w:r>
        <w:t>:</w:t>
      </w:r>
    </w:p>
    <w:p w:rsidR="00402927" w:rsidRDefault="00402927" w:rsidP="00402927">
      <w:pPr>
        <w:rPr>
          <w:lang w:val="es-US"/>
        </w:rPr>
      </w:pPr>
      <w:r>
        <w:t xml:space="preserve">Para probar las conexiones  añadimos un PDU  PC2 a PC7 , </w:t>
      </w:r>
      <w:r>
        <w:rPr>
          <w:noProof/>
          <w:lang w:val="en-US"/>
        </w:rPr>
        <w:drawing>
          <wp:inline distT="0" distB="0" distL="0" distR="0" wp14:anchorId="5F25EF48" wp14:editId="7ECEFF6F">
            <wp:extent cx="4895850" cy="3676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5850" cy="3676650"/>
                    </a:xfrm>
                    <a:prstGeom prst="rect">
                      <a:avLst/>
                    </a:prstGeom>
                  </pic:spPr>
                </pic:pic>
              </a:graphicData>
            </a:graphic>
          </wp:inline>
        </w:drawing>
      </w:r>
      <w:r w:rsidRPr="00402927">
        <w:rPr>
          <w:lang w:val="es-US"/>
        </w:rPr>
        <w:t>C</w:t>
      </w:r>
      <w:r>
        <w:rPr>
          <w:lang w:val="es-US"/>
        </w:rPr>
        <w:t xml:space="preserve">omo vemos al primer intento ha fallado , esto es debido a que las tablas de enrutamiento de los switch están </w:t>
      </w:r>
      <w:proofErr w:type="spellStart"/>
      <w:r>
        <w:rPr>
          <w:lang w:val="es-US"/>
        </w:rPr>
        <w:t>vacias</w:t>
      </w:r>
      <w:proofErr w:type="spellEnd"/>
      <w:r>
        <w:rPr>
          <w:lang w:val="es-US"/>
        </w:rPr>
        <w:t xml:space="preserve">, </w:t>
      </w:r>
      <w:r w:rsidR="00297E5D">
        <w:rPr>
          <w:lang w:val="es-US"/>
        </w:rPr>
        <w:t>si lo volvemos a intentar  la conexión será correcta.</w:t>
      </w:r>
    </w:p>
    <w:p w:rsidR="00297E5D" w:rsidRDefault="00297E5D" w:rsidP="00402927">
      <w:pPr>
        <w:rPr>
          <w:lang w:val="es-US"/>
        </w:rPr>
      </w:pPr>
      <w:r>
        <w:rPr>
          <w:noProof/>
          <w:lang w:val="en-US"/>
        </w:rPr>
        <w:lastRenderedPageBreak/>
        <w:drawing>
          <wp:inline distT="0" distB="0" distL="0" distR="0" wp14:anchorId="5CB7A500" wp14:editId="738AB355">
            <wp:extent cx="4162425" cy="5172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5172075"/>
                    </a:xfrm>
                    <a:prstGeom prst="rect">
                      <a:avLst/>
                    </a:prstGeom>
                  </pic:spPr>
                </pic:pic>
              </a:graphicData>
            </a:graphic>
          </wp:inline>
        </w:drawing>
      </w:r>
    </w:p>
    <w:p w:rsidR="00297E5D" w:rsidRDefault="00297E5D" w:rsidP="00402927">
      <w:pPr>
        <w:rPr>
          <w:lang w:val="es-US"/>
        </w:rPr>
      </w:pPr>
      <w:r>
        <w:rPr>
          <w:lang w:val="es-US"/>
        </w:rPr>
        <w:t xml:space="preserve">Lo mismo probamos con otro dispositivo </w:t>
      </w:r>
      <w:proofErr w:type="spellStart"/>
      <w:r>
        <w:rPr>
          <w:lang w:val="es-US"/>
        </w:rPr>
        <w:t>mas</w:t>
      </w:r>
      <w:proofErr w:type="spellEnd"/>
      <w:r>
        <w:rPr>
          <w:lang w:val="es-US"/>
        </w:rPr>
        <w:t xml:space="preserve"> lejano y tendremos los mismos resultados:</w:t>
      </w:r>
    </w:p>
    <w:p w:rsidR="00297E5D" w:rsidRDefault="00297E5D" w:rsidP="00402927">
      <w:pPr>
        <w:rPr>
          <w:lang w:val="es-US"/>
        </w:rPr>
      </w:pPr>
      <w:r>
        <w:rPr>
          <w:noProof/>
          <w:lang w:val="en-US"/>
        </w:rPr>
        <w:drawing>
          <wp:inline distT="0" distB="0" distL="0" distR="0" wp14:anchorId="1AC0E03F" wp14:editId="736FE7A3">
            <wp:extent cx="6172200" cy="2748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2748280"/>
                    </a:xfrm>
                    <a:prstGeom prst="rect">
                      <a:avLst/>
                    </a:prstGeom>
                  </pic:spPr>
                </pic:pic>
              </a:graphicData>
            </a:graphic>
          </wp:inline>
        </w:drawing>
      </w:r>
    </w:p>
    <w:p w:rsidR="00297E5D" w:rsidRPr="00402927" w:rsidRDefault="00297E5D" w:rsidP="00402927">
      <w:pPr>
        <w:rPr>
          <w:lang w:val="es-US"/>
        </w:rPr>
      </w:pPr>
      <w:r>
        <w:rPr>
          <w:lang w:val="es-US"/>
        </w:rPr>
        <w:t>Lo cual indica que nuestra configuración se ha realizado correctamente.</w:t>
      </w:r>
    </w:p>
    <w:p w:rsidR="00402927" w:rsidRDefault="00402927">
      <w:pPr>
        <w:spacing w:line="259" w:lineRule="auto"/>
        <w:rPr>
          <w:sz w:val="20"/>
        </w:rPr>
      </w:pPr>
      <w:r>
        <w:rPr>
          <w:sz w:val="20"/>
        </w:rPr>
        <w:t xml:space="preserve"> </w:t>
      </w:r>
    </w:p>
    <w:p w:rsidR="00402927" w:rsidRDefault="00402927">
      <w:pPr>
        <w:spacing w:line="259" w:lineRule="auto"/>
        <w:rPr>
          <w:sz w:val="20"/>
        </w:rPr>
      </w:pPr>
    </w:p>
    <w:p w:rsidR="00FC53DD" w:rsidRDefault="00FC53DD">
      <w:pPr>
        <w:spacing w:line="259" w:lineRule="auto"/>
        <w:rPr>
          <w:sz w:val="20"/>
        </w:rPr>
      </w:pPr>
    </w:p>
    <w:p w:rsidR="00FC53DD" w:rsidRDefault="00FC53DD">
      <w:pPr>
        <w:spacing w:line="259" w:lineRule="auto"/>
        <w:rPr>
          <w:sz w:val="20"/>
        </w:rPr>
        <w:sectPr w:rsidR="00FC53DD" w:rsidSect="0067605E">
          <w:type w:val="continuous"/>
          <w:pgSz w:w="12240" w:h="15840"/>
          <w:pgMar w:top="1360" w:right="1220" w:bottom="280" w:left="1300" w:header="720" w:footer="720" w:gutter="0"/>
          <w:cols w:space="720"/>
        </w:sectPr>
      </w:pPr>
    </w:p>
    <w:p w:rsidR="00A030C9" w:rsidRDefault="00695669">
      <w:pPr>
        <w:pStyle w:val="Ttulo2"/>
        <w:numPr>
          <w:ilvl w:val="0"/>
          <w:numId w:val="2"/>
        </w:numPr>
        <w:tabs>
          <w:tab w:val="left" w:pos="1209"/>
        </w:tabs>
        <w:ind w:hanging="361"/>
      </w:pPr>
      <w:bookmarkStart w:id="7" w:name="_Toc70319954"/>
      <w:r>
        <w:rPr>
          <w:color w:val="90C225"/>
        </w:rPr>
        <w:lastRenderedPageBreak/>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bookmarkEnd w:id="7"/>
    </w:p>
    <w:p w:rsidR="00A030C9" w:rsidRDefault="00695669">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rsidR="00A030C9" w:rsidRDefault="00695669">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proofErr w:type="gramStart"/>
      <w:r>
        <w:rPr>
          <w:sz w:val="20"/>
        </w:rPr>
        <w:t>una</w:t>
      </w:r>
      <w:r>
        <w:rPr>
          <w:spacing w:val="-2"/>
          <w:sz w:val="20"/>
        </w:rPr>
        <w:t xml:space="preserve"> </w:t>
      </w:r>
      <w:r>
        <w:rPr>
          <w:sz w:val="20"/>
        </w:rPr>
        <w:t>montaje</w:t>
      </w:r>
      <w:proofErr w:type="gramEnd"/>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rsidR="00A030C9" w:rsidRDefault="00695669">
      <w:pPr>
        <w:pStyle w:val="Prrafodelista"/>
        <w:numPr>
          <w:ilvl w:val="1"/>
          <w:numId w:val="2"/>
        </w:numPr>
        <w:tabs>
          <w:tab w:val="left" w:pos="1568"/>
          <w:tab w:val="left" w:pos="1569"/>
        </w:tabs>
        <w:spacing w:before="21" w:after="12" w:line="259" w:lineRule="auto"/>
        <w:ind w:right="284"/>
        <w:rPr>
          <w:sz w:val="20"/>
        </w:rPr>
      </w:pPr>
      <w:proofErr w:type="gramStart"/>
      <w:r>
        <w:rPr>
          <w:sz w:val="20"/>
        </w:rPr>
        <w:t>Los</w:t>
      </w:r>
      <w:r>
        <w:rPr>
          <w:spacing w:val="-9"/>
          <w:sz w:val="20"/>
        </w:rPr>
        <w:t xml:space="preserve"> </w:t>
      </w:r>
      <w:r>
        <w:rPr>
          <w:sz w:val="20"/>
        </w:rPr>
        <w:t>estudiantes</w:t>
      </w:r>
      <w:r>
        <w:rPr>
          <w:spacing w:val="-9"/>
          <w:sz w:val="20"/>
        </w:rPr>
        <w:t xml:space="preserve"> </w:t>
      </w:r>
      <w:r>
        <w:rPr>
          <w:sz w:val="20"/>
        </w:rPr>
        <w:t>debe</w:t>
      </w:r>
      <w:proofErr w:type="gramEnd"/>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rsidR="00A030C9" w:rsidRDefault="00695669">
      <w:pPr>
        <w:pStyle w:val="Textoindependiente"/>
        <w:ind w:left="1434"/>
      </w:pPr>
      <w:r>
        <w:rPr>
          <w:noProof/>
          <w:lang w:val="en-US"/>
        </w:rPr>
        <w:drawing>
          <wp:inline distT="0" distB="0" distL="0" distR="0">
            <wp:extent cx="5000853" cy="326897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5" cstate="print"/>
                    <a:stretch>
                      <a:fillRect/>
                    </a:stretch>
                  </pic:blipFill>
                  <pic:spPr>
                    <a:xfrm>
                      <a:off x="0" y="0"/>
                      <a:ext cx="5000853" cy="3268979"/>
                    </a:xfrm>
                    <a:prstGeom prst="rect">
                      <a:avLst/>
                    </a:prstGeom>
                  </pic:spPr>
                </pic:pic>
              </a:graphicData>
            </a:graphic>
          </wp:inline>
        </w:drawing>
      </w:r>
    </w:p>
    <w:p w:rsidR="00A030C9" w:rsidRDefault="00A030C9">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A030C9">
        <w:trPr>
          <w:trHeight w:val="222"/>
        </w:trPr>
        <w:tc>
          <w:tcPr>
            <w:tcW w:w="1669" w:type="dxa"/>
            <w:tcBorders>
              <w:left w:val="single" w:sz="8" w:space="0" w:color="000000"/>
              <w:bottom w:val="dashSmallGap" w:sz="6" w:space="0" w:color="000000"/>
              <w:right w:val="dashSmallGap" w:sz="4" w:space="0" w:color="000000"/>
            </w:tcBorders>
          </w:tcPr>
          <w:p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A030C9" w:rsidRDefault="00695669">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A030C9" w:rsidRDefault="00695669">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A030C9" w:rsidRDefault="00695669">
            <w:pPr>
              <w:pStyle w:val="TableParagraph"/>
              <w:ind w:left="106"/>
              <w:rPr>
                <w:sz w:val="18"/>
              </w:rPr>
            </w:pPr>
            <w:r>
              <w:rPr>
                <w:sz w:val="18"/>
              </w:rPr>
              <w:t>Red</w:t>
            </w:r>
          </w:p>
        </w:tc>
        <w:tc>
          <w:tcPr>
            <w:tcW w:w="852" w:type="dxa"/>
            <w:tcBorders>
              <w:left w:val="dashSmallGap" w:sz="4" w:space="0" w:color="000000"/>
              <w:bottom w:val="dashSmallGap" w:sz="6" w:space="0" w:color="000000"/>
            </w:tcBorders>
          </w:tcPr>
          <w:p w:rsidR="00A030C9" w:rsidRDefault="00695669">
            <w:pPr>
              <w:pStyle w:val="TableParagraph"/>
              <w:ind w:left="111"/>
              <w:rPr>
                <w:sz w:val="18"/>
              </w:rPr>
            </w:pPr>
            <w:r>
              <w:rPr>
                <w:sz w:val="18"/>
              </w:rPr>
              <w:t xml:space="preserve">No. </w:t>
            </w:r>
            <w:proofErr w:type="spellStart"/>
            <w:r>
              <w:rPr>
                <w:sz w:val="18"/>
              </w:rPr>
              <w:t>Eq</w:t>
            </w:r>
            <w:proofErr w:type="spellEnd"/>
          </w:p>
        </w:tc>
      </w:tr>
      <w:tr w:rsidR="00A030C9">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rsidR="00A030C9" w:rsidRDefault="00695669">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rsidR="00A030C9" w:rsidRDefault="00695669">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rsidR="00A030C9" w:rsidRDefault="00695669">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rsidR="00A030C9" w:rsidRDefault="00695669">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rsidR="00A030C9" w:rsidRDefault="00695669">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rsidR="00A030C9" w:rsidRDefault="00695669">
            <w:pPr>
              <w:pStyle w:val="TableParagraph"/>
              <w:spacing w:line="203" w:lineRule="exact"/>
              <w:ind w:left="111"/>
              <w:rPr>
                <w:sz w:val="18"/>
              </w:rPr>
            </w:pPr>
            <w:r>
              <w:rPr>
                <w:sz w:val="18"/>
              </w:rPr>
              <w:t>630</w:t>
            </w:r>
          </w:p>
        </w:tc>
      </w:tr>
      <w:tr w:rsidR="00A030C9">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rsidR="00A030C9" w:rsidRDefault="00695669">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rsidR="00A030C9" w:rsidRDefault="00695669">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rsidR="00A030C9" w:rsidRDefault="00695669">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rsidR="00A030C9" w:rsidRDefault="00695669">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rsidR="00A030C9" w:rsidRDefault="00695669">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rsidR="00A030C9" w:rsidRDefault="00695669">
            <w:pPr>
              <w:pStyle w:val="TableParagraph"/>
              <w:spacing w:line="205" w:lineRule="exact"/>
              <w:ind w:left="111"/>
              <w:rPr>
                <w:sz w:val="18"/>
              </w:rPr>
            </w:pPr>
            <w:r>
              <w:rPr>
                <w:sz w:val="18"/>
              </w:rPr>
              <w:t>900</w:t>
            </w:r>
          </w:p>
        </w:tc>
      </w:tr>
      <w:tr w:rsidR="00A030C9">
        <w:trPr>
          <w:trHeight w:val="227"/>
        </w:trPr>
        <w:tc>
          <w:tcPr>
            <w:tcW w:w="1669" w:type="dxa"/>
            <w:tcBorders>
              <w:top w:val="dashSmallGap" w:sz="4" w:space="0" w:color="000000"/>
              <w:left w:val="single" w:sz="8" w:space="0" w:color="000000"/>
              <w:right w:val="dashSmallGap" w:sz="4" w:space="0" w:color="000000"/>
            </w:tcBorders>
          </w:tcPr>
          <w:p w:rsidR="00A030C9" w:rsidRDefault="00695669">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rsidR="00A030C9" w:rsidRDefault="00695669">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rsidR="00A030C9" w:rsidRDefault="00695669">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rsidR="00A030C9" w:rsidRDefault="00695669">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rsidR="00A030C9" w:rsidRDefault="00695669">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rsidR="00A030C9" w:rsidRDefault="00695669">
            <w:pPr>
              <w:pStyle w:val="TableParagraph"/>
              <w:spacing w:line="207" w:lineRule="exact"/>
              <w:ind w:left="111"/>
              <w:rPr>
                <w:sz w:val="18"/>
              </w:rPr>
            </w:pPr>
            <w:r>
              <w:rPr>
                <w:sz w:val="18"/>
              </w:rPr>
              <w:t>1200</w:t>
            </w:r>
          </w:p>
        </w:tc>
      </w:tr>
    </w:tbl>
    <w:p w:rsidR="00A030C9" w:rsidRDefault="00695669">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rsidR="00A030C9" w:rsidRDefault="00695669">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rsidR="00A030C9" w:rsidRDefault="00695669">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r>
        <w:rPr>
          <w:sz w:val="20"/>
        </w:rPr>
        <w:t>routers.</w:t>
      </w:r>
    </w:p>
    <w:p w:rsidR="00A030C9" w:rsidRDefault="00297E5D">
      <w:pPr>
        <w:pStyle w:val="Textoindependiente"/>
        <w:ind w:left="1745"/>
      </w:pPr>
      <w:r>
        <w:pict>
          <v:shape id="_x0000_s1040" type="#_x0000_t202" style="width:306.95pt;height:134.95pt;mso-left-percent:-10001;mso-top-percent:-10001;mso-position-horizontal:absolute;mso-position-horizontal-relative:char;mso-position-vertical:absolute;mso-position-vertical-relative:line;mso-left-percent:-10001;mso-top-percent:-10001" filled="f" strokeweight=".48pt">
            <v:textbox inset="0,0,0,0">
              <w:txbxContent>
                <w:p w:rsidR="00A030C9" w:rsidRDefault="00695669">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proofErr w:type="spellStart"/>
                  <w:r>
                    <w:rPr>
                      <w:rFonts w:ascii="Calibri"/>
                    </w:rPr>
                    <w:t>router</w:t>
                  </w:r>
                  <w:proofErr w:type="spellEnd"/>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rsidR="00A030C9" w:rsidRPr="00EB492F" w:rsidRDefault="00695669">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rsidR="00A030C9" w:rsidRPr="00EB492F" w:rsidRDefault="00695669">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r w:rsidRPr="00EB492F">
                    <w:rPr>
                      <w:rFonts w:ascii="Consolas"/>
                      <w:lang w:val="en-US"/>
                    </w:rPr>
                    <w:t>ID_RED_Serial</w:t>
                  </w:r>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rsidR="00A030C9" w:rsidRDefault="00695669">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w:r>
    </w:p>
    <w:p w:rsidR="00A030C9" w:rsidRDefault="00695669">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r>
        <w:rPr>
          <w:sz w:val="20"/>
        </w:rPr>
        <w:t>auto-</w:t>
      </w:r>
      <w:proofErr w:type="spellStart"/>
      <w:r>
        <w:rPr>
          <w:sz w:val="20"/>
        </w:rPr>
        <w:t>summary</w:t>
      </w:r>
      <w:proofErr w:type="spellEnd"/>
      <w:r>
        <w:rPr>
          <w:sz w:val="20"/>
        </w:rPr>
        <w:t>?</w:t>
      </w:r>
    </w:p>
    <w:p w:rsidR="00A030C9" w:rsidRDefault="00A030C9">
      <w:pPr>
        <w:pStyle w:val="Textoindependiente"/>
        <w:ind w:left="0"/>
      </w:pPr>
    </w:p>
    <w:p w:rsidR="00A030C9" w:rsidRDefault="00297E5D">
      <w:pPr>
        <w:pStyle w:val="Textoindependiente"/>
        <w:spacing w:before="5"/>
        <w:ind w:left="0"/>
        <w:rPr>
          <w:sz w:val="18"/>
        </w:rPr>
      </w:pPr>
      <w:r>
        <w:pict>
          <v:rect id="_x0000_s1026" style="position:absolute;margin-left:1in;margin-top:12.7pt;width:2in;height:.6pt;z-index:-15723520;mso-wrap-distance-left:0;mso-wrap-distance-right:0;mso-position-horizontal-relative:page" fillcolor="black" stroked="f">
            <w10:wrap type="topAndBottom" anchorx="page"/>
          </v:rect>
        </w:pict>
      </w:r>
    </w:p>
    <w:p w:rsidR="00A030C9" w:rsidRDefault="00695669">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rsidR="00A030C9" w:rsidRDefault="00A030C9">
      <w:pPr>
        <w:rPr>
          <w:rFonts w:ascii="Calibri"/>
        </w:rPr>
        <w:sectPr w:rsidR="00A030C9">
          <w:pgSz w:w="12240" w:h="15840"/>
          <w:pgMar w:top="1360" w:right="1220" w:bottom="280" w:left="1300" w:header="720" w:footer="720" w:gutter="0"/>
          <w:cols w:space="720"/>
        </w:sectPr>
      </w:pPr>
    </w:p>
    <w:p w:rsidR="00A030C9" w:rsidRDefault="00695669">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proofErr w:type="gramStart"/>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proofErr w:type="gramEnd"/>
      <w:r>
        <w:rPr>
          <w:spacing w:val="-57"/>
          <w:sz w:val="20"/>
        </w:rPr>
        <w:t xml:space="preserve"> </w:t>
      </w:r>
      <w:r>
        <w:rPr>
          <w:sz w:val="20"/>
        </w:rPr>
        <w:t>Documente los resultados.</w:t>
      </w:r>
    </w:p>
    <w:p w:rsidR="00A030C9" w:rsidRDefault="00695669">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rsidR="00A030C9" w:rsidRDefault="00695669">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rsidR="00A030C9" w:rsidRDefault="00695669">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rsidR="00A030C9" w:rsidRDefault="00695669">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rsidR="00A030C9" w:rsidRDefault="00695669">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rsidR="00A030C9" w:rsidRDefault="00695669">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rsidR="00A030C9" w:rsidRDefault="00695669">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rsidR="00A030C9" w:rsidRDefault="00695669">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rsidR="00A030C9" w:rsidRDefault="00A030C9">
      <w:pPr>
        <w:pStyle w:val="Textoindependiente"/>
        <w:ind w:left="0"/>
        <w:rPr>
          <w:sz w:val="22"/>
        </w:rPr>
      </w:pPr>
    </w:p>
    <w:p w:rsidR="000502AC" w:rsidRDefault="00695669" w:rsidP="000502AC">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rsidR="000502AC" w:rsidRDefault="000502AC">
      <w:pPr>
        <w:pStyle w:val="Textoindependiente"/>
        <w:spacing w:before="1"/>
        <w:ind w:left="1208"/>
      </w:pPr>
    </w:p>
    <w:p w:rsidR="000502AC" w:rsidRPr="000502AC" w:rsidRDefault="000502AC" w:rsidP="000502AC">
      <w:pPr>
        <w:pStyle w:val="Ttulo1"/>
        <w:rPr>
          <w:color w:val="92D050"/>
        </w:rPr>
      </w:pPr>
      <w:bookmarkStart w:id="8" w:name="_Toc70319955"/>
      <w:r w:rsidRPr="000502AC">
        <w:rPr>
          <w:color w:val="92D050"/>
        </w:rPr>
        <w:t>Conclusiones</w:t>
      </w:r>
      <w:bookmarkEnd w:id="8"/>
    </w:p>
    <w:p w:rsidR="000502AC" w:rsidRDefault="000502AC" w:rsidP="000502AC">
      <w:r>
        <w:t>(</w:t>
      </w:r>
      <w:proofErr w:type="spellStart"/>
      <w:r>
        <w:t>some</w:t>
      </w:r>
      <w:proofErr w:type="spellEnd"/>
      <w:r>
        <w:t>)</w:t>
      </w:r>
    </w:p>
    <w:p w:rsidR="000502AC" w:rsidRPr="000502AC" w:rsidRDefault="000502AC" w:rsidP="000502AC">
      <w:pPr>
        <w:pStyle w:val="Ttulo1"/>
        <w:rPr>
          <w:color w:val="92D050"/>
        </w:rPr>
      </w:pPr>
      <w:bookmarkStart w:id="9" w:name="_Toc70319956"/>
      <w:proofErr w:type="spellStart"/>
      <w:r w:rsidRPr="000502AC">
        <w:rPr>
          <w:color w:val="92D050"/>
        </w:rPr>
        <w:t>Bibliografia</w:t>
      </w:r>
      <w:bookmarkEnd w:id="9"/>
      <w:proofErr w:type="spellEnd"/>
    </w:p>
    <w:p w:rsidR="000502AC" w:rsidRDefault="00297E5D" w:rsidP="000502AC">
      <w:hyperlink r:id="rId26" w:history="1">
        <w:r w:rsidR="000502AC" w:rsidRPr="002A3C2A">
          <w:rPr>
            <w:rStyle w:val="Hipervnculo"/>
          </w:rPr>
          <w:t>https://www.watchguard.com/help/docs/fireware/12/es-419/Content/es-419/dynamicrouting/rip_about_c.html</w:t>
        </w:r>
      </w:hyperlink>
    </w:p>
    <w:p w:rsidR="000502AC" w:rsidRDefault="00297E5D" w:rsidP="000502AC">
      <w:hyperlink r:id="rId27" w:history="1">
        <w:r w:rsidR="000502AC" w:rsidRPr="002A3C2A">
          <w:rPr>
            <w:rStyle w:val="Hipervnculo"/>
          </w:rPr>
          <w:t>https://www.itprc.com/configure-a-router-with-packet-tracer/</w:t>
        </w:r>
      </w:hyperlink>
    </w:p>
    <w:p w:rsidR="000502AC" w:rsidRDefault="00297E5D" w:rsidP="000502AC">
      <w:hyperlink r:id="rId28" w:history="1">
        <w:r w:rsidR="000502AC" w:rsidRPr="002A3C2A">
          <w:rPr>
            <w:rStyle w:val="Hipervnculo"/>
          </w:rPr>
          <w:t>https://www.cisco.com/c/en/us/support/docs/routers/3800-series-integrated-services-routers/112058-c1900-pwd-rec-00.html</w:t>
        </w:r>
      </w:hyperlink>
    </w:p>
    <w:p w:rsidR="000502AC" w:rsidRDefault="000502AC" w:rsidP="000502AC"/>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030C9"/>
    <w:rsid w:val="00027A5D"/>
    <w:rsid w:val="00041A6C"/>
    <w:rsid w:val="000502AC"/>
    <w:rsid w:val="00297E5D"/>
    <w:rsid w:val="00381D6A"/>
    <w:rsid w:val="00383BB3"/>
    <w:rsid w:val="00402927"/>
    <w:rsid w:val="0065718F"/>
    <w:rsid w:val="0067605E"/>
    <w:rsid w:val="00695669"/>
    <w:rsid w:val="006C761B"/>
    <w:rsid w:val="006F4E0B"/>
    <w:rsid w:val="00810B4E"/>
    <w:rsid w:val="009668E7"/>
    <w:rsid w:val="00A030C9"/>
    <w:rsid w:val="00C743B6"/>
    <w:rsid w:val="00CB3EBE"/>
    <w:rsid w:val="00E5531A"/>
    <w:rsid w:val="00EB492F"/>
    <w:rsid w:val="00F518CB"/>
    <w:rsid w:val="00FC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4505F96"/>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paragraph" w:styleId="Ttulo3">
    <w:name w:val="heading 3"/>
    <w:basedOn w:val="Normal"/>
    <w:next w:val="Normal"/>
    <w:link w:val="Ttulo3Car"/>
    <w:uiPriority w:val="9"/>
    <w:unhideWhenUsed/>
    <w:qFormat/>
    <w:rsid w:val="00C743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 w:type="paragraph" w:styleId="TtuloTDC">
    <w:name w:val="TOC Heading"/>
    <w:basedOn w:val="Ttulo1"/>
    <w:next w:val="Normal"/>
    <w:uiPriority w:val="39"/>
    <w:unhideWhenUsed/>
    <w:qFormat/>
    <w:rsid w:val="006C761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6C761B"/>
    <w:pPr>
      <w:spacing w:after="100"/>
    </w:pPr>
  </w:style>
  <w:style w:type="paragraph" w:styleId="TDC2">
    <w:name w:val="toc 2"/>
    <w:basedOn w:val="Normal"/>
    <w:next w:val="Normal"/>
    <w:autoRedefine/>
    <w:uiPriority w:val="39"/>
    <w:unhideWhenUsed/>
    <w:rsid w:val="006C761B"/>
    <w:pPr>
      <w:spacing w:after="100"/>
      <w:ind w:left="220"/>
    </w:pPr>
  </w:style>
  <w:style w:type="table" w:styleId="Tablaconcuadrcula">
    <w:name w:val="Table Grid"/>
    <w:basedOn w:val="Tablanormal"/>
    <w:uiPriority w:val="39"/>
    <w:rsid w:val="00E55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E553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C743B6"/>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watchguard.com/help/docs/fireware/12/es-419/Content/es-419/dynamicrouting/rip_about_c.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cisco.com/c/en/us/support/docs/routers/3800-series-integrated-services-routers/112058-c1900-pwd-rec-00.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itprc.com/configure-a-router-with-packet-trac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F65E-A53E-4F8F-BCD4-983FDF1F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1593</Words>
  <Characters>9085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Usuario</cp:lastModifiedBy>
  <cp:revision>4</cp:revision>
  <dcterms:created xsi:type="dcterms:W3CDTF">2021-04-13T15:49:00Z</dcterms:created>
  <dcterms:modified xsi:type="dcterms:W3CDTF">2021-04-26T15:55:00Z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