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7C" w:rsidRPr="00713784" w:rsidRDefault="00ED4BF1" w:rsidP="00ED4BF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 xml:space="preserve">Especificación de los métodos </w:t>
      </w:r>
      <w:proofErr w:type="spellStart"/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calculateScore</w:t>
      </w:r>
      <w:proofErr w:type="spellEnd"/>
    </w:p>
    <w:p w:rsidR="00880732" w:rsidRPr="00713784" w:rsidRDefault="00ED4BF1" w:rsidP="00ED4BF1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proofErr w:type="spellStart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OriginalScore</w:t>
      </w:r>
      <w:proofErr w:type="spellEnd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Clases de equivalencia:</w:t>
      </w:r>
    </w:p>
    <w:p w:rsidR="00880732" w:rsidRPr="00713784" w:rsidRDefault="00880732" w:rsidP="00880732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</w:p>
    <w:p w:rsidR="00880732" w:rsidRPr="00713784" w:rsidRDefault="00880732" w:rsidP="00ED4BF1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ED4BF1" w:rsidRPr="00713784" w:rsidRDefault="00ED4BF1" w:rsidP="00ED4BF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  <w:bookmarkStart w:id="0" w:name="_GoBack"/>
      <w:bookmarkEnd w:id="0"/>
    </w:p>
    <w:p w:rsidR="00705240" w:rsidRPr="00713784" w:rsidRDefault="006C40FF" w:rsidP="00880732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1A2A0F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ED4BF1" w:rsidRPr="00713784" w:rsidRDefault="00ED4BF1" w:rsidP="00ED4BF1">
      <w:pPr>
        <w:pStyle w:val="BodyText"/>
        <w:spacing w:before="5"/>
        <w:rPr>
          <w:sz w:val="7"/>
          <w:lang w:val="es-CO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15"/>
        <w:gridCol w:w="6660"/>
        <w:gridCol w:w="2520"/>
      </w:tblGrid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  <w:b/>
                <w:bCs/>
              </w:rPr>
            </w:pPr>
            <w:proofErr w:type="gramStart"/>
            <w:r w:rsidRPr="001A2A0F">
              <w:rPr>
                <w:rFonts w:ascii="Georgia" w:hAnsi="Georgia"/>
                <w:b/>
                <w:bCs/>
              </w:rPr>
              <w:t>N.O</w:t>
            </w:r>
            <w:proofErr w:type="gramEnd"/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  <w:b/>
                <w:bCs/>
              </w:rPr>
            </w:pPr>
            <w:r w:rsidRPr="001A2A0F">
              <w:rPr>
                <w:rFonts w:ascii="Georgia" w:hAnsi="Georgia"/>
                <w:b/>
                <w:bCs/>
                <w:lang w:val="es-CO"/>
              </w:rPr>
              <w:t xml:space="preserve">Nombre y parámetros de la prueba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  <w:b/>
                <w:bCs/>
              </w:rPr>
            </w:pPr>
            <w:r w:rsidRPr="001A2A0F">
              <w:rPr>
                <w:rFonts w:ascii="Georgia" w:hAnsi="Georgia"/>
                <w:b/>
                <w:bCs/>
                <w:lang w:val="es-CO"/>
              </w:rPr>
              <w:t xml:space="preserve">Resultado 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No pierde ningún punto.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0 y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No pierde ningún punto.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1 y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No pierde ningún punto.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34 y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Se penaliza (</w:t>
            </w:r>
            <w:proofErr w:type="spellStart"/>
            <w:proofErr w:type="gram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=</w:t>
            </w:r>
            <w:proofErr w:type="gramEnd"/>
            <w:r w:rsidRPr="001A2A0F">
              <w:rPr>
                <w:rFonts w:ascii="Georgia" w:hAnsi="Georgia"/>
                <w:lang w:val="es-CO"/>
              </w:rPr>
              <w:t xml:space="preserve"> 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1)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90)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</w:t>
            </w:r>
            <w:proofErr w:type="spellStart"/>
            <w:proofErr w:type="gram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=</w:t>
            </w:r>
            <w:proofErr w:type="gramEnd"/>
            <w:r w:rsidRPr="001A2A0F">
              <w:rPr>
                <w:rFonts w:ascii="Georgia" w:hAnsi="Georgia"/>
                <w:lang w:val="es-CO"/>
              </w:rPr>
              <w:t xml:space="preserve">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10)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</w:t>
            </w:r>
            <w:proofErr w:type="spellStart"/>
            <w:proofErr w:type="gram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</w:t>
            </w:r>
            <w:r>
              <w:rPr>
                <w:rFonts w:ascii="Georgia" w:hAnsi="Georgia"/>
                <w:lang w:val="es-CO"/>
              </w:rPr>
              <w:t>=</w:t>
            </w:r>
            <w:proofErr w:type="gramEnd"/>
            <w:r w:rsidRPr="001A2A0F">
              <w:rPr>
                <w:rFonts w:ascii="Georgia" w:hAnsi="Georgia"/>
                <w:lang w:val="es-CO"/>
              </w:rPr>
              <w:t xml:space="preserve"> 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9)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10)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2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 xml:space="preserve">Dato </w:t>
            </w:r>
            <w:proofErr w:type="spellStart"/>
            <w:r w:rsidRPr="001A2A0F">
              <w:rPr>
                <w:rFonts w:ascii="Georgia" w:hAnsi="Georgia"/>
              </w:rPr>
              <w:t>incorrecto</w:t>
            </w:r>
            <w:proofErr w:type="spellEnd"/>
            <w:r w:rsidRPr="001A2A0F">
              <w:rPr>
                <w:rFonts w:ascii="Georgia" w:hAnsi="Georgia"/>
              </w:rPr>
              <w:t xml:space="preserve"> (</w:t>
            </w:r>
            <w:proofErr w:type="spellStart"/>
            <w:r w:rsidRPr="001A2A0F">
              <w:rPr>
                <w:rFonts w:ascii="Georgia" w:hAnsi="Georgia"/>
              </w:rPr>
              <w:t>correctCount</w:t>
            </w:r>
            <w:proofErr w:type="spellEnd"/>
            <w:r w:rsidRPr="001A2A0F">
              <w:rPr>
                <w:rFonts w:ascii="Georgia" w:hAnsi="Georgia"/>
              </w:rPr>
              <w:t xml:space="preserve"> = 0 y </w:t>
            </w:r>
            <w:proofErr w:type="spellStart"/>
            <w:r w:rsidRPr="001A2A0F">
              <w:rPr>
                <w:rFonts w:ascii="Georgia" w:hAnsi="Georgia"/>
              </w:rPr>
              <w:t>incorrecCount</w:t>
            </w:r>
            <w:proofErr w:type="spellEnd"/>
            <w:r w:rsidRPr="001A2A0F">
              <w:rPr>
                <w:rFonts w:ascii="Georgia" w:hAnsi="Georgia"/>
              </w:rPr>
              <w:t xml:space="preserve"> = -1)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Incorrecto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Excepcion</w:t>
            </w:r>
            <w:proofErr w:type="spellEnd"/>
            <w:r w:rsidRPr="001A2A0F">
              <w:rPr>
                <w:rFonts w:ascii="Georgia" w:hAnsi="Georgia"/>
                <w:lang w:val="es-CO"/>
              </w:rPr>
              <w:t>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2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 xml:space="preserve">Dato </w:t>
            </w:r>
            <w:proofErr w:type="spellStart"/>
            <w:r w:rsidRPr="001A2A0F">
              <w:rPr>
                <w:rFonts w:ascii="Georgia" w:hAnsi="Georgia"/>
              </w:rPr>
              <w:t>incorrecto</w:t>
            </w:r>
            <w:proofErr w:type="spellEnd"/>
            <w:r w:rsidRPr="001A2A0F">
              <w:rPr>
                <w:rFonts w:ascii="Georgia" w:hAnsi="Georgia"/>
              </w:rPr>
              <w:t xml:space="preserve"> (</w:t>
            </w:r>
            <w:proofErr w:type="spellStart"/>
            <w:r w:rsidRPr="001A2A0F">
              <w:rPr>
                <w:rFonts w:ascii="Georgia" w:hAnsi="Georgia"/>
              </w:rPr>
              <w:t>correctCount</w:t>
            </w:r>
            <w:proofErr w:type="spellEnd"/>
            <w:r w:rsidRPr="001A2A0F">
              <w:rPr>
                <w:rFonts w:ascii="Georgia" w:hAnsi="Georgia"/>
              </w:rPr>
              <w:t xml:space="preserve"> = -1 y </w:t>
            </w:r>
            <w:proofErr w:type="spellStart"/>
            <w:r w:rsidRPr="001A2A0F">
              <w:rPr>
                <w:rFonts w:ascii="Georgia" w:hAnsi="Georgia"/>
              </w:rPr>
              <w:t>incorrecCount</w:t>
            </w:r>
            <w:proofErr w:type="spellEnd"/>
            <w:r w:rsidRPr="001A2A0F">
              <w:rPr>
                <w:rFonts w:ascii="Georgia" w:hAnsi="Georgia"/>
              </w:rPr>
              <w:t xml:space="preserve">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Incorrecto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Excepcion</w:t>
            </w:r>
            <w:proofErr w:type="spellEnd"/>
            <w:r w:rsidRPr="001A2A0F">
              <w:rPr>
                <w:rFonts w:ascii="Georgia" w:hAnsi="Georgia"/>
                <w:lang w:val="es-CO"/>
              </w:rPr>
              <w:t>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3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</w:t>
            </w:r>
            <w:proofErr w:type="spellStart"/>
            <w:proofErr w:type="gram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&gt;</w:t>
            </w:r>
            <w:proofErr w:type="gramEnd"/>
            <w:r w:rsidRPr="001A2A0F">
              <w:rPr>
                <w:rFonts w:ascii="Georgia" w:hAnsi="Georgia"/>
                <w:lang w:val="es-CO"/>
              </w:rPr>
              <w:t xml:space="preserve"> 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11)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3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</w:t>
            </w:r>
            <w:proofErr w:type="spellStart"/>
            <w:proofErr w:type="gram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&gt;</w:t>
            </w:r>
            <w:proofErr w:type="gramEnd"/>
            <w:r w:rsidRPr="001A2A0F">
              <w:rPr>
                <w:rFonts w:ascii="Georgia" w:hAnsi="Georgia"/>
                <w:lang w:val="es-CO"/>
              </w:rPr>
              <w:t xml:space="preserve"> 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34)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0)</w:t>
            </w:r>
          </w:p>
        </w:tc>
      </w:tr>
    </w:tbl>
    <w:p w:rsidR="00ED4BF1" w:rsidRPr="00713784" w:rsidRDefault="00ED4BF1" w:rsidP="00ED4BF1">
      <w:pPr>
        <w:rPr>
          <w:rFonts w:ascii="Georgia" w:hAnsi="Georgia"/>
          <w:lang w:val="es-CO"/>
        </w:rPr>
      </w:pPr>
    </w:p>
    <w:p w:rsidR="00880732" w:rsidRPr="00713784" w:rsidRDefault="00880732" w:rsidP="00ED4BF1">
      <w:pPr>
        <w:rPr>
          <w:rFonts w:ascii="Georgia" w:hAnsi="Georgia"/>
          <w:lang w:val="es-CO"/>
        </w:rPr>
      </w:pPr>
    </w:p>
    <w:p w:rsidR="006C40FF" w:rsidRPr="00713784" w:rsidRDefault="006C40FF" w:rsidP="00ED4BF1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proofErr w:type="spellStart"/>
      <w:r w:rsidRPr="00713784">
        <w:rPr>
          <w:rFonts w:ascii="Georgia" w:hAnsi="Georgia"/>
          <w:b/>
          <w:lang w:val="es-CO"/>
        </w:rPr>
        <w:t>Pos</w:t>
      </w:r>
      <w:proofErr w:type="spellEnd"/>
      <w:r w:rsidRPr="00713784">
        <w:rPr>
          <w:rFonts w:ascii="Georgia" w:hAnsi="Georgia"/>
          <w:b/>
          <w:lang w:val="es-CO"/>
        </w:rPr>
        <w:t xml:space="preserve"> – condiciones:</w:t>
      </w:r>
    </w:p>
    <w:p w:rsidR="006C40FF" w:rsidRPr="00713784" w:rsidRDefault="006C40FF" w:rsidP="00880732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>El número que se retornará en dado caso que no mande una excepción, siempre estará entre 0 y 100.</w:t>
      </w:r>
      <w:r w:rsidR="00880732" w:rsidRPr="00713784">
        <w:rPr>
          <w:rFonts w:ascii="Georgia" w:hAnsi="Georgia"/>
          <w:lang w:val="es-CO"/>
        </w:rPr>
        <w:t xml:space="preserve"> </w:t>
      </w:r>
    </w:p>
    <w:p w:rsidR="006C40FF" w:rsidRPr="00713784" w:rsidRDefault="006C40FF" w:rsidP="006C40FF">
      <w:pPr>
        <w:rPr>
          <w:lang w:val="es-CO"/>
        </w:rPr>
      </w:pPr>
    </w:p>
    <w:p w:rsidR="006C40FF" w:rsidRPr="00713784" w:rsidRDefault="006C40FF" w:rsidP="006C40FF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proofErr w:type="spellStart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BonusScore</w:t>
      </w:r>
      <w:proofErr w:type="spellEnd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Clases de equivalencia:</w:t>
      </w:r>
    </w:p>
    <w:p w:rsidR="00880732" w:rsidRPr="00713784" w:rsidRDefault="00880732" w:rsidP="00880732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</w:p>
    <w:p w:rsidR="00880732" w:rsidRPr="00713784" w:rsidRDefault="00880732" w:rsidP="006C40FF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6C40FF" w:rsidRPr="00713784" w:rsidRDefault="006C40FF" w:rsidP="006C40FF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</w:p>
    <w:p w:rsidR="006C40FF" w:rsidRPr="00713784" w:rsidRDefault="006C40FF" w:rsidP="006C40FF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713784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6C40FF" w:rsidRPr="00713784" w:rsidRDefault="006C40FF" w:rsidP="006C40FF">
      <w:pPr>
        <w:pStyle w:val="BodyText"/>
        <w:spacing w:before="5"/>
        <w:rPr>
          <w:sz w:val="7"/>
          <w:lang w:val="es-CO"/>
        </w:rPr>
      </w:pPr>
    </w:p>
    <w:tbl>
      <w:tblPr>
        <w:tblW w:w="9322" w:type="dxa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6240"/>
        <w:gridCol w:w="1925"/>
      </w:tblGrid>
      <w:tr w:rsidR="006C40FF" w:rsidRPr="00713784" w:rsidTr="00EC687E">
        <w:trPr>
          <w:trHeight w:val="1010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C40FF" w:rsidRPr="00713784" w:rsidRDefault="006C40FF" w:rsidP="00EC687E">
            <w:pPr>
              <w:pStyle w:val="TableParagraph"/>
              <w:spacing w:before="109"/>
              <w:ind w:left="55"/>
              <w:rPr>
                <w:color w:val="00000A"/>
                <w:sz w:val="19"/>
                <w:lang w:val="es-CO"/>
              </w:rPr>
            </w:pPr>
            <w:r w:rsidRPr="00713784">
              <w:rPr>
                <w:color w:val="00000A"/>
                <w:sz w:val="19"/>
                <w:lang w:val="es-CO"/>
              </w:rPr>
              <w:lastRenderedPageBreak/>
              <w:t>Número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C40FF" w:rsidRPr="00713784" w:rsidRDefault="006C40FF" w:rsidP="00EC687E">
            <w:pPr>
              <w:pStyle w:val="TableParagraph"/>
              <w:spacing w:before="109"/>
              <w:ind w:left="55"/>
              <w:rPr>
                <w:color w:val="00000A"/>
                <w:sz w:val="19"/>
                <w:lang w:val="es-CO"/>
              </w:rPr>
            </w:pPr>
            <w:r w:rsidRPr="00713784">
              <w:rPr>
                <w:color w:val="00000A"/>
                <w:sz w:val="19"/>
                <w:lang w:val="es-CO"/>
              </w:rPr>
              <w:t>Clase de equivalencia (en lenguaje natural o matemático).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C40FF" w:rsidRPr="00713784" w:rsidRDefault="006C40FF" w:rsidP="00EC687E">
            <w:pPr>
              <w:pStyle w:val="TableParagraph"/>
              <w:spacing w:before="109" w:line="302" w:lineRule="auto"/>
              <w:ind w:left="56" w:right="750"/>
              <w:rPr>
                <w:sz w:val="19"/>
                <w:lang w:val="es-CO"/>
              </w:rPr>
            </w:pPr>
            <w:r w:rsidRPr="00713784">
              <w:rPr>
                <w:color w:val="00000A"/>
                <w:sz w:val="19"/>
                <w:lang w:val="es-CO"/>
              </w:rPr>
              <w:t xml:space="preserve">Resultado </w:t>
            </w:r>
            <w:r w:rsidRPr="00713784">
              <w:rPr>
                <w:color w:val="00000A"/>
                <w:w w:val="105"/>
                <w:sz w:val="19"/>
                <w:lang w:val="es-CO"/>
              </w:rPr>
              <w:t>correcto /</w:t>
            </w:r>
          </w:p>
          <w:p w:rsidR="006C40FF" w:rsidRPr="00713784" w:rsidRDefault="006C40FF" w:rsidP="00EC687E">
            <w:pPr>
              <w:pStyle w:val="TableParagraph"/>
              <w:spacing w:before="3"/>
              <w:ind w:left="56"/>
              <w:rPr>
                <w:color w:val="00000A"/>
                <w:sz w:val="19"/>
                <w:lang w:val="es-CO"/>
              </w:rPr>
            </w:pPr>
            <w:r w:rsidRPr="00713784">
              <w:rPr>
                <w:color w:val="00000A"/>
                <w:sz w:val="19"/>
                <w:lang w:val="es-CO"/>
              </w:rPr>
              <w:t>incorrecto.</w:t>
            </w:r>
          </w:p>
          <w:p w:rsidR="006C40FF" w:rsidRPr="00713784" w:rsidRDefault="006C40FF" w:rsidP="00EC687E">
            <w:pPr>
              <w:pStyle w:val="TableParagraph"/>
              <w:spacing w:before="3"/>
              <w:rPr>
                <w:sz w:val="19"/>
                <w:lang w:val="es-CO"/>
              </w:rPr>
            </w:pPr>
          </w:p>
        </w:tc>
      </w:tr>
      <w:tr w:rsidR="006C40FF" w:rsidRPr="00713784" w:rsidTr="00EC687E">
        <w:trPr>
          <w:trHeight w:val="1894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8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8"/>
                <w:lang w:val="es-CO"/>
              </w:rPr>
            </w:pPr>
            <w:r w:rsidRPr="00713784">
              <w:rPr>
                <w:sz w:val="18"/>
                <w:lang w:val="es-CO"/>
              </w:rPr>
              <w:t>1</w:t>
            </w:r>
          </w:p>
          <w:p w:rsidR="006C40FF" w:rsidRPr="00713784" w:rsidRDefault="006C40FF" w:rsidP="00EC687E">
            <w:pPr>
              <w:pStyle w:val="TableParagraph"/>
              <w:rPr>
                <w:sz w:val="18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8"/>
                <w:lang w:val="es-CO"/>
              </w:rPr>
            </w:pPr>
            <w:r w:rsidRPr="00713784">
              <w:rPr>
                <w:sz w:val="18"/>
                <w:lang w:val="es-CO"/>
              </w:rPr>
              <w:t>1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2</w:t>
            </w: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C40FF" w:rsidRPr="00713784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2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C40FF" w:rsidRPr="00713784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6C40FF" w:rsidRPr="00713784" w:rsidRDefault="006C40FF" w:rsidP="006C40FF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2</w:t>
            </w: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880732" w:rsidP="00EC687E">
            <w:pPr>
              <w:pStyle w:val="TableParagraph"/>
              <w:ind w:left="720" w:hanging="720"/>
              <w:jc w:val="center"/>
              <w:rPr>
                <w:sz w:val="18"/>
                <w:szCs w:val="19"/>
                <w:lang w:val="es-CO"/>
              </w:rPr>
            </w:pPr>
            <w:r w:rsidRPr="00713784">
              <w:rPr>
                <w:sz w:val="18"/>
                <w:szCs w:val="19"/>
                <w:lang w:val="es-CO"/>
              </w:rPr>
              <w:t>1</w:t>
            </w:r>
          </w:p>
          <w:p w:rsidR="006C40FF" w:rsidRPr="00713784" w:rsidRDefault="006C40FF" w:rsidP="00E77AE1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880732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C40FF" w:rsidRPr="00713784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3</w:t>
            </w:r>
          </w:p>
          <w:p w:rsidR="006C40FF" w:rsidRPr="00713784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C40FF" w:rsidRPr="00713784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2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C40FF" w:rsidRPr="00713784" w:rsidRDefault="006C40FF" w:rsidP="00EC687E">
            <w:pPr>
              <w:pStyle w:val="TableParagraph"/>
              <w:rPr>
                <w:sz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 No gana </w:t>
            </w:r>
            <w:r w:rsidR="00713784" w:rsidRPr="00713784">
              <w:rPr>
                <w:sz w:val="19"/>
                <w:szCs w:val="19"/>
                <w:lang w:val="es-CO"/>
              </w:rPr>
              <w:t>ningún</w:t>
            </w:r>
            <w:r w:rsidRPr="00713784">
              <w:rPr>
                <w:sz w:val="19"/>
                <w:szCs w:val="19"/>
                <w:lang w:val="es-CO"/>
              </w:rPr>
              <w:t xml:space="preserve"> punto.</w:t>
            </w:r>
            <w:r w:rsidRPr="00713784">
              <w:rPr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>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 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No gana </w:t>
            </w:r>
            <w:r w:rsidR="00713784" w:rsidRPr="00713784">
              <w:rPr>
                <w:sz w:val="19"/>
                <w:szCs w:val="19"/>
                <w:lang w:val="es-CO"/>
              </w:rPr>
              <w:t>ningún</w:t>
            </w:r>
            <w:r w:rsidRPr="00713784">
              <w:rPr>
                <w:sz w:val="19"/>
                <w:szCs w:val="19"/>
                <w:lang w:val="es-CO"/>
              </w:rPr>
              <w:t xml:space="preserve"> punto.</w:t>
            </w:r>
            <w:r w:rsidRPr="00713784">
              <w:rPr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>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1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2) 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No gana </w:t>
            </w:r>
            <w:r w:rsidR="00713784" w:rsidRPr="00713784">
              <w:rPr>
                <w:sz w:val="19"/>
                <w:szCs w:val="19"/>
                <w:lang w:val="es-CO"/>
              </w:rPr>
              <w:t>ningún</w:t>
            </w:r>
            <w:r w:rsidRPr="00713784">
              <w:rPr>
                <w:sz w:val="19"/>
                <w:szCs w:val="19"/>
                <w:lang w:val="es-CO"/>
              </w:rPr>
              <w:t xml:space="preserve"> punto.</w:t>
            </w:r>
            <w:r w:rsidRPr="00713784">
              <w:rPr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>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-1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 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No gana </w:t>
            </w:r>
            <w:r w:rsidR="00713784" w:rsidRPr="00713784">
              <w:rPr>
                <w:sz w:val="19"/>
                <w:szCs w:val="19"/>
                <w:lang w:val="es-CO"/>
              </w:rPr>
              <w:t>ningún</w:t>
            </w:r>
            <w:r w:rsidRPr="00713784">
              <w:rPr>
                <w:sz w:val="19"/>
                <w:szCs w:val="19"/>
                <w:lang w:val="es-CO"/>
              </w:rPr>
              <w:t xml:space="preserve"> punto.</w:t>
            </w:r>
            <w:r w:rsidRPr="00713784">
              <w:rPr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>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-1) 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No bonifica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 0</w:t>
            </w:r>
            <w:r w:rsidR="00880732" w:rsidRPr="00713784">
              <w:rPr>
                <w:sz w:val="19"/>
                <w:szCs w:val="19"/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 xml:space="preserve">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Bonifica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1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Bonifica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 -1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No pasa nada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1 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2)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Puntaje </w:t>
            </w:r>
            <w:r w:rsidR="00713784" w:rsidRPr="00713784">
              <w:rPr>
                <w:sz w:val="19"/>
                <w:szCs w:val="19"/>
                <w:lang w:val="es-CO"/>
              </w:rPr>
              <w:t>mínimo</w:t>
            </w:r>
            <w:r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</w:t>
            </w:r>
            <w:r w:rsidR="00E77AE1" w:rsidRPr="00713784">
              <w:rPr>
                <w:sz w:val="19"/>
                <w:szCs w:val="19"/>
                <w:lang w:val="es-CO"/>
              </w:rPr>
              <w:t>=</w:t>
            </w:r>
            <w:proofErr w:type="gramEnd"/>
            <w:r w:rsidR="00E77AE1" w:rsidRPr="00713784">
              <w:rPr>
                <w:sz w:val="19"/>
                <w:szCs w:val="19"/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 xml:space="preserve">0 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</w:t>
            </w:r>
            <w:r w:rsidR="00E77AE1" w:rsidRPr="00713784">
              <w:rPr>
                <w:sz w:val="19"/>
                <w:szCs w:val="19"/>
                <w:lang w:val="es-CO"/>
              </w:rPr>
              <w:t>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Puntaje </w:t>
            </w:r>
            <w:r w:rsidR="00713784" w:rsidRPr="00713784">
              <w:rPr>
                <w:sz w:val="19"/>
                <w:szCs w:val="19"/>
                <w:lang w:val="es-CO"/>
              </w:rPr>
              <w:t>mínimo</w:t>
            </w:r>
            <w:r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</w:t>
            </w:r>
            <w:r w:rsidR="00E77AE1" w:rsidRPr="00713784">
              <w:rPr>
                <w:sz w:val="19"/>
                <w:szCs w:val="19"/>
                <w:lang w:val="es-CO"/>
              </w:rPr>
              <w:t>=</w:t>
            </w:r>
            <w:proofErr w:type="gramEnd"/>
            <w:r w:rsidR="00E77AE1" w:rsidRPr="00713784">
              <w:rPr>
                <w:sz w:val="19"/>
                <w:szCs w:val="19"/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 xml:space="preserve">0 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</w:t>
            </w:r>
            <w:r w:rsidR="00E77AE1" w:rsidRPr="00713784">
              <w:rPr>
                <w:sz w:val="19"/>
                <w:szCs w:val="19"/>
                <w:lang w:val="es-CO"/>
              </w:rPr>
              <w:t>1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Puntaje </w:t>
            </w:r>
            <w:r w:rsidR="00713784" w:rsidRPr="00713784">
              <w:rPr>
                <w:sz w:val="19"/>
                <w:szCs w:val="19"/>
                <w:lang w:val="es-CO"/>
              </w:rPr>
              <w:t>mínimo</w:t>
            </w:r>
            <w:r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</w:t>
            </w:r>
            <w:r w:rsidR="00E77AE1" w:rsidRPr="00713784">
              <w:rPr>
                <w:sz w:val="19"/>
                <w:szCs w:val="19"/>
                <w:lang w:val="es-CO"/>
              </w:rPr>
              <w:t>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0 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</w:t>
            </w:r>
            <w:r w:rsidR="00E77AE1" w:rsidRPr="00713784">
              <w:rPr>
                <w:sz w:val="19"/>
                <w:szCs w:val="19"/>
                <w:lang w:val="es-CO"/>
              </w:rPr>
              <w:t>-1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C40FF" w:rsidRPr="00713784" w:rsidRDefault="006C40FF" w:rsidP="00EC687E">
            <w:pPr>
              <w:pStyle w:val="TableParagraph"/>
              <w:jc w:val="center"/>
              <w:rPr>
                <w:sz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0)</w:t>
            </w:r>
          </w:p>
          <w:p w:rsidR="006C40FF" w:rsidRPr="00713784" w:rsidRDefault="006C40FF" w:rsidP="00EC687E">
            <w:pPr>
              <w:pStyle w:val="TableParagraph"/>
              <w:jc w:val="center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Excepcion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Excepcion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10)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r w:rsidR="00713784" w:rsidRPr="00713784">
              <w:rPr>
                <w:sz w:val="19"/>
                <w:szCs w:val="19"/>
                <w:lang w:val="es-CO"/>
              </w:rPr>
              <w:t>Excepción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</w:t>
            </w:r>
            <w:r w:rsidR="00E77AE1" w:rsidRPr="00713784">
              <w:rPr>
                <w:sz w:val="19"/>
                <w:szCs w:val="19"/>
                <w:lang w:val="es-CO"/>
              </w:rPr>
              <w:t>0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880732" w:rsidRPr="00713784" w:rsidRDefault="00880732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0)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77AE1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r w:rsidR="00713784" w:rsidRPr="00713784">
              <w:rPr>
                <w:sz w:val="19"/>
                <w:szCs w:val="19"/>
                <w:lang w:val="es-CO"/>
              </w:rPr>
              <w:t>Excepción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C40FF" w:rsidRPr="00713784" w:rsidRDefault="006C40FF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</w:tc>
      </w:tr>
    </w:tbl>
    <w:p w:rsidR="006C40FF" w:rsidRPr="00713784" w:rsidRDefault="006C40FF" w:rsidP="006C40FF">
      <w:pPr>
        <w:rPr>
          <w:rFonts w:ascii="Georgia" w:hAnsi="Georgia"/>
          <w:lang w:val="es-CO"/>
        </w:rPr>
      </w:pPr>
    </w:p>
    <w:p w:rsidR="00880732" w:rsidRPr="00713784" w:rsidRDefault="00880732" w:rsidP="006C40FF">
      <w:pPr>
        <w:rPr>
          <w:rFonts w:ascii="Georgia" w:hAnsi="Georgia"/>
          <w:lang w:val="es-CO"/>
        </w:rPr>
      </w:pPr>
    </w:p>
    <w:p w:rsidR="006C40FF" w:rsidRPr="00713784" w:rsidRDefault="006C40FF" w:rsidP="006C40FF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proofErr w:type="spellStart"/>
      <w:r w:rsidRPr="00713784">
        <w:rPr>
          <w:rFonts w:ascii="Georgia" w:hAnsi="Georgia"/>
          <w:b/>
          <w:lang w:val="es-CO"/>
        </w:rPr>
        <w:t>Pos</w:t>
      </w:r>
      <w:proofErr w:type="spellEnd"/>
      <w:r w:rsidRPr="00713784">
        <w:rPr>
          <w:rFonts w:ascii="Georgia" w:hAnsi="Georgia"/>
          <w:b/>
          <w:lang w:val="es-CO"/>
        </w:rPr>
        <w:t xml:space="preserve"> – condiciones:</w:t>
      </w:r>
    </w:p>
    <w:p w:rsidR="00E77AE1" w:rsidRPr="00713784" w:rsidRDefault="006C40FF" w:rsidP="00880732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 xml:space="preserve">El número que se retornará en dado caso que no mande una excepción, siempre </w:t>
      </w:r>
      <w:r w:rsidR="00E77AE1" w:rsidRPr="00713784">
        <w:rPr>
          <w:rFonts w:ascii="Georgia" w:hAnsi="Georgia"/>
          <w:lang w:val="es-CO"/>
        </w:rPr>
        <w:t>será mayor o igual que cero.</w:t>
      </w:r>
    </w:p>
    <w:p w:rsidR="00E77AE1" w:rsidRPr="00713784" w:rsidRDefault="00E77AE1" w:rsidP="00E77AE1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proofErr w:type="spellStart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PowerScore</w:t>
      </w:r>
      <w:proofErr w:type="spellEnd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Clases de equivalencia:</w:t>
      </w:r>
    </w:p>
    <w:p w:rsidR="00880732" w:rsidRPr="00713784" w:rsidRDefault="00880732" w:rsidP="00880732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</w:p>
    <w:p w:rsidR="00880732" w:rsidRPr="00713784" w:rsidRDefault="00880732" w:rsidP="00E77AE1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E77AE1" w:rsidRPr="00713784" w:rsidRDefault="00E77AE1" w:rsidP="00E77AE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</w:p>
    <w:p w:rsidR="00E77AE1" w:rsidRPr="00713784" w:rsidRDefault="00E77AE1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713784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7F2744" w:rsidRPr="00713784" w:rsidRDefault="007F2744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E77AE1" w:rsidRPr="00713784" w:rsidRDefault="00E77AE1" w:rsidP="00E77AE1">
      <w:pPr>
        <w:pStyle w:val="BodyText"/>
        <w:spacing w:before="5"/>
        <w:rPr>
          <w:sz w:val="7"/>
          <w:lang w:val="es-CO"/>
        </w:rPr>
      </w:pPr>
    </w:p>
    <w:tbl>
      <w:tblPr>
        <w:tblW w:w="9322" w:type="dxa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6513"/>
        <w:gridCol w:w="1925"/>
      </w:tblGrid>
      <w:tr w:rsidR="00E77AE1" w:rsidRPr="00713784" w:rsidTr="004A0D2B">
        <w:trPr>
          <w:trHeight w:val="697"/>
        </w:trPr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77AE1" w:rsidRPr="00713784" w:rsidRDefault="00E77AE1" w:rsidP="00EC687E">
            <w:pPr>
              <w:pStyle w:val="TableParagraph"/>
              <w:spacing w:before="109"/>
              <w:ind w:left="55"/>
              <w:rPr>
                <w:color w:val="00000A"/>
                <w:sz w:val="19"/>
                <w:lang w:val="es-CO"/>
              </w:rPr>
            </w:pPr>
            <w:r w:rsidRPr="00713784">
              <w:rPr>
                <w:color w:val="00000A"/>
                <w:sz w:val="19"/>
                <w:lang w:val="es-CO"/>
              </w:rPr>
              <w:t>Número</w:t>
            </w:r>
          </w:p>
        </w:tc>
        <w:tc>
          <w:tcPr>
            <w:tcW w:w="6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77AE1" w:rsidRPr="00713784" w:rsidRDefault="00E77AE1" w:rsidP="00EC687E">
            <w:pPr>
              <w:pStyle w:val="TableParagraph"/>
              <w:spacing w:before="109"/>
              <w:ind w:left="55"/>
              <w:rPr>
                <w:color w:val="00000A"/>
                <w:sz w:val="19"/>
                <w:lang w:val="es-CO"/>
              </w:rPr>
            </w:pPr>
            <w:r w:rsidRPr="00713784">
              <w:rPr>
                <w:color w:val="00000A"/>
                <w:sz w:val="19"/>
                <w:lang w:val="es-CO"/>
              </w:rPr>
              <w:t>Clase de equivalencia (en lenguaje natural o matemático).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77AE1" w:rsidRPr="00713784" w:rsidRDefault="00E77AE1" w:rsidP="00EC687E">
            <w:pPr>
              <w:pStyle w:val="TableParagraph"/>
              <w:spacing w:before="109" w:line="302" w:lineRule="auto"/>
              <w:ind w:left="56" w:right="750"/>
              <w:rPr>
                <w:sz w:val="19"/>
                <w:lang w:val="es-CO"/>
              </w:rPr>
            </w:pPr>
            <w:r w:rsidRPr="00713784">
              <w:rPr>
                <w:color w:val="00000A"/>
                <w:sz w:val="19"/>
                <w:lang w:val="es-CO"/>
              </w:rPr>
              <w:t xml:space="preserve">Resultado </w:t>
            </w:r>
            <w:r w:rsidRPr="00713784">
              <w:rPr>
                <w:color w:val="00000A"/>
                <w:w w:val="105"/>
                <w:sz w:val="19"/>
                <w:lang w:val="es-CO"/>
              </w:rPr>
              <w:t>correcto /</w:t>
            </w:r>
          </w:p>
          <w:p w:rsidR="00E77AE1" w:rsidRPr="00713784" w:rsidRDefault="00E77AE1" w:rsidP="00EC687E">
            <w:pPr>
              <w:pStyle w:val="TableParagraph"/>
              <w:spacing w:before="3"/>
              <w:ind w:left="56"/>
              <w:rPr>
                <w:color w:val="00000A"/>
                <w:sz w:val="19"/>
                <w:lang w:val="es-CO"/>
              </w:rPr>
            </w:pPr>
            <w:r w:rsidRPr="00713784">
              <w:rPr>
                <w:color w:val="00000A"/>
                <w:sz w:val="19"/>
                <w:lang w:val="es-CO"/>
              </w:rPr>
              <w:t>incorrecto.</w:t>
            </w:r>
          </w:p>
          <w:p w:rsidR="00E77AE1" w:rsidRPr="00713784" w:rsidRDefault="00E77AE1" w:rsidP="00EC687E">
            <w:pPr>
              <w:pStyle w:val="TableParagraph"/>
              <w:spacing w:before="3"/>
              <w:rPr>
                <w:sz w:val="19"/>
                <w:lang w:val="es-CO"/>
              </w:rPr>
            </w:pPr>
          </w:p>
        </w:tc>
      </w:tr>
      <w:tr w:rsidR="00E77AE1" w:rsidRPr="00713784" w:rsidTr="004A0D2B">
        <w:trPr>
          <w:trHeight w:val="8578"/>
        </w:trPr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8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8"/>
                <w:lang w:val="es-CO"/>
              </w:rPr>
            </w:pPr>
            <w:r w:rsidRPr="00713784">
              <w:rPr>
                <w:sz w:val="18"/>
                <w:lang w:val="es-CO"/>
              </w:rPr>
              <w:t>1</w:t>
            </w:r>
          </w:p>
          <w:p w:rsidR="00E77AE1" w:rsidRPr="00713784" w:rsidRDefault="00E77AE1" w:rsidP="00E77AE1">
            <w:pPr>
              <w:pStyle w:val="TableParagraph"/>
              <w:rPr>
                <w:sz w:val="18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2</w:t>
            </w:r>
          </w:p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2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E77AE1" w:rsidRPr="00713784" w:rsidRDefault="00E77AE1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E77AE1" w:rsidRPr="00713784" w:rsidRDefault="00E77AE1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3</w:t>
            </w:r>
          </w:p>
          <w:p w:rsidR="00687D7B" w:rsidRPr="00713784" w:rsidRDefault="00687D7B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7F2744" w:rsidRPr="00713784" w:rsidRDefault="007F2744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2</w:t>
            </w:r>
          </w:p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8"/>
                <w:szCs w:val="19"/>
                <w:lang w:val="es-CO"/>
              </w:rPr>
            </w:pPr>
            <w:r w:rsidRPr="00713784">
              <w:rPr>
                <w:sz w:val="18"/>
                <w:szCs w:val="19"/>
                <w:lang w:val="es-CO"/>
              </w:rPr>
              <w:t>1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687D7B" w:rsidRPr="00713784" w:rsidRDefault="00687D7B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87D7B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687D7B" w:rsidRPr="00713784" w:rsidRDefault="00687D7B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E77AE1" w:rsidRPr="00713784" w:rsidRDefault="00E77AE1" w:rsidP="007F2744">
            <w:pPr>
              <w:pStyle w:val="TableParagraph"/>
              <w:ind w:left="720" w:hanging="720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3</w:t>
            </w:r>
          </w:p>
          <w:p w:rsidR="00E77AE1" w:rsidRPr="00713784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E77AE1" w:rsidRPr="00713784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1</w:t>
            </w:r>
          </w:p>
          <w:p w:rsidR="00687D7B" w:rsidRPr="00713784" w:rsidRDefault="00687D7B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</w:p>
          <w:p w:rsidR="00687D7B" w:rsidRPr="00713784" w:rsidRDefault="00252083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ab/>
            </w:r>
          </w:p>
          <w:p w:rsidR="00E77AE1" w:rsidRPr="00713784" w:rsidRDefault="007F2744" w:rsidP="004A0D2B">
            <w:pPr>
              <w:pStyle w:val="TableParagraph"/>
              <w:ind w:left="720" w:hanging="720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2</w:t>
            </w:r>
          </w:p>
        </w:tc>
        <w:tc>
          <w:tcPr>
            <w:tcW w:w="6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77AE1" w:rsidRPr="00713784" w:rsidRDefault="00E77AE1" w:rsidP="00EC687E">
            <w:pPr>
              <w:pStyle w:val="TableParagraph"/>
              <w:rPr>
                <w:sz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 No gana </w:t>
            </w:r>
            <w:r w:rsidR="00713784" w:rsidRPr="00713784">
              <w:rPr>
                <w:sz w:val="19"/>
                <w:szCs w:val="19"/>
                <w:lang w:val="es-CO"/>
              </w:rPr>
              <w:t>ningún</w:t>
            </w:r>
            <w:r w:rsidRPr="00713784">
              <w:rPr>
                <w:sz w:val="19"/>
                <w:szCs w:val="19"/>
                <w:lang w:val="es-CO"/>
              </w:rPr>
              <w:t xml:space="preserve"> punto.</w:t>
            </w:r>
            <w:r w:rsidRPr="00713784">
              <w:rPr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>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 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No gana </w:t>
            </w:r>
            <w:r w:rsidR="00713784" w:rsidRPr="00713784">
              <w:rPr>
                <w:sz w:val="19"/>
                <w:szCs w:val="19"/>
                <w:lang w:val="es-CO"/>
              </w:rPr>
              <w:t>ningún</w:t>
            </w:r>
            <w:r w:rsidRPr="00713784">
              <w:rPr>
                <w:sz w:val="19"/>
                <w:szCs w:val="19"/>
                <w:lang w:val="es-CO"/>
              </w:rPr>
              <w:t xml:space="preserve"> punto.</w:t>
            </w:r>
            <w:r w:rsidRPr="00713784">
              <w:rPr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>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-1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 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No gana </w:t>
            </w:r>
            <w:r w:rsidR="00713784" w:rsidRPr="00713784">
              <w:rPr>
                <w:sz w:val="19"/>
                <w:szCs w:val="19"/>
                <w:lang w:val="es-CO"/>
              </w:rPr>
              <w:t>ningún</w:t>
            </w:r>
            <w:r w:rsidRPr="00713784">
              <w:rPr>
                <w:sz w:val="19"/>
                <w:szCs w:val="19"/>
                <w:lang w:val="es-CO"/>
              </w:rPr>
              <w:t xml:space="preserve"> punto.</w:t>
            </w:r>
            <w:r w:rsidRPr="00713784">
              <w:rPr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>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-1) 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No bonifica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 0</w:t>
            </w:r>
            <w:r w:rsidR="001064F8" w:rsidRPr="00713784">
              <w:rPr>
                <w:sz w:val="19"/>
                <w:szCs w:val="19"/>
                <w:lang w:val="es-CO"/>
              </w:rPr>
              <w:t xml:space="preserve"> </w:t>
            </w:r>
            <w:r w:rsidRPr="00713784">
              <w:rPr>
                <w:sz w:val="19"/>
                <w:szCs w:val="19"/>
                <w:lang w:val="es-CO"/>
              </w:rPr>
              <w:t xml:space="preserve">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Bonifica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1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77AE1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Bonifica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</w:t>
            </w:r>
            <w:r w:rsidR="00687D7B" w:rsidRPr="00713784">
              <w:rPr>
                <w:sz w:val="19"/>
                <w:szCs w:val="19"/>
                <w:lang w:val="es-CO"/>
              </w:rPr>
              <w:t>3</w:t>
            </w:r>
            <w:r w:rsidRPr="00713784">
              <w:rPr>
                <w:sz w:val="19"/>
                <w:szCs w:val="19"/>
                <w:lang w:val="es-CO"/>
              </w:rPr>
              <w:t xml:space="preserve">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687D7B" w:rsidRPr="00713784" w:rsidRDefault="00687D7B" w:rsidP="00E77AE1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687D7B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Bonifica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4 y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687D7B" w:rsidRPr="00713784" w:rsidRDefault="00687D7B" w:rsidP="00E77AE1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Bonifica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 -1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713784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Penalización (</w:t>
            </w:r>
            <w:proofErr w:type="spellStart"/>
            <w:proofErr w:type="gramStart"/>
            <w:r w:rsidR="00E77AE1"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="00E77AE1"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="00E77AE1" w:rsidRPr="00713784">
              <w:rPr>
                <w:sz w:val="19"/>
                <w:szCs w:val="19"/>
                <w:lang w:val="es-CO"/>
              </w:rPr>
              <w:t xml:space="preserve"> 1  </w:t>
            </w:r>
            <w:proofErr w:type="spellStart"/>
            <w:r w:rsidR="00E77AE1"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="00E77AE1" w:rsidRPr="00713784">
              <w:rPr>
                <w:sz w:val="19"/>
                <w:szCs w:val="19"/>
                <w:lang w:val="es-CO"/>
              </w:rPr>
              <w:t xml:space="preserve"> = </w:t>
            </w:r>
            <w:r w:rsidR="00687D7B" w:rsidRPr="00713784">
              <w:rPr>
                <w:sz w:val="19"/>
                <w:szCs w:val="19"/>
                <w:lang w:val="es-CO"/>
              </w:rPr>
              <w:t>0</w:t>
            </w:r>
            <w:r w:rsidR="00E77AE1" w:rsidRPr="00713784">
              <w:rPr>
                <w:sz w:val="19"/>
                <w:szCs w:val="19"/>
                <w:lang w:val="es-CO"/>
              </w:rPr>
              <w:t>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713784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Penalización</w:t>
            </w:r>
            <w:r w:rsidR="00E77AE1"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="00E77AE1"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="00E77AE1" w:rsidRPr="00713784">
              <w:rPr>
                <w:sz w:val="19"/>
                <w:szCs w:val="19"/>
                <w:lang w:val="es-CO"/>
              </w:rPr>
              <w:t xml:space="preserve">  </w:t>
            </w:r>
            <w:r w:rsidR="00687D7B" w:rsidRPr="00713784">
              <w:rPr>
                <w:sz w:val="19"/>
                <w:szCs w:val="19"/>
                <w:lang w:val="es-CO"/>
              </w:rPr>
              <w:t>=</w:t>
            </w:r>
            <w:proofErr w:type="gramEnd"/>
            <w:r w:rsidR="00E77AE1" w:rsidRPr="00713784">
              <w:rPr>
                <w:sz w:val="19"/>
                <w:szCs w:val="19"/>
                <w:lang w:val="es-CO"/>
              </w:rPr>
              <w:t xml:space="preserve"> </w:t>
            </w:r>
            <w:r w:rsidR="00687D7B" w:rsidRPr="00713784">
              <w:rPr>
                <w:sz w:val="19"/>
                <w:szCs w:val="19"/>
                <w:lang w:val="es-CO"/>
              </w:rPr>
              <w:t>3</w:t>
            </w:r>
            <w:r w:rsidR="00E77AE1" w:rsidRPr="00713784">
              <w:rPr>
                <w:sz w:val="19"/>
                <w:szCs w:val="19"/>
                <w:lang w:val="es-CO"/>
              </w:rPr>
              <w:t xml:space="preserve">  </w:t>
            </w:r>
            <w:proofErr w:type="spellStart"/>
            <w:r w:rsidR="00E77AE1"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="00E77AE1" w:rsidRPr="00713784">
              <w:rPr>
                <w:sz w:val="19"/>
                <w:szCs w:val="19"/>
                <w:lang w:val="es-CO"/>
              </w:rPr>
              <w:t xml:space="preserve"> = </w:t>
            </w:r>
            <w:r w:rsidR="00687D7B" w:rsidRPr="00713784">
              <w:rPr>
                <w:sz w:val="19"/>
                <w:szCs w:val="19"/>
                <w:lang w:val="es-CO"/>
              </w:rPr>
              <w:t>10</w:t>
            </w:r>
            <w:r w:rsidR="00E77AE1" w:rsidRPr="00713784">
              <w:rPr>
                <w:sz w:val="19"/>
                <w:szCs w:val="19"/>
                <w:lang w:val="es-CO"/>
              </w:rPr>
              <w:t>)</w:t>
            </w: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713784" w:rsidP="00687D7B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Penalización</w:t>
            </w:r>
            <w:r w:rsidR="00687D7B"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="00687D7B"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="00687D7B"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="00687D7B" w:rsidRPr="00713784">
              <w:rPr>
                <w:sz w:val="19"/>
                <w:szCs w:val="19"/>
                <w:lang w:val="es-CO"/>
              </w:rPr>
              <w:t xml:space="preserve"> 4  </w:t>
            </w:r>
            <w:proofErr w:type="spellStart"/>
            <w:r w:rsidR="00687D7B"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="00687D7B" w:rsidRPr="00713784">
              <w:rPr>
                <w:sz w:val="19"/>
                <w:szCs w:val="19"/>
                <w:lang w:val="es-CO"/>
              </w:rPr>
              <w:t xml:space="preserve"> = 10)</w:t>
            </w:r>
          </w:p>
          <w:p w:rsidR="00687D7B" w:rsidRPr="00713784" w:rsidRDefault="00687D7B" w:rsidP="00687D7B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687D7B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Puntaje </w:t>
            </w:r>
            <w:r w:rsidR="00713784" w:rsidRPr="00713784">
              <w:rPr>
                <w:sz w:val="19"/>
                <w:szCs w:val="19"/>
                <w:lang w:val="es-CO"/>
              </w:rPr>
              <w:t>mínimo</w:t>
            </w:r>
            <w:r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0 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Puntaje </w:t>
            </w:r>
            <w:r w:rsidR="00713784" w:rsidRPr="00713784">
              <w:rPr>
                <w:sz w:val="19"/>
                <w:szCs w:val="19"/>
                <w:lang w:val="es-CO"/>
              </w:rPr>
              <w:t>máximo</w:t>
            </w:r>
            <w:r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</w:t>
            </w:r>
            <w:r w:rsidR="00687D7B" w:rsidRPr="00713784">
              <w:rPr>
                <w:sz w:val="19"/>
                <w:szCs w:val="19"/>
                <w:lang w:val="es-CO"/>
              </w:rPr>
              <w:t>4</w:t>
            </w:r>
            <w:r w:rsidRPr="00713784">
              <w:rPr>
                <w:sz w:val="19"/>
                <w:szCs w:val="19"/>
                <w:lang w:val="es-CO"/>
              </w:rPr>
              <w:t xml:space="preserve"> 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</w:t>
            </w:r>
            <w:r w:rsidR="00687D7B" w:rsidRPr="00713784">
              <w:rPr>
                <w:sz w:val="19"/>
                <w:szCs w:val="19"/>
                <w:lang w:val="es-CO"/>
              </w:rPr>
              <w:t>0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Puntaje </w:t>
            </w:r>
            <w:r w:rsidR="00713784" w:rsidRPr="00713784">
              <w:rPr>
                <w:sz w:val="19"/>
                <w:szCs w:val="19"/>
                <w:lang w:val="es-CO"/>
              </w:rPr>
              <w:t>mínimo</w:t>
            </w:r>
            <w:r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0 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-1)</w:t>
            </w: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 xml:space="preserve">Puntaje </w:t>
            </w:r>
            <w:r w:rsidR="00713784" w:rsidRPr="00713784">
              <w:rPr>
                <w:sz w:val="19"/>
                <w:szCs w:val="19"/>
                <w:lang w:val="es-CO"/>
              </w:rPr>
              <w:t>máximo</w:t>
            </w:r>
            <w:r w:rsidRPr="00713784">
              <w:rPr>
                <w:sz w:val="19"/>
                <w:szCs w:val="19"/>
                <w:lang w:val="es-CO"/>
              </w:rPr>
              <w:t xml:space="preserve"> (</w:t>
            </w:r>
            <w:proofErr w:type="spellStart"/>
            <w:proofErr w:type="gramStart"/>
            <w:r w:rsidRPr="00713784">
              <w:rPr>
                <w:sz w:val="19"/>
                <w:szCs w:val="19"/>
                <w:lang w:val="es-CO"/>
              </w:rPr>
              <w:t>correctCount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 =</w:t>
            </w:r>
            <w:proofErr w:type="gramEnd"/>
            <w:r w:rsidRPr="00713784">
              <w:rPr>
                <w:sz w:val="19"/>
                <w:szCs w:val="19"/>
                <w:lang w:val="es-CO"/>
              </w:rPr>
              <w:t xml:space="preserve"> -4  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incorrecCount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= 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77AE1" w:rsidRPr="00713784" w:rsidRDefault="00E77AE1" w:rsidP="00EC687E">
            <w:pPr>
              <w:pStyle w:val="TableParagraph"/>
              <w:jc w:val="center"/>
              <w:rPr>
                <w:sz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jc w:val="center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0)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r w:rsidR="00713784" w:rsidRPr="00713784">
              <w:rPr>
                <w:sz w:val="19"/>
                <w:szCs w:val="19"/>
                <w:lang w:val="es-CO"/>
              </w:rPr>
              <w:t>Excepción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r w:rsidR="00713784" w:rsidRPr="00713784">
              <w:rPr>
                <w:sz w:val="19"/>
                <w:szCs w:val="19"/>
                <w:lang w:val="es-CO"/>
              </w:rPr>
              <w:t>Excepción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0)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5)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77AE1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</w:t>
            </w:r>
            <w:r w:rsidR="00687D7B" w:rsidRPr="00713784">
              <w:rPr>
                <w:sz w:val="19"/>
                <w:szCs w:val="19"/>
                <w:lang w:val="es-CO"/>
              </w:rPr>
              <w:t>125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87D7B" w:rsidRPr="00713784" w:rsidRDefault="00687D7B" w:rsidP="00E77AE1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687D7B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500)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r w:rsidR="00713784" w:rsidRPr="00713784">
              <w:rPr>
                <w:sz w:val="19"/>
                <w:szCs w:val="19"/>
                <w:lang w:val="es-CO"/>
              </w:rPr>
              <w:t>Excepción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</w:t>
            </w:r>
            <w:r w:rsidR="007F2744" w:rsidRPr="00713784">
              <w:rPr>
                <w:sz w:val="19"/>
                <w:szCs w:val="19"/>
                <w:lang w:val="es-CO"/>
              </w:rPr>
              <w:t>5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687D7B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45)</w:t>
            </w:r>
          </w:p>
          <w:p w:rsidR="00687D7B" w:rsidRPr="00713784" w:rsidRDefault="00687D7B" w:rsidP="00687D7B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687D7B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420)</w:t>
            </w:r>
          </w:p>
          <w:p w:rsidR="00687D7B" w:rsidRPr="00713784" w:rsidRDefault="00687D7B" w:rsidP="00687D7B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0)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Correcto (</w:t>
            </w:r>
            <w:proofErr w:type="spellStart"/>
            <w:r w:rsidRPr="00713784">
              <w:rPr>
                <w:sz w:val="19"/>
                <w:szCs w:val="19"/>
                <w:lang w:val="es-CO"/>
              </w:rPr>
              <w:t>return</w:t>
            </w:r>
            <w:proofErr w:type="spellEnd"/>
            <w:r w:rsidRPr="00713784">
              <w:rPr>
                <w:sz w:val="19"/>
                <w:szCs w:val="19"/>
                <w:lang w:val="es-CO"/>
              </w:rPr>
              <w:t xml:space="preserve"> </w:t>
            </w:r>
            <w:r w:rsidR="00687D7B" w:rsidRPr="00713784">
              <w:rPr>
                <w:sz w:val="19"/>
                <w:szCs w:val="19"/>
                <w:lang w:val="es-CO"/>
              </w:rPr>
              <w:t>500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r w:rsidR="00713784" w:rsidRPr="00713784">
              <w:rPr>
                <w:sz w:val="19"/>
                <w:szCs w:val="19"/>
                <w:lang w:val="es-CO"/>
              </w:rPr>
              <w:t>Excepción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  <w:p w:rsidR="00687D7B" w:rsidRPr="00713784" w:rsidRDefault="00687D7B" w:rsidP="00EC687E">
            <w:pPr>
              <w:pStyle w:val="TableParagraph"/>
              <w:rPr>
                <w:sz w:val="19"/>
                <w:szCs w:val="19"/>
                <w:lang w:val="es-CO"/>
              </w:rPr>
            </w:pPr>
            <w:r w:rsidRPr="00713784">
              <w:rPr>
                <w:sz w:val="19"/>
                <w:szCs w:val="19"/>
                <w:lang w:val="es-CO"/>
              </w:rPr>
              <w:t>Incorrecto (</w:t>
            </w:r>
            <w:r w:rsidR="00713784" w:rsidRPr="00713784">
              <w:rPr>
                <w:sz w:val="19"/>
                <w:szCs w:val="19"/>
                <w:lang w:val="es-CO"/>
              </w:rPr>
              <w:t>Excepción</w:t>
            </w:r>
            <w:r w:rsidRPr="00713784">
              <w:rPr>
                <w:sz w:val="19"/>
                <w:szCs w:val="19"/>
                <w:lang w:val="es-CO"/>
              </w:rPr>
              <w:t>)</w:t>
            </w:r>
          </w:p>
          <w:p w:rsidR="00E77AE1" w:rsidRPr="00713784" w:rsidRDefault="00E77AE1" w:rsidP="00EC687E">
            <w:pPr>
              <w:pStyle w:val="TableParagraph"/>
              <w:rPr>
                <w:sz w:val="19"/>
                <w:szCs w:val="19"/>
                <w:lang w:val="es-CO"/>
              </w:rPr>
            </w:pPr>
          </w:p>
        </w:tc>
      </w:tr>
    </w:tbl>
    <w:p w:rsidR="00E77AE1" w:rsidRPr="00713784" w:rsidRDefault="00E77AE1" w:rsidP="00E77AE1">
      <w:pPr>
        <w:rPr>
          <w:rFonts w:ascii="Georgia" w:hAnsi="Georgia"/>
          <w:lang w:val="es-CO"/>
        </w:rPr>
      </w:pPr>
    </w:p>
    <w:p w:rsidR="00E77AE1" w:rsidRPr="00713784" w:rsidRDefault="00E77AE1" w:rsidP="00E77AE1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proofErr w:type="spellStart"/>
      <w:r w:rsidRPr="00713784">
        <w:rPr>
          <w:rFonts w:ascii="Georgia" w:hAnsi="Georgia"/>
          <w:b/>
          <w:lang w:val="es-CO"/>
        </w:rPr>
        <w:t>Pos</w:t>
      </w:r>
      <w:proofErr w:type="spellEnd"/>
      <w:r w:rsidRPr="00713784">
        <w:rPr>
          <w:rFonts w:ascii="Georgia" w:hAnsi="Georgia"/>
          <w:b/>
          <w:lang w:val="es-CO"/>
        </w:rPr>
        <w:t xml:space="preserve"> – condiciones:</w:t>
      </w:r>
    </w:p>
    <w:p w:rsidR="00E77AE1" w:rsidRPr="00713784" w:rsidRDefault="00E77AE1" w:rsidP="004A0D2B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 xml:space="preserve">El número que se retornará en dado caso que no mande una excepción, siempre estará entre 0 y </w:t>
      </w:r>
      <w:r w:rsidR="004A0D2B" w:rsidRPr="00713784">
        <w:rPr>
          <w:rFonts w:ascii="Georgia" w:hAnsi="Georgia"/>
          <w:lang w:val="es-CO"/>
        </w:rPr>
        <w:t>500</w:t>
      </w:r>
      <w:r w:rsidRPr="00713784">
        <w:rPr>
          <w:rFonts w:ascii="Georgia" w:hAnsi="Georgia"/>
          <w:lang w:val="es-CO"/>
        </w:rPr>
        <w:t>.</w:t>
      </w:r>
    </w:p>
    <w:sectPr w:rsidR="00E77AE1" w:rsidRPr="0071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E8A" w:rsidRDefault="00794E8A" w:rsidP="006C40FF">
      <w:pPr>
        <w:spacing w:after="0" w:line="240" w:lineRule="auto"/>
      </w:pPr>
      <w:r>
        <w:separator/>
      </w:r>
    </w:p>
  </w:endnote>
  <w:endnote w:type="continuationSeparator" w:id="0">
    <w:p w:rsidR="00794E8A" w:rsidRDefault="00794E8A" w:rsidP="006C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E8A" w:rsidRDefault="00794E8A" w:rsidP="006C40FF">
      <w:pPr>
        <w:spacing w:after="0" w:line="240" w:lineRule="auto"/>
      </w:pPr>
      <w:r>
        <w:separator/>
      </w:r>
    </w:p>
  </w:footnote>
  <w:footnote w:type="continuationSeparator" w:id="0">
    <w:p w:rsidR="00794E8A" w:rsidRDefault="00794E8A" w:rsidP="006C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F83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D4169D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3565B0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CC2DE1"/>
    <w:multiLevelType w:val="hybridMultilevel"/>
    <w:tmpl w:val="AEEE8686"/>
    <w:lvl w:ilvl="0" w:tplc="43962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F1"/>
    <w:rsid w:val="000F6502"/>
    <w:rsid w:val="001064F8"/>
    <w:rsid w:val="001A2A0F"/>
    <w:rsid w:val="0020666D"/>
    <w:rsid w:val="00246765"/>
    <w:rsid w:val="00252083"/>
    <w:rsid w:val="003E6A1E"/>
    <w:rsid w:val="004A0D2B"/>
    <w:rsid w:val="00504587"/>
    <w:rsid w:val="005207BB"/>
    <w:rsid w:val="00553F3E"/>
    <w:rsid w:val="00687D7B"/>
    <w:rsid w:val="006C40FF"/>
    <w:rsid w:val="00705240"/>
    <w:rsid w:val="00713784"/>
    <w:rsid w:val="00794E8A"/>
    <w:rsid w:val="007B278C"/>
    <w:rsid w:val="007F2744"/>
    <w:rsid w:val="00801240"/>
    <w:rsid w:val="00880732"/>
    <w:rsid w:val="008A44DD"/>
    <w:rsid w:val="009A5165"/>
    <w:rsid w:val="00DC23BD"/>
    <w:rsid w:val="00E77AE1"/>
    <w:rsid w:val="00E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E37F"/>
  <w15:chartTrackingRefBased/>
  <w15:docId w15:val="{88DD2831-4549-45FC-8353-8FA45CF7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4BF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4BF1"/>
    <w:rPr>
      <w:rFonts w:ascii="Georgia" w:eastAsia="Georgia" w:hAnsi="Georgia" w:cs="Georgia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ED4BF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34"/>
    <w:qFormat/>
    <w:rsid w:val="006C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FF"/>
  </w:style>
  <w:style w:type="paragraph" w:styleId="Footer">
    <w:name w:val="footer"/>
    <w:basedOn w:val="Normal"/>
    <w:link w:val="FooterChar"/>
    <w:uiPriority w:val="99"/>
    <w:unhideWhenUsed/>
    <w:rsid w:val="006C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FF"/>
  </w:style>
  <w:style w:type="table" w:styleId="TableGrid">
    <w:name w:val="Table Grid"/>
    <w:basedOn w:val="TableNormal"/>
    <w:uiPriority w:val="39"/>
    <w:rsid w:val="001A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2148781</dc:creator>
  <cp:keywords/>
  <dc:description/>
  <cp:lastModifiedBy>2148781@labinfo.is.escuelaing.edu.co</cp:lastModifiedBy>
  <cp:revision>15</cp:revision>
  <dcterms:created xsi:type="dcterms:W3CDTF">2019-08-31T12:54:00Z</dcterms:created>
  <dcterms:modified xsi:type="dcterms:W3CDTF">2019-09-04T15:23:00Z</dcterms:modified>
</cp:coreProperties>
</file>