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CC7" w:rsidRPr="00476CC7" w:rsidRDefault="00476CC7" w:rsidP="00476CC7">
      <w:pPr>
        <w:spacing w:before="240" w:after="75" w:line="480" w:lineRule="atLeast"/>
        <w:outlineLvl w:val="1"/>
        <w:rPr>
          <w:rFonts w:ascii="Georgia" w:eastAsia="Times New Roman" w:hAnsi="Georgia" w:cs="Times New Roman"/>
          <w:color w:val="303030"/>
          <w:sz w:val="32"/>
          <w:szCs w:val="32"/>
          <w:lang w:eastAsia="sv-SE"/>
        </w:rPr>
      </w:pPr>
      <w:r w:rsidRPr="00476CC7">
        <w:rPr>
          <w:rFonts w:ascii="Georgia" w:eastAsia="Times New Roman" w:hAnsi="Georgia" w:cs="Times New Roman"/>
          <w:color w:val="303030"/>
          <w:sz w:val="32"/>
          <w:szCs w:val="32"/>
          <w:lang w:eastAsia="sv-SE"/>
        </w:rPr>
        <w:t>Objectives</w:t>
      </w:r>
    </w:p>
    <w:p w:rsidR="00476CC7" w:rsidRPr="00476CC7" w:rsidRDefault="00476CC7" w:rsidP="00476CC7">
      <w:pPr>
        <w:spacing w:after="12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The objectives of this assignment are to:</w:t>
      </w:r>
    </w:p>
    <w:p w:rsidR="00476CC7" w:rsidRPr="00476CC7" w:rsidRDefault="00476CC7" w:rsidP="00476CC7">
      <w:pPr>
        <w:numPr>
          <w:ilvl w:val="0"/>
          <w:numId w:val="1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Write a program to find </w:t>
      </w:r>
      <w:r w:rsidRPr="00476CC7">
        <w:rPr>
          <w:rFonts w:ascii="Arial" w:eastAsia="Times New Roman" w:hAnsi="Arial" w:cs="Arial"/>
          <w:i/>
          <w:iCs/>
          <w:color w:val="303030"/>
          <w:sz w:val="18"/>
          <w:szCs w:val="18"/>
          <w:lang w:eastAsia="sv-SE"/>
        </w:rPr>
        <w:t>n</w:t>
      </w: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-gram statistics</w:t>
      </w:r>
    </w:p>
    <w:p w:rsidR="00476CC7" w:rsidRPr="00476CC7" w:rsidRDefault="00476CC7" w:rsidP="00476CC7">
      <w:pPr>
        <w:numPr>
          <w:ilvl w:val="0"/>
          <w:numId w:val="1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Compute the probability of a sentence</w:t>
      </w:r>
    </w:p>
    <w:p w:rsidR="00476CC7" w:rsidRPr="00476CC7" w:rsidRDefault="00476CC7" w:rsidP="00476CC7">
      <w:pPr>
        <w:numPr>
          <w:ilvl w:val="0"/>
          <w:numId w:val="1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Write a short report of 1 to 2 pages on the assignment</w:t>
      </w:r>
    </w:p>
    <w:p w:rsidR="00476CC7" w:rsidRPr="00476CC7" w:rsidRDefault="00476CC7" w:rsidP="00476CC7">
      <w:pPr>
        <w:numPr>
          <w:ilvl w:val="0"/>
          <w:numId w:val="1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Know what a language model is</w:t>
      </w:r>
    </w:p>
    <w:p w:rsidR="00476CC7" w:rsidRPr="00476CC7" w:rsidRDefault="00476CC7" w:rsidP="00476CC7">
      <w:pPr>
        <w:numPr>
          <w:ilvl w:val="0"/>
          <w:numId w:val="1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Optionally read a short article on the importance of corpora</w:t>
      </w:r>
    </w:p>
    <w:p w:rsidR="00476CC7" w:rsidRPr="00476CC7" w:rsidRDefault="00476CC7" w:rsidP="00476CC7">
      <w:pPr>
        <w:spacing w:before="240" w:after="75" w:line="480" w:lineRule="atLeast"/>
        <w:outlineLvl w:val="1"/>
        <w:rPr>
          <w:rFonts w:ascii="Georgia" w:eastAsia="Times New Roman" w:hAnsi="Georgia" w:cs="Times New Roman"/>
          <w:color w:val="303030"/>
          <w:sz w:val="32"/>
          <w:szCs w:val="32"/>
          <w:lang w:eastAsia="sv-SE"/>
        </w:rPr>
      </w:pPr>
      <w:r w:rsidRPr="00476CC7">
        <w:rPr>
          <w:rFonts w:ascii="Georgia" w:eastAsia="Times New Roman" w:hAnsi="Georgia" w:cs="Times New Roman"/>
          <w:color w:val="303030"/>
          <w:sz w:val="32"/>
          <w:szCs w:val="32"/>
          <w:lang w:eastAsia="sv-SE"/>
        </w:rPr>
        <w:t>Organization and location</w:t>
      </w:r>
    </w:p>
    <w:p w:rsidR="00476CC7" w:rsidRPr="00476CC7" w:rsidRDefault="00476CC7" w:rsidP="00476CC7">
      <w:pPr>
        <w:spacing w:after="12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The first lab session will take place on</w:t>
      </w:r>
    </w:p>
    <w:p w:rsidR="00476CC7" w:rsidRPr="00476CC7" w:rsidRDefault="00476CC7" w:rsidP="00476CC7">
      <w:pPr>
        <w:numPr>
          <w:ilvl w:val="0"/>
          <w:numId w:val="2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Group 1: Wednesday, September 9 from 10:15 to 12:00 in the Alpha room</w:t>
      </w:r>
    </w:p>
    <w:p w:rsidR="00476CC7" w:rsidRPr="00476CC7" w:rsidRDefault="00476CC7" w:rsidP="00476CC7">
      <w:pPr>
        <w:numPr>
          <w:ilvl w:val="0"/>
          <w:numId w:val="2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Group 2: Wednesday, September 9 from 10:15 to 12:00 in the Beta room</w:t>
      </w:r>
    </w:p>
    <w:p w:rsidR="00476CC7" w:rsidRPr="00476CC7" w:rsidRDefault="00476CC7" w:rsidP="00476CC7">
      <w:pPr>
        <w:numPr>
          <w:ilvl w:val="0"/>
          <w:numId w:val="2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Group 3: Wednesday, September 9 from 13:15 to 15:00 in the Beta room</w:t>
      </w:r>
    </w:p>
    <w:p w:rsidR="00476CC7" w:rsidRPr="00476CC7" w:rsidRDefault="00476CC7" w:rsidP="00476CC7">
      <w:pPr>
        <w:spacing w:after="12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You can work alone or collaborate with another student:</w:t>
      </w:r>
    </w:p>
    <w:p w:rsidR="00476CC7" w:rsidRPr="00476CC7" w:rsidRDefault="00476CC7" w:rsidP="00476CC7">
      <w:pPr>
        <w:numPr>
          <w:ilvl w:val="0"/>
          <w:numId w:val="3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Each group will have to write Java programs to count unigrams, bigrams, and trigrams in a corpus of approximately one million words and to determine the probability of a sentence.</w:t>
      </w:r>
    </w:p>
    <w:p w:rsidR="00476CC7" w:rsidRPr="00476CC7" w:rsidRDefault="00476CC7" w:rsidP="00476CC7">
      <w:pPr>
        <w:numPr>
          <w:ilvl w:val="0"/>
          <w:numId w:val="3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You will probably need to read the </w:t>
      </w:r>
      <w:hyperlink r:id="rId5" w:history="1">
        <w:r w:rsidRPr="00476CC7">
          <w:rPr>
            <w:rFonts w:ascii="Arial" w:eastAsia="Times New Roman" w:hAnsi="Arial" w:cs="Arial"/>
            <w:color w:val="8E5614"/>
            <w:sz w:val="18"/>
            <w:szCs w:val="18"/>
            <w:u w:val="single"/>
            <w:lang w:eastAsia="sv-SE"/>
          </w:rPr>
          <w:t>Regular expression tutorial</w:t>
        </w:r>
      </w:hyperlink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 for Java</w:t>
      </w:r>
    </w:p>
    <w:p w:rsidR="00476CC7" w:rsidRPr="00476CC7" w:rsidRDefault="00476CC7" w:rsidP="00476CC7">
      <w:pPr>
        <w:numPr>
          <w:ilvl w:val="0"/>
          <w:numId w:val="3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You can test you regular expression using the </w:t>
      </w:r>
      <w:hyperlink r:id="rId6" w:history="1">
        <w:r w:rsidRPr="00476CC7">
          <w:rPr>
            <w:rFonts w:ascii="Arial" w:eastAsia="Times New Roman" w:hAnsi="Arial" w:cs="Arial"/>
            <w:color w:val="8E5614"/>
            <w:sz w:val="18"/>
            <w:szCs w:val="18"/>
            <w:u w:val="single"/>
            <w:lang w:eastAsia="sv-SE"/>
          </w:rPr>
          <w:t>regex101.com</w:t>
        </w:r>
      </w:hyperlink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 site</w:t>
      </w:r>
    </w:p>
    <w:p w:rsidR="00476CC7" w:rsidRPr="00476CC7" w:rsidRDefault="00476CC7" w:rsidP="00476CC7">
      <w:pPr>
        <w:numPr>
          <w:ilvl w:val="0"/>
          <w:numId w:val="3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Each student will have to write a short report of one to two pages and comment briefly the results. In your report, you must produce the tabulated results of your analysis as described below.</w:t>
      </w:r>
    </w:p>
    <w:p w:rsidR="00476CC7" w:rsidRPr="00476CC7" w:rsidRDefault="00476CC7" w:rsidP="00476CC7">
      <w:pPr>
        <w:spacing w:before="240" w:after="75" w:line="480" w:lineRule="atLeast"/>
        <w:outlineLvl w:val="1"/>
        <w:rPr>
          <w:rFonts w:ascii="Georgia" w:eastAsia="Times New Roman" w:hAnsi="Georgia" w:cs="Times New Roman"/>
          <w:color w:val="303030"/>
          <w:sz w:val="32"/>
          <w:szCs w:val="32"/>
          <w:lang w:eastAsia="sv-SE"/>
        </w:rPr>
      </w:pPr>
      <w:r w:rsidRPr="00476CC7">
        <w:rPr>
          <w:rFonts w:ascii="Georgia" w:eastAsia="Times New Roman" w:hAnsi="Georgia" w:cs="Times New Roman"/>
          <w:color w:val="303030"/>
          <w:sz w:val="32"/>
          <w:szCs w:val="32"/>
          <w:lang w:eastAsia="sv-SE"/>
        </w:rPr>
        <w:t>Programming</w:t>
      </w:r>
    </w:p>
    <w:p w:rsidR="00476CC7" w:rsidRPr="00476CC7" w:rsidRDefault="00476CC7" w:rsidP="00476CC7">
      <w:pPr>
        <w:spacing w:before="240" w:after="45" w:line="360" w:lineRule="atLeast"/>
        <w:outlineLvl w:val="2"/>
        <w:rPr>
          <w:rFonts w:ascii="Georgia" w:eastAsia="Times New Roman" w:hAnsi="Georgia" w:cs="Times New Roman"/>
          <w:color w:val="303030"/>
          <w:sz w:val="24"/>
          <w:szCs w:val="24"/>
          <w:lang w:eastAsia="sv-SE"/>
        </w:rPr>
      </w:pPr>
      <w:r w:rsidRPr="00476CC7">
        <w:rPr>
          <w:rFonts w:ascii="Georgia" w:eastAsia="Times New Roman" w:hAnsi="Georgia" w:cs="Times New Roman"/>
          <w:color w:val="303030"/>
          <w:sz w:val="24"/>
          <w:szCs w:val="24"/>
          <w:lang w:eastAsia="sv-SE"/>
        </w:rPr>
        <w:t>Collecting a corpus</w:t>
      </w:r>
    </w:p>
    <w:p w:rsidR="00476CC7" w:rsidRPr="00476CC7" w:rsidRDefault="00476CC7" w:rsidP="00476CC7">
      <w:pPr>
        <w:numPr>
          <w:ilvl w:val="0"/>
          <w:numId w:val="4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Collect a corpus of at least 750,000 words. You will check the number of words using the Unix command </w:t>
      </w: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wc -w</w:t>
      </w: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.</w:t>
      </w:r>
    </w:p>
    <w:p w:rsidR="00476CC7" w:rsidRPr="00476CC7" w:rsidRDefault="00476CC7" w:rsidP="00476CC7">
      <w:pPr>
        <w:numPr>
          <w:ilvl w:val="0"/>
          <w:numId w:val="4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Alternatively, you can retrieve a corpus of novels by Selma Lagerlöf from this URL:</w:t>
      </w:r>
      <w:hyperlink r:id="rId7" w:history="1">
        <w:r w:rsidRPr="00476CC7">
          <w:rPr>
            <w:rFonts w:ascii="Courier New" w:eastAsia="Times New Roman" w:hAnsi="Courier New" w:cs="Courier New"/>
            <w:color w:val="8E5614"/>
            <w:sz w:val="20"/>
            <w:szCs w:val="20"/>
            <w:lang w:eastAsia="sv-SE"/>
          </w:rPr>
          <w:t>http://fileadmin.cs.lth.se/cs/Education/EDAN20/corpus/Selma.txt</w:t>
        </w:r>
      </w:hyperlink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.</w:t>
      </w:r>
    </w:p>
    <w:p w:rsidR="00476CC7" w:rsidRPr="00476CC7" w:rsidRDefault="00476CC7" w:rsidP="00476CC7">
      <w:pPr>
        <w:numPr>
          <w:ilvl w:val="0"/>
          <w:numId w:val="4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Run the </w:t>
      </w:r>
      <w:hyperlink r:id="rId8" w:history="1">
        <w:r w:rsidRPr="00476CC7">
          <w:rPr>
            <w:rFonts w:ascii="Arial" w:eastAsia="Times New Roman" w:hAnsi="Arial" w:cs="Arial"/>
            <w:color w:val="8E5614"/>
            <w:sz w:val="18"/>
            <w:szCs w:val="18"/>
            <w:u w:val="single"/>
            <w:lang w:eastAsia="sv-SE"/>
          </w:rPr>
          <w:t>concordance program</w:t>
        </w:r>
      </w:hyperlink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 to print the lines containing a specific word, for instance </w:t>
      </w:r>
      <w:r w:rsidRPr="00476CC7">
        <w:rPr>
          <w:rFonts w:ascii="Arial" w:eastAsia="Times New Roman" w:hAnsi="Arial" w:cs="Arial"/>
          <w:i/>
          <w:iCs/>
          <w:color w:val="303030"/>
          <w:sz w:val="18"/>
          <w:szCs w:val="18"/>
          <w:lang w:eastAsia="sv-SE"/>
        </w:rPr>
        <w:t>Nils</w:t>
      </w: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.</w:t>
      </w:r>
    </w:p>
    <w:p w:rsidR="00476CC7" w:rsidRPr="00476CC7" w:rsidRDefault="00476CC7" w:rsidP="00476CC7">
      <w:pPr>
        <w:numPr>
          <w:ilvl w:val="0"/>
          <w:numId w:val="4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Run the </w:t>
      </w:r>
      <w:hyperlink r:id="rId9" w:history="1">
        <w:r w:rsidRPr="00476CC7">
          <w:rPr>
            <w:rFonts w:ascii="Arial" w:eastAsia="Times New Roman" w:hAnsi="Arial" w:cs="Arial"/>
            <w:color w:val="8E5614"/>
            <w:sz w:val="18"/>
            <w:szCs w:val="18"/>
            <w:u w:val="single"/>
            <w:lang w:eastAsia="sv-SE"/>
          </w:rPr>
          <w:t>tokenization program</w:t>
        </w:r>
      </w:hyperlink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 on your corpus and count the words using the Unix </w:t>
      </w: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sort</w:t>
      </w: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 and </w:t>
      </w: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uniq</w:t>
      </w: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 commands.</w:t>
      </w:r>
    </w:p>
    <w:p w:rsidR="00476CC7" w:rsidRPr="00476CC7" w:rsidRDefault="00476CC7" w:rsidP="00476CC7">
      <w:pPr>
        <w:spacing w:before="240" w:after="45" w:line="360" w:lineRule="atLeast"/>
        <w:outlineLvl w:val="2"/>
        <w:rPr>
          <w:rFonts w:ascii="Georgia" w:eastAsia="Times New Roman" w:hAnsi="Georgia" w:cs="Times New Roman"/>
          <w:color w:val="303030"/>
          <w:sz w:val="24"/>
          <w:szCs w:val="24"/>
          <w:lang w:eastAsia="sv-SE"/>
        </w:rPr>
      </w:pPr>
      <w:r w:rsidRPr="00476CC7">
        <w:rPr>
          <w:rFonts w:ascii="Georgia" w:eastAsia="Times New Roman" w:hAnsi="Georgia" w:cs="Times New Roman"/>
          <w:color w:val="303030"/>
          <w:sz w:val="24"/>
          <w:szCs w:val="24"/>
          <w:lang w:eastAsia="sv-SE"/>
        </w:rPr>
        <w:t>Normalizing a corpus</w:t>
      </w:r>
    </w:p>
    <w:p w:rsidR="00476CC7" w:rsidRPr="00476CC7" w:rsidRDefault="00476CC7" w:rsidP="00476CC7">
      <w:pPr>
        <w:numPr>
          <w:ilvl w:val="0"/>
          <w:numId w:val="5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Write a program to insert </w:t>
      </w: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&lt;s&gt;</w:t>
      </w: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 and </w:t>
      </w: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&lt;/s&gt;</w:t>
      </w: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 tags to delimit sentences. You can start from the tokenization and modify it. Use a simple heuristics such as: a sentence starts with a capital letter and ends with a period. Estimate roughly the accuracy of your program.</w:t>
      </w:r>
    </w:p>
    <w:p w:rsidR="00476CC7" w:rsidRPr="00476CC7" w:rsidRDefault="00476CC7" w:rsidP="00476CC7">
      <w:pPr>
        <w:numPr>
          <w:ilvl w:val="0"/>
          <w:numId w:val="5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Modify your program to remove the punctuation signs and set all the text in lower case letters.</w:t>
      </w:r>
    </w:p>
    <w:p w:rsidR="00476CC7" w:rsidRPr="00476CC7" w:rsidRDefault="00476CC7" w:rsidP="00476CC7">
      <w:pPr>
        <w:numPr>
          <w:ilvl w:val="0"/>
          <w:numId w:val="5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The result should be a normalized text without punctuation signs where all the sentences are delimited with </w:t>
      </w: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&lt;s&gt;</w:t>
      </w: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 and </w:t>
      </w: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&lt;/s&gt;</w:t>
      </w: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tags.</w:t>
      </w:r>
    </w:p>
    <w:p w:rsidR="00476CC7" w:rsidRPr="00476CC7" w:rsidRDefault="00476CC7" w:rsidP="00476CC7">
      <w:pPr>
        <w:numPr>
          <w:ilvl w:val="0"/>
          <w:numId w:val="5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lastRenderedPageBreak/>
        <w:t>The five last lines of the text should look like this:</w:t>
      </w:r>
    </w:p>
    <w:p w:rsidR="00476CC7" w:rsidRPr="00476CC7" w:rsidRDefault="00476CC7" w:rsidP="00476CC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&lt;s&gt; hon hade fått större kärlek av sina föräldrar än någon annan han visste och sådan kärlek måste vändas i välsignelse &lt;/s&gt;</w:t>
      </w:r>
    </w:p>
    <w:p w:rsidR="00476CC7" w:rsidRPr="00476CC7" w:rsidRDefault="00476CC7" w:rsidP="00476CC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&lt;s&gt; när prästen sa detta kom alla människor att se bort mot klara gulla och de förundrade sig över vad de såg &lt;/s&gt;</w:t>
      </w:r>
    </w:p>
    <w:p w:rsidR="00476CC7" w:rsidRPr="00476CC7" w:rsidRDefault="00476CC7" w:rsidP="00476CC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&lt;s&gt; prästens ord tycktes redan ha gått i uppfyllelse &lt;/s&gt;</w:t>
      </w:r>
    </w:p>
    <w:p w:rsidR="00476CC7" w:rsidRPr="00476CC7" w:rsidRDefault="00476CC7" w:rsidP="00476CC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&lt;s&gt; där stod klara fina gulleborg ifrån skrolycka hon som var uppkallad efter själva solen vid sina föräldrars grav och lyste som en förklarad &lt;/s&gt;</w:t>
      </w:r>
    </w:p>
    <w:p w:rsidR="00476CC7" w:rsidRPr="00476CC7" w:rsidRDefault="00476CC7" w:rsidP="00476CC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&lt;s&gt; hon var likaså vacker som den söndagen då hon gick till kyrkan i den röda klänningen om inte vackrare &lt;/s&gt;</w:t>
      </w:r>
    </w:p>
    <w:p w:rsidR="00476CC7" w:rsidRPr="00476CC7" w:rsidRDefault="00476CC7" w:rsidP="0047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 xml:space="preserve">                </w:t>
      </w:r>
    </w:p>
    <w:p w:rsidR="00476CC7" w:rsidRPr="00476CC7" w:rsidRDefault="00476CC7" w:rsidP="00476CC7">
      <w:pPr>
        <w:spacing w:before="240" w:after="45" w:line="360" w:lineRule="atLeast"/>
        <w:outlineLvl w:val="2"/>
        <w:rPr>
          <w:rFonts w:ascii="Georgia" w:eastAsia="Times New Roman" w:hAnsi="Georgia" w:cs="Times New Roman"/>
          <w:color w:val="303030"/>
          <w:sz w:val="24"/>
          <w:szCs w:val="24"/>
          <w:lang w:eastAsia="sv-SE"/>
        </w:rPr>
      </w:pPr>
      <w:r w:rsidRPr="00476CC7">
        <w:rPr>
          <w:rFonts w:ascii="Georgia" w:eastAsia="Times New Roman" w:hAnsi="Georgia" w:cs="Times New Roman"/>
          <w:color w:val="303030"/>
          <w:sz w:val="24"/>
          <w:szCs w:val="24"/>
          <w:lang w:eastAsia="sv-SE"/>
        </w:rPr>
        <w:t>Counting unigrams and bigrams</w:t>
      </w:r>
    </w:p>
    <w:p w:rsidR="00476CC7" w:rsidRPr="00476CC7" w:rsidRDefault="00476CC7" w:rsidP="00476CC7">
      <w:pPr>
        <w:numPr>
          <w:ilvl w:val="0"/>
          <w:numId w:val="6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Read and try programs to compute the frequency of unigrams and bigrams of the training set: [</w:t>
      </w:r>
      <w:hyperlink r:id="rId10" w:history="1">
        <w:r w:rsidRPr="00476CC7">
          <w:rPr>
            <w:rFonts w:ascii="Arial" w:eastAsia="Times New Roman" w:hAnsi="Arial" w:cs="Arial"/>
            <w:color w:val="8E5614"/>
            <w:sz w:val="18"/>
            <w:szCs w:val="18"/>
            <w:u w:val="single"/>
            <w:lang w:eastAsia="sv-SE"/>
          </w:rPr>
          <w:t>Program folder</w:t>
        </w:r>
      </w:hyperlink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].</w:t>
      </w:r>
    </w:p>
    <w:p w:rsidR="00476CC7" w:rsidRPr="00476CC7" w:rsidRDefault="00476CC7" w:rsidP="00476CC7">
      <w:pPr>
        <w:numPr>
          <w:ilvl w:val="0"/>
          <w:numId w:val="6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What is the possible number of bigrams and their real number? Explain why such a difference. What would be the possible number of 4-grams.</w:t>
      </w:r>
    </w:p>
    <w:p w:rsidR="00476CC7" w:rsidRPr="00476CC7" w:rsidRDefault="00476CC7" w:rsidP="00476CC7">
      <w:pPr>
        <w:numPr>
          <w:ilvl w:val="0"/>
          <w:numId w:val="6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Propose a solution to cope with bigrams unseen in the corpus. This topic will be discussed during the lab session.</w:t>
      </w:r>
    </w:p>
    <w:p w:rsidR="00476CC7" w:rsidRPr="00476CC7" w:rsidRDefault="00476CC7" w:rsidP="00476CC7">
      <w:pPr>
        <w:spacing w:before="240" w:after="45" w:line="360" w:lineRule="atLeast"/>
        <w:outlineLvl w:val="2"/>
        <w:rPr>
          <w:rFonts w:ascii="Georgia" w:eastAsia="Times New Roman" w:hAnsi="Georgia" w:cs="Times New Roman"/>
          <w:color w:val="303030"/>
          <w:sz w:val="24"/>
          <w:szCs w:val="24"/>
          <w:lang w:eastAsia="sv-SE"/>
        </w:rPr>
      </w:pPr>
      <w:r w:rsidRPr="00476CC7">
        <w:rPr>
          <w:rFonts w:ascii="Georgia" w:eastAsia="Times New Roman" w:hAnsi="Georgia" w:cs="Times New Roman"/>
          <w:color w:val="303030"/>
          <w:sz w:val="24"/>
          <w:szCs w:val="24"/>
          <w:lang w:eastAsia="sv-SE"/>
        </w:rPr>
        <w:t>Computing the likelihood of a sentence</w:t>
      </w:r>
    </w:p>
    <w:p w:rsidR="00476CC7" w:rsidRPr="00476CC7" w:rsidRDefault="00476CC7" w:rsidP="00476CC7">
      <w:pPr>
        <w:numPr>
          <w:ilvl w:val="0"/>
          <w:numId w:val="7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Write a program to compute a sentence's probability using unigrams. You may find useful hash tables that we saw in the mutual information program: [</w:t>
      </w:r>
      <w:hyperlink r:id="rId11" w:history="1">
        <w:r w:rsidRPr="00476CC7">
          <w:rPr>
            <w:rFonts w:ascii="Arial" w:eastAsia="Times New Roman" w:hAnsi="Arial" w:cs="Arial"/>
            <w:color w:val="8E5614"/>
            <w:sz w:val="18"/>
            <w:szCs w:val="18"/>
            <w:u w:val="single"/>
            <w:lang w:eastAsia="sv-SE"/>
          </w:rPr>
          <w:t>Program folder</w:t>
        </w:r>
      </w:hyperlink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].</w:t>
      </w:r>
    </w:p>
    <w:p w:rsidR="00476CC7" w:rsidRPr="00476CC7" w:rsidRDefault="00476CC7" w:rsidP="00476CC7">
      <w:pPr>
        <w:numPr>
          <w:ilvl w:val="0"/>
          <w:numId w:val="7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Write a program to compute the sentence probability using bigrams.</w:t>
      </w:r>
    </w:p>
    <w:p w:rsidR="00476CC7" w:rsidRPr="00476CC7" w:rsidRDefault="00476CC7" w:rsidP="00476CC7">
      <w:pPr>
        <w:numPr>
          <w:ilvl w:val="0"/>
          <w:numId w:val="7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Select five sentences in your test set and run your programs on them.</w:t>
      </w:r>
    </w:p>
    <w:p w:rsidR="00476CC7" w:rsidRPr="00476CC7" w:rsidRDefault="00476CC7" w:rsidP="00476CC7">
      <w:pPr>
        <w:numPr>
          <w:ilvl w:val="0"/>
          <w:numId w:val="7"/>
        </w:numPr>
        <w:spacing w:before="100" w:beforeAutospacing="1" w:after="6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Tabulate your results as in the examples below with the sentence </w:t>
      </w:r>
      <w:r w:rsidRPr="00476CC7">
        <w:rPr>
          <w:rFonts w:ascii="Arial" w:eastAsia="Times New Roman" w:hAnsi="Arial" w:cs="Arial"/>
          <w:i/>
          <w:iCs/>
          <w:color w:val="303030"/>
          <w:sz w:val="18"/>
          <w:szCs w:val="18"/>
          <w:lang w:eastAsia="sv-SE"/>
        </w:rPr>
        <w:t>Det var en gång en katt som hette Nils</w:t>
      </w: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: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Unigrams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=====================================================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wi      C(wi)   #words      P(wi)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=====================================================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det     22086   1086845     0.0203212049556284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var     12852   1086845     0.0118250532504635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en      13921   1086845     0.0128086341658654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gång    1332    1086845     0.00122556574304524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en      13921   1086845     0.0128086341658654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katt    15      1086845     1.38014160252842e-05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som     16790   1086845     0.0154483850043014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hette   107     1086845     9.84501009803606e-05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nils    84      1086845     7.72879297415915e-05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&lt;/s&gt;    62283   1086845     0.057306239620185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=====================================================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Prob. unigrams: 4.49191263644087e-27  Entropy rate: 8.75247286930358  Perplexity: 431.277568080082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Bigrams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lastRenderedPageBreak/>
        <w:t>=====================================================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wi      wi+1    Ci,i+1  C(i)    P(wi+1|wi)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=====================================================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&lt;s&gt;     det     5913    62283   0.0949376234285439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det     var     4023    22086   0.182151589242054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var     en      753     12852   0.0585901027077498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en      gång    695     13921   0.0499245743840241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gång    en      23      1332    0.0172672672672673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en      katt    5       13921   0.000359169599885066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katt    som     2       15      0.133333333333333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som     hette   50      16790   0.00297796307325789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hette   nils    0       107     *backoff:   7.72879297415915e-05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nils    &lt;/s&gt;    2       84      0.0238095238095238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=====================================================</w:t>
      </w:r>
    </w:p>
    <w:p w:rsidR="00476CC7" w:rsidRPr="00476CC7" w:rsidRDefault="00476CC7" w:rsidP="00476CC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>Prob. bigrams: 2.29220556082587e-19  Entropy rate: 6.19198973746961  Perplexity: 73.1096397351286</w:t>
      </w:r>
    </w:p>
    <w:p w:rsidR="00476CC7" w:rsidRPr="00476CC7" w:rsidRDefault="00476CC7" w:rsidP="00476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</w:pPr>
      <w:r w:rsidRPr="00476CC7">
        <w:rPr>
          <w:rFonts w:ascii="Courier New" w:eastAsia="Times New Roman" w:hAnsi="Courier New" w:cs="Courier New"/>
          <w:color w:val="303030"/>
          <w:sz w:val="20"/>
          <w:szCs w:val="20"/>
          <w:lang w:eastAsia="sv-SE"/>
        </w:rPr>
        <w:t xml:space="preserve">                </w:t>
      </w:r>
    </w:p>
    <w:p w:rsidR="00476CC7" w:rsidRPr="00476CC7" w:rsidRDefault="00476CC7" w:rsidP="00476CC7">
      <w:pPr>
        <w:spacing w:before="240" w:after="75" w:line="480" w:lineRule="atLeast"/>
        <w:outlineLvl w:val="1"/>
        <w:rPr>
          <w:rFonts w:ascii="Georgia" w:eastAsia="Times New Roman" w:hAnsi="Georgia" w:cs="Times New Roman"/>
          <w:color w:val="303030"/>
          <w:sz w:val="32"/>
          <w:szCs w:val="32"/>
          <w:lang w:eastAsia="sv-SE"/>
        </w:rPr>
      </w:pPr>
      <w:r w:rsidRPr="00476CC7">
        <w:rPr>
          <w:rFonts w:ascii="Georgia" w:eastAsia="Times New Roman" w:hAnsi="Georgia" w:cs="Times New Roman"/>
          <w:color w:val="303030"/>
          <w:sz w:val="32"/>
          <w:szCs w:val="32"/>
          <w:lang w:eastAsia="sv-SE"/>
        </w:rPr>
        <w:t>Complement</w:t>
      </w:r>
    </w:p>
    <w:p w:rsidR="00476CC7" w:rsidRPr="00476CC7" w:rsidRDefault="00476CC7" w:rsidP="00476CC7">
      <w:pPr>
        <w:spacing w:after="120" w:line="270" w:lineRule="atLeast"/>
        <w:rPr>
          <w:rFonts w:ascii="Arial" w:eastAsia="Times New Roman" w:hAnsi="Arial" w:cs="Arial"/>
          <w:color w:val="303030"/>
          <w:sz w:val="18"/>
          <w:szCs w:val="18"/>
          <w:lang w:eastAsia="sv-SE"/>
        </w:rPr>
      </w:pPr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As a complement, you can read a paper by </w:t>
      </w:r>
      <w:hyperlink r:id="rId12" w:history="1">
        <w:r w:rsidRPr="00476CC7">
          <w:rPr>
            <w:rFonts w:ascii="Arial" w:eastAsia="Times New Roman" w:hAnsi="Arial" w:cs="Arial"/>
            <w:color w:val="8E5614"/>
            <w:sz w:val="18"/>
            <w:szCs w:val="18"/>
            <w:u w:val="single"/>
            <w:lang w:eastAsia="sv-SE"/>
          </w:rPr>
          <w:t>Church</w:t>
        </w:r>
      </w:hyperlink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 and Hanks, </w:t>
      </w:r>
      <w:hyperlink r:id="rId13" w:history="1">
        <w:r w:rsidRPr="00476CC7">
          <w:rPr>
            <w:rFonts w:ascii="Arial" w:eastAsia="Times New Roman" w:hAnsi="Arial" w:cs="Arial"/>
            <w:color w:val="8E5614"/>
            <w:sz w:val="18"/>
            <w:szCs w:val="18"/>
            <w:u w:val="single"/>
            <w:lang w:eastAsia="sv-SE"/>
          </w:rPr>
          <w:t>Word Association Norms, Mutual Information, and Lexicography</w:t>
        </w:r>
      </w:hyperlink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, Computational Linguistics, 16(1):22-29, 1990, as well as another one on backoff by Brants et al. (2007) </w:t>
      </w:r>
      <w:hyperlink r:id="rId14" w:history="1">
        <w:r w:rsidRPr="00476CC7">
          <w:rPr>
            <w:rFonts w:ascii="Arial" w:eastAsia="Times New Roman" w:hAnsi="Arial" w:cs="Arial"/>
            <w:color w:val="8E5614"/>
            <w:sz w:val="18"/>
            <w:szCs w:val="18"/>
            <w:u w:val="single"/>
            <w:lang w:eastAsia="sv-SE"/>
          </w:rPr>
          <w:t>Large language models in machine translation</w:t>
        </w:r>
      </w:hyperlink>
      <w:r w:rsidRPr="00476CC7">
        <w:rPr>
          <w:rFonts w:ascii="Arial" w:eastAsia="Times New Roman" w:hAnsi="Arial" w:cs="Arial"/>
          <w:color w:val="303030"/>
          <w:sz w:val="18"/>
          <w:szCs w:val="18"/>
          <w:lang w:eastAsia="sv-SE"/>
        </w:rPr>
        <w:t>.</w:t>
      </w:r>
    </w:p>
    <w:p w:rsidR="00146EBC" w:rsidRDefault="00146EBC">
      <w:bookmarkStart w:id="0" w:name="_GoBack"/>
      <w:bookmarkEnd w:id="0"/>
    </w:p>
    <w:sectPr w:rsidR="00146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4076"/>
    <w:multiLevelType w:val="multilevel"/>
    <w:tmpl w:val="6FA0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829FD"/>
    <w:multiLevelType w:val="multilevel"/>
    <w:tmpl w:val="02CA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D6711"/>
    <w:multiLevelType w:val="multilevel"/>
    <w:tmpl w:val="88A00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B7DF4"/>
    <w:multiLevelType w:val="multilevel"/>
    <w:tmpl w:val="AB0C6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220D9"/>
    <w:multiLevelType w:val="multilevel"/>
    <w:tmpl w:val="CD3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774E8"/>
    <w:multiLevelType w:val="multilevel"/>
    <w:tmpl w:val="8FDE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362D9C"/>
    <w:multiLevelType w:val="multilevel"/>
    <w:tmpl w:val="CC80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C7"/>
    <w:rsid w:val="00146EBC"/>
    <w:rsid w:val="00476CC7"/>
    <w:rsid w:val="0056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F70DB-1884-4172-90FD-3861AC58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476C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476C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476CC7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476CC7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476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apple-converted-space">
    <w:name w:val="apple-converted-space"/>
    <w:basedOn w:val="Standardstycketeckensnitt"/>
    <w:rsid w:val="00476CC7"/>
  </w:style>
  <w:style w:type="character" w:styleId="Hyperlnk">
    <w:name w:val="Hyperlink"/>
    <w:basedOn w:val="Standardstycketeckensnitt"/>
    <w:uiPriority w:val="99"/>
    <w:semiHidden/>
    <w:unhideWhenUsed/>
    <w:rsid w:val="00476CC7"/>
    <w:rPr>
      <w:color w:val="0000FF"/>
      <w:u w:val="single"/>
    </w:rPr>
  </w:style>
  <w:style w:type="character" w:styleId="HTML-skrivmaskin">
    <w:name w:val="HTML Typewriter"/>
    <w:basedOn w:val="Standardstycketeckensnitt"/>
    <w:uiPriority w:val="99"/>
    <w:semiHidden/>
    <w:unhideWhenUsed/>
    <w:rsid w:val="00476CC7"/>
    <w:rPr>
      <w:rFonts w:ascii="Courier New" w:eastAsia="Times New Roman" w:hAnsi="Courier New" w:cs="Courier New"/>
      <w:sz w:val="20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476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476CC7"/>
    <w:rPr>
      <w:rFonts w:ascii="Courier New" w:eastAsia="Times New Roman" w:hAnsi="Courier New" w:cs="Courier New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nugues/ilppp/tree/master/programs/java/src/lppp/ch02" TargetMode="External"/><Relationship Id="rId13" Type="http://schemas.openxmlformats.org/officeDocument/2006/relationships/hyperlink" Target="http://www.aclweb.org/anthology/J/J90/J90-100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leadmin.cs.lth.se/cs/Education/EDAN20/corpus/Selma.txt" TargetMode="External"/><Relationship Id="rId12" Type="http://schemas.openxmlformats.org/officeDocument/2006/relationships/hyperlink" Target="http://researcher.watson.ibm.com/researcher/view.php?person=us-kwchurc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gex101.com/" TargetMode="External"/><Relationship Id="rId11" Type="http://schemas.openxmlformats.org/officeDocument/2006/relationships/hyperlink" Target="https://github.com/pnugues/ilppp/tree/master/programs/java/src/lppp/ch05" TargetMode="External"/><Relationship Id="rId5" Type="http://schemas.openxmlformats.org/officeDocument/2006/relationships/hyperlink" Target="https://docs.oracle.com/javase/tutorial/essential/regex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pnugues/ilppp/tree/master/programs/java/src/lppp/ch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nugues/ilppp/tree/master/programs/java/src/lppp/ch05" TargetMode="External"/><Relationship Id="rId14" Type="http://schemas.openxmlformats.org/officeDocument/2006/relationships/hyperlink" Target="http://www.aclweb.org/anthology/D07-1090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Petersson</dc:creator>
  <cp:keywords/>
  <dc:description/>
  <cp:lastModifiedBy>Johanna Petersson</cp:lastModifiedBy>
  <cp:revision>1</cp:revision>
  <dcterms:created xsi:type="dcterms:W3CDTF">2015-09-06T10:02:00Z</dcterms:created>
  <dcterms:modified xsi:type="dcterms:W3CDTF">2015-09-06T10:03:00Z</dcterms:modified>
</cp:coreProperties>
</file>