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A42" w:rsidRDefault="000A3A42" w:rsidP="000A3A42">
      <w:pPr>
        <w:pStyle w:val="berschrift2"/>
      </w:pPr>
      <w:bookmarkStart w:id="0" w:name="_Hlk513310574"/>
      <w:r>
        <w:t>Projektbeschreibung</w:t>
      </w:r>
    </w:p>
    <w:p w:rsidR="000A3A42" w:rsidRDefault="000A3A42" w:rsidP="000A3A42"/>
    <w:p w:rsidR="000A3A42" w:rsidRDefault="000A3A42" w:rsidP="000A3A42">
      <w:pPr>
        <w:rPr>
          <w:b/>
          <w:bCs/>
        </w:rPr>
      </w:pPr>
      <w:r>
        <w:rPr>
          <w:b/>
          <w:bCs/>
        </w:rPr>
        <w:t>1. Projekttitel</w:t>
      </w:r>
      <w:r>
        <w:t>:</w:t>
      </w:r>
      <w:r>
        <w:rPr>
          <w:b/>
          <w:bCs/>
        </w:rPr>
        <w:t xml:space="preserve"> </w:t>
      </w:r>
      <w:r w:rsidRPr="00B72217">
        <w:rPr>
          <w:bCs/>
        </w:rPr>
        <w:t>Roboter als Lastenträger</w:t>
      </w:r>
      <w:r>
        <w:rPr>
          <w:bCs/>
        </w:rPr>
        <w:t xml:space="preserve"> mittels Personenverfolgung</w:t>
      </w:r>
    </w:p>
    <w:p w:rsidR="000A3A42" w:rsidRDefault="000A3A42" w:rsidP="000A3A42">
      <w:r>
        <w:t xml:space="preserve"> </w:t>
      </w:r>
    </w:p>
    <w:p w:rsidR="000A3A42" w:rsidRPr="00B72217" w:rsidRDefault="000A3A42" w:rsidP="000A3A42">
      <w:pPr>
        <w:rPr>
          <w:bCs/>
        </w:rPr>
      </w:pPr>
      <w:r>
        <w:rPr>
          <w:b/>
          <w:bCs/>
        </w:rPr>
        <w:t xml:space="preserve">2. Auftraggeber: </w:t>
      </w:r>
      <w:r w:rsidRPr="00B72217">
        <w:rPr>
          <w:bCs/>
        </w:rPr>
        <w:t xml:space="preserve">Prof. Dr. Stefan </w:t>
      </w:r>
      <w:proofErr w:type="spellStart"/>
      <w:r w:rsidRPr="00B72217">
        <w:rPr>
          <w:bCs/>
        </w:rPr>
        <w:t>Henkler</w:t>
      </w:r>
      <w:proofErr w:type="spellEnd"/>
    </w:p>
    <w:p w:rsidR="000A3A42" w:rsidRPr="00B72217" w:rsidRDefault="000A3A42" w:rsidP="000A3A42">
      <w:pPr>
        <w:rPr>
          <w:bCs/>
        </w:rPr>
      </w:pPr>
      <w:r w:rsidRPr="00B72217">
        <w:rPr>
          <w:bCs/>
        </w:rPr>
        <w:t xml:space="preserve">                             Hochschule Hamm-Lippstadt</w:t>
      </w:r>
    </w:p>
    <w:p w:rsidR="000A3A42" w:rsidRPr="00B72217" w:rsidRDefault="000A3A42" w:rsidP="000A3A42">
      <w:pPr>
        <w:rPr>
          <w:shd w:val="clear" w:color="auto" w:fill="FFFFFF"/>
        </w:rPr>
      </w:pPr>
      <w:r w:rsidRPr="00B72217">
        <w:rPr>
          <w:shd w:val="clear" w:color="auto" w:fill="FFFFFF"/>
        </w:rPr>
        <w:t xml:space="preserve">                             Dr.-Arnold-Hueck-Straße 3</w:t>
      </w:r>
    </w:p>
    <w:p w:rsidR="000A3A42" w:rsidRDefault="000A3A42" w:rsidP="000A3A42">
      <w:pPr>
        <w:rPr>
          <w:bCs/>
        </w:rPr>
      </w:pPr>
      <w:r w:rsidRPr="00B72217">
        <w:rPr>
          <w:shd w:val="clear" w:color="auto" w:fill="FFFFFF"/>
        </w:rPr>
        <w:t xml:space="preserve">                             59557 </w:t>
      </w:r>
      <w:r w:rsidRPr="00B72217">
        <w:rPr>
          <w:rStyle w:val="Hervorhebung"/>
          <w:bCs/>
          <w:i w:val="0"/>
          <w:iCs w:val="0"/>
          <w:shd w:val="clear" w:color="auto" w:fill="FFFFFF"/>
        </w:rPr>
        <w:t>Lippstadt</w:t>
      </w:r>
    </w:p>
    <w:p w:rsidR="000A3A42" w:rsidRDefault="000A3A42" w:rsidP="000A3A42"/>
    <w:p w:rsidR="000A3A42" w:rsidRDefault="000A3A42" w:rsidP="000A3A42">
      <w:r>
        <w:rPr>
          <w:b/>
          <w:bCs/>
        </w:rPr>
        <w:t>3.</w:t>
      </w:r>
      <w:r>
        <w:t xml:space="preserve">  </w:t>
      </w:r>
      <w:r w:rsidRPr="00E11863">
        <w:rPr>
          <w:b/>
        </w:rPr>
        <w:t xml:space="preserve">Anzahl </w:t>
      </w:r>
      <w:r>
        <w:rPr>
          <w:b/>
        </w:rPr>
        <w:t xml:space="preserve">und Qualifizierung </w:t>
      </w:r>
      <w:r w:rsidRPr="00E11863">
        <w:rPr>
          <w:b/>
        </w:rPr>
        <w:t>der</w:t>
      </w:r>
      <w:r>
        <w:t xml:space="preserve"> </w:t>
      </w:r>
      <w:r>
        <w:rPr>
          <w:b/>
          <w:bCs/>
        </w:rPr>
        <w:t>Teilnehmer:</w:t>
      </w:r>
      <w:r>
        <w:t xml:space="preserve"> 4 Studierende der Hochschule Hamm-Lippstadt: Christine </w:t>
      </w:r>
      <w:proofErr w:type="spellStart"/>
      <w:r>
        <w:t>Agethen</w:t>
      </w:r>
      <w:proofErr w:type="spellEnd"/>
      <w:r>
        <w:t xml:space="preserve">, Johannes Schäfer, Melissa Sens, </w:t>
      </w:r>
      <w:proofErr w:type="spellStart"/>
      <w:r>
        <w:t>Rojda</w:t>
      </w:r>
      <w:proofErr w:type="spellEnd"/>
      <w:r>
        <w:t xml:space="preserve"> </w:t>
      </w:r>
      <w:proofErr w:type="spellStart"/>
      <w:r>
        <w:t>Takmaz</w:t>
      </w:r>
      <w:proofErr w:type="spellEnd"/>
      <w:r>
        <w:t xml:space="preserve">   </w:t>
      </w:r>
    </w:p>
    <w:p w:rsidR="000A3A42" w:rsidRDefault="000A3A42" w:rsidP="000A3A42"/>
    <w:p w:rsidR="000A3A42" w:rsidRDefault="000A3A42" w:rsidP="000A3A42">
      <w:pPr>
        <w:rPr>
          <w:b/>
          <w:bCs/>
        </w:rPr>
      </w:pPr>
      <w:r>
        <w:rPr>
          <w:b/>
          <w:bCs/>
        </w:rPr>
        <w:t xml:space="preserve">4. Durchführungsort: </w:t>
      </w:r>
      <w:r w:rsidRPr="00FB73A7">
        <w:rPr>
          <w:bCs/>
        </w:rPr>
        <w:t>Hochschule Hamm-Lippstadt, Standort Lippstadt, ITD-Labor</w:t>
      </w:r>
      <w:r>
        <w:rPr>
          <w:b/>
          <w:bCs/>
        </w:rPr>
        <w:t xml:space="preserve"> </w:t>
      </w:r>
    </w:p>
    <w:p w:rsidR="000A3A42" w:rsidRDefault="000A3A42" w:rsidP="000A3A42">
      <w:pPr>
        <w:rPr>
          <w:b/>
          <w:bCs/>
        </w:rPr>
      </w:pPr>
    </w:p>
    <w:p w:rsidR="000A3A42" w:rsidRDefault="000A3A42" w:rsidP="000A3A42">
      <w:r>
        <w:rPr>
          <w:b/>
          <w:bCs/>
        </w:rPr>
        <w:t>5.</w:t>
      </w:r>
      <w:r>
        <w:t xml:space="preserve"> </w:t>
      </w:r>
      <w:r w:rsidRPr="00B72217">
        <w:rPr>
          <w:b/>
        </w:rPr>
        <w:t>Beschreibung</w:t>
      </w:r>
      <w:r>
        <w:t xml:space="preserve"> der </w:t>
      </w:r>
      <w:r>
        <w:rPr>
          <w:b/>
          <w:bCs/>
        </w:rPr>
        <w:t>Inhalte</w:t>
      </w:r>
      <w:r>
        <w:t xml:space="preserve"> des Projektvorhabens</w:t>
      </w:r>
      <w:proofErr w:type="gramStart"/>
      <w:r>
        <w:t xml:space="preserve">* </w:t>
      </w:r>
      <w:r w:rsidRPr="002D37E7">
        <w:rPr>
          <w:b/>
        </w:rPr>
        <w:t>:</w:t>
      </w:r>
      <w:proofErr w:type="gramEnd"/>
      <w:r>
        <w:rPr>
          <w:b/>
        </w:rPr>
        <w:t xml:space="preserve"> </w:t>
      </w:r>
      <w:r w:rsidRPr="00C16C6E">
        <w:t>Zur Au</w:t>
      </w:r>
      <w:r>
        <w:t>s</w:t>
      </w:r>
      <w:r w:rsidRPr="00C16C6E">
        <w:t>gan</w:t>
      </w:r>
      <w:r>
        <w:t>g</w:t>
      </w:r>
      <w:r w:rsidRPr="00C16C6E">
        <w:t xml:space="preserve">slage </w:t>
      </w:r>
      <w:r>
        <w:t xml:space="preserve">zählt die Aufgabenstellung ein autonomes Fahrzeug zu entwickeln, dass Lasten abnehmen und vorher zugeteilte Personen erkennen kann. Dazu erstellten wir das Szenario eines Einkaufswagens in einem Supermarkt, welcher den Kunden, die sich vorher „registrieren“ durch den Supermarkt folgt und Ihnen den Einkauf dadurch erleichtert. Besonders hilfreich ist dies gerade für ältere Personen oder diejenigen die mit einem Rollstuhl oder einem Kinderwagen unterwegs sind. Außerdem entfällt das lästige Einkaufswagenschieben und wiederholte Suchen, nachdem dieser abgestellt wurde, denn der Einkaufswagen befindet sich stets in unmittelbarer Nähe. </w:t>
      </w:r>
    </w:p>
    <w:p w:rsidR="000A3A42" w:rsidRDefault="000A3A42" w:rsidP="000A3A42">
      <w:r>
        <w:t xml:space="preserve">In dem von uns entwickelten Szenario gilt als Projektziel, einen autonomen Einkaufswagen auf Prototypenbasis zu entwickeln. Dieser soll in der Lage sein, dem Kunden des Supermarktes, indem dieser zur Verfügung gestellt wird, zu verfolgen. Zudem sollte dieser in der Lage sein durch Ultraschallsensoren Objekte(n) in der Umgebung ausweichen/umfahren zu können. </w:t>
      </w:r>
    </w:p>
    <w:p w:rsidR="000A3A42" w:rsidRPr="00B72217" w:rsidRDefault="000A3A42" w:rsidP="000A3A42">
      <w:r>
        <w:t xml:space="preserve">Die Strategie besteht darin, dass sich der Kunde per Bluetooth mit dem Einkaufswagen verbindet und der Einkaufswagen somit nur genau diesem Kunden folgt. Der Einkaufswagen fährt auf einer bestimmten Strecke durch den Supermarkt, dieser Strecke hat der Kunde ebenfalls zu folgen. Während dem vorgegebenen Gang durch den Supermarkt passt sich der Einkaufswagen dem Tempo des Kunden an. Des Weiteren hält der Einkaufswagen an der Stelle an, an der der Kunde stehen bleibt, um sich somit vom Kunden beladen lassen zu können. </w:t>
      </w:r>
    </w:p>
    <w:p w:rsidR="000A3A42" w:rsidRDefault="000A3A42" w:rsidP="000A3A42">
      <w:pPr>
        <w:rPr>
          <w:b/>
          <w:bCs/>
        </w:rPr>
      </w:pPr>
    </w:p>
    <w:p w:rsidR="000A3A42" w:rsidRDefault="000A3A42" w:rsidP="000A3A42">
      <w:pPr>
        <w:rPr>
          <w:b/>
          <w:bCs/>
        </w:rPr>
      </w:pPr>
      <w:r>
        <w:rPr>
          <w:b/>
          <w:bCs/>
        </w:rPr>
        <w:t xml:space="preserve">6. Durchführungszeitraum: </w:t>
      </w:r>
      <w:r w:rsidRPr="00B72217">
        <w:rPr>
          <w:bCs/>
        </w:rPr>
        <w:t xml:space="preserve">09.04.2018 – </w:t>
      </w:r>
      <w:r>
        <w:rPr>
          <w:bCs/>
        </w:rPr>
        <w:t xml:space="preserve">06.07.2018 (Ende des Sommersemesters 2018) </w:t>
      </w:r>
    </w:p>
    <w:p w:rsidR="000A3A42" w:rsidRDefault="000A3A42" w:rsidP="000A3A42">
      <w:pPr>
        <w:rPr>
          <w:b/>
        </w:rPr>
      </w:pPr>
    </w:p>
    <w:p w:rsidR="000A3A42" w:rsidRDefault="000A3A42" w:rsidP="000A3A42">
      <w:r>
        <w:rPr>
          <w:b/>
        </w:rPr>
        <w:t xml:space="preserve">7. </w:t>
      </w:r>
      <w:proofErr w:type="gramStart"/>
      <w:r w:rsidRPr="00E11863">
        <w:rPr>
          <w:b/>
        </w:rPr>
        <w:t>Geplante</w:t>
      </w:r>
      <w:proofErr w:type="gramEnd"/>
      <w:r>
        <w:rPr>
          <w:b/>
        </w:rPr>
        <w:t xml:space="preserve"> </w:t>
      </w:r>
      <w:r w:rsidRPr="00E11863">
        <w:rPr>
          <w:b/>
        </w:rPr>
        <w:t xml:space="preserve">Maßnahmen: </w:t>
      </w:r>
      <w:r>
        <w:t xml:space="preserve">Projektpräsentation, die das Anwendungsszenario anhand des Prototypen, sowie Erläuterungen zur Vorgehensweise beinhaltet </w:t>
      </w:r>
    </w:p>
    <w:bookmarkEnd w:id="0"/>
    <w:p w:rsidR="000A3A42" w:rsidRDefault="000A3A42" w:rsidP="000A3A42">
      <w:pPr>
        <w:rPr>
          <w:b/>
        </w:rPr>
      </w:pPr>
    </w:p>
    <w:p w:rsidR="00522220" w:rsidRDefault="00522220"/>
    <w:p w:rsidR="000A3A42" w:rsidRDefault="000A3A42"/>
    <w:p w:rsidR="000A3A42" w:rsidRDefault="000A3A42">
      <w:r>
        <w:t xml:space="preserve">*Anmerkung: Änderungen vorbehalten, Stand nach </w:t>
      </w:r>
      <w:r w:rsidR="00A71D83">
        <w:t>letzter Besprechung vom 23.04.2018</w:t>
      </w:r>
      <w:bookmarkStart w:id="1" w:name="_GoBack"/>
      <w:bookmarkEnd w:id="1"/>
    </w:p>
    <w:p w:rsidR="000A3A42" w:rsidRDefault="000A3A42">
      <w:r>
        <w:t xml:space="preserve">                       </w:t>
      </w:r>
    </w:p>
    <w:sectPr w:rsidR="000A3A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A42"/>
    <w:rsid w:val="000A3A42"/>
    <w:rsid w:val="00522220"/>
    <w:rsid w:val="00A71D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7C70"/>
  <w15:chartTrackingRefBased/>
  <w15:docId w15:val="{10A7E9D9-46DB-4819-8943-4B4EEC82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A3A42"/>
    <w:pPr>
      <w:spacing w:after="0" w:line="240" w:lineRule="auto"/>
    </w:pPr>
    <w:rPr>
      <w:rFonts w:ascii="Times New Roman" w:eastAsia="Times New Roman" w:hAnsi="Times New Roman" w:cs="Times New Roman"/>
      <w:sz w:val="24"/>
      <w:szCs w:val="24"/>
      <w:lang w:eastAsia="de-DE"/>
    </w:rPr>
  </w:style>
  <w:style w:type="paragraph" w:styleId="berschrift2">
    <w:name w:val="heading 2"/>
    <w:basedOn w:val="Standard"/>
    <w:next w:val="Standard"/>
    <w:link w:val="berschrift2Zchn"/>
    <w:qFormat/>
    <w:rsid w:val="000A3A42"/>
    <w:pPr>
      <w:keepNext/>
      <w:outlineLvl w:val="1"/>
    </w:pPr>
    <w:rPr>
      <w:sz w:val="28"/>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0A3A42"/>
    <w:rPr>
      <w:rFonts w:ascii="Times New Roman" w:eastAsia="Times New Roman" w:hAnsi="Times New Roman" w:cs="Times New Roman"/>
      <w:sz w:val="28"/>
      <w:szCs w:val="24"/>
      <w:u w:val="single"/>
      <w:lang w:eastAsia="de-DE"/>
    </w:rPr>
  </w:style>
  <w:style w:type="character" w:styleId="Hervorhebung">
    <w:name w:val="Emphasis"/>
    <w:uiPriority w:val="20"/>
    <w:qFormat/>
    <w:rsid w:val="000A3A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2123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SenYa</dc:creator>
  <cp:keywords/>
  <dc:description/>
  <cp:lastModifiedBy>Mel SenYa</cp:lastModifiedBy>
  <cp:revision>2</cp:revision>
  <dcterms:created xsi:type="dcterms:W3CDTF">2018-05-07T07:26:00Z</dcterms:created>
  <dcterms:modified xsi:type="dcterms:W3CDTF">2018-05-07T07:29:00Z</dcterms:modified>
</cp:coreProperties>
</file>