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953844"/>
        <w:docPartObj>
          <w:docPartGallery w:val="Cover Pages"/>
          <w:docPartUnique/>
        </w:docPartObj>
      </w:sdtPr>
      <w:sdtEndPr/>
      <w:sdtContent>
        <w:p w14:paraId="187247B3" w14:textId="28B8BCC3" w:rsidR="00D3642C" w:rsidRDefault="00D3642C">
          <w:pPr>
            <w:rPr>
              <w:rFonts w:asciiTheme="majorHAnsi" w:eastAsiaTheme="majorEastAsia" w:hAnsiTheme="majorHAnsi" w:cstheme="majorBidi"/>
              <w:color w:val="17365D" w:themeColor="text2" w:themeShade="BF"/>
              <w:spacing w:val="5"/>
              <w:kern w:val="28"/>
              <w:sz w:val="52"/>
              <w:szCs w:val="52"/>
            </w:rPr>
          </w:pPr>
          <w:r>
            <w:rPr>
              <w:noProof/>
              <w:lang w:val="de-AT" w:eastAsia="de-AT"/>
            </w:rPr>
            <mc:AlternateContent>
              <mc:Choice Requires="wps">
                <w:drawing>
                  <wp:anchor distT="0" distB="0" distL="182880" distR="182880" simplePos="0" relativeHeight="251658240" behindDoc="0" locked="0" layoutInCell="1" allowOverlap="1" wp14:anchorId="19E13C2F" wp14:editId="4CEC0DED">
                    <wp:simplePos x="0" y="0"/>
                    <wp:positionH relativeFrom="margin">
                      <wp:posOffset>596265</wp:posOffset>
                    </wp:positionH>
                    <wp:positionV relativeFrom="page">
                      <wp:posOffset>2992120</wp:posOffset>
                    </wp:positionV>
                    <wp:extent cx="4726305" cy="3134995"/>
                    <wp:effectExtent l="0" t="0" r="0" b="8255"/>
                    <wp:wrapSquare wrapText="bothSides"/>
                    <wp:docPr id="131" name="Textfeld 131"/>
                    <wp:cNvGraphicFramePr/>
                    <a:graphic xmlns:a="http://schemas.openxmlformats.org/drawingml/2006/main">
                      <a:graphicData uri="http://schemas.microsoft.com/office/word/2010/wordprocessingShape">
                        <wps:wsp>
                          <wps:cNvSpPr txBox="1"/>
                          <wps:spPr>
                            <a:xfrm>
                              <a:off x="0" y="0"/>
                              <a:ext cx="4726305" cy="313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E364E" w14:textId="45FECC50" w:rsidR="00286B72" w:rsidRPr="004F1195" w:rsidRDefault="00EC21EE" w:rsidP="004F1195">
                                <w:pPr>
                                  <w:pStyle w:val="KeinLeerraum"/>
                                  <w:spacing w:before="40" w:after="560" w:line="216" w:lineRule="auto"/>
                                  <w:jc w:val="center"/>
                                  <w:rPr>
                                    <w:color w:val="4F81BD" w:themeColor="accent1"/>
                                    <w:sz w:val="72"/>
                                    <w:szCs w:val="72"/>
                                    <w:lang w:val="en-GB"/>
                                  </w:rPr>
                                </w:pPr>
                                <w:sdt>
                                  <w:sdtPr>
                                    <w:rPr>
                                      <w:color w:val="4F81BD"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C54B3" w:rsidRPr="004F1195">
                                      <w:rPr>
                                        <w:color w:val="4F81BD" w:themeColor="accent1"/>
                                        <w:sz w:val="72"/>
                                        <w:szCs w:val="72"/>
                                        <w:lang w:val="en-GB"/>
                                      </w:rPr>
                                      <w:t>SOHR-Decision Maker</w:t>
                                    </w:r>
                                    <w:r w:rsidR="004F1195" w:rsidRPr="004F1195">
                                      <w:rPr>
                                        <w:color w:val="4F81BD" w:themeColor="accent1"/>
                                        <w:sz w:val="72"/>
                                        <w:szCs w:val="72"/>
                                        <w:lang w:val="en-GB"/>
                                      </w:rPr>
                                      <w:t xml:space="preserve"> </w:t>
                                    </w:r>
                                    <w:r w:rsidR="007E7303">
                                      <w:rPr>
                                        <w:color w:val="4F81BD" w:themeColor="accent1"/>
                                        <w:sz w:val="72"/>
                                        <w:szCs w:val="72"/>
                                        <w:lang w:val="en-GB"/>
                                      </w:rPr>
                                      <w:t>User Manual</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17972999"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w:t>
                                    </w:r>
                                    <w:r w:rsidR="00AC54B3">
                                      <w:rPr>
                                        <w:caps/>
                                        <w:color w:val="215868" w:themeColor="accent5" w:themeShade="80"/>
                                        <w:sz w:val="28"/>
                                        <w:szCs w:val="28"/>
                                      </w:rPr>
                                      <w:t>A</w:t>
                                    </w:r>
                                    <w:r w:rsidR="00286B72">
                                      <w:rPr>
                                        <w:caps/>
                                        <w:color w:val="215868" w:themeColor="accent5" w:themeShade="80"/>
                                        <w:sz w:val="28"/>
                                        <w:szCs w:val="28"/>
                                      </w:rPr>
                                      <w:t>-Projekt</w:t>
                                    </w:r>
                                  </w:p>
                                </w:sdtContent>
                              </w:sdt>
                              <w:p w14:paraId="2AF40081" w14:textId="6A64F833" w:rsidR="00AC54B3" w:rsidRDefault="00AC54B3">
                                <w:pPr>
                                  <w:pStyle w:val="KeinLeerraum"/>
                                  <w:spacing w:before="80" w:after="40"/>
                                  <w:rPr>
                                    <w:caps/>
                                    <w:color w:val="4BACC6" w:themeColor="accent5"/>
                                    <w:sz w:val="24"/>
                                    <w:szCs w:val="24"/>
                                  </w:rPr>
                                </w:pPr>
                                <w:r>
                                  <w:rPr>
                                    <w:caps/>
                                    <w:color w:val="4BACC6" w:themeColor="accent5"/>
                                    <w:sz w:val="24"/>
                                    <w:szCs w:val="24"/>
                                  </w:rPr>
                                  <w:t>Johannes Hirsch – Projektleitung</w:t>
                                </w:r>
                              </w:p>
                              <w:p w14:paraId="609668F1" w14:textId="5381BAFC" w:rsidR="00286B72" w:rsidRDefault="00286B72">
                                <w:pPr>
                                  <w:pStyle w:val="KeinLeerraum"/>
                                  <w:spacing w:before="80" w:after="40"/>
                                  <w:rPr>
                                    <w:caps/>
                                    <w:color w:val="4BACC6" w:themeColor="accent5"/>
                                    <w:sz w:val="24"/>
                                    <w:szCs w:val="24"/>
                                  </w:rPr>
                                </w:pPr>
                                <w:r>
                                  <w:rPr>
                                    <w:caps/>
                                    <w:color w:val="4BACC6" w:themeColor="accent5"/>
                                    <w:sz w:val="24"/>
                                    <w:szCs w:val="24"/>
                                  </w:rPr>
                                  <w:t>Johann Hofer</w:t>
                                </w:r>
                                <w:r w:rsidR="00AC54B3">
                                  <w:rPr>
                                    <w:caps/>
                                    <w:color w:val="4BACC6" w:themeColor="accent5"/>
                                    <w:sz w:val="24"/>
                                    <w:szCs w:val="24"/>
                                  </w:rPr>
                                  <w:t xml:space="preserve"> – Technische Leitung</w:t>
                                </w:r>
                              </w:p>
                              <w:p w14:paraId="0E67CC30" w14:textId="60AB461D" w:rsidR="00AC54B3" w:rsidRDefault="00AC54B3">
                                <w:pPr>
                                  <w:pStyle w:val="KeinLeerraum"/>
                                  <w:spacing w:before="80" w:after="40"/>
                                  <w:rPr>
                                    <w:caps/>
                                    <w:color w:val="4BACC6" w:themeColor="accent5"/>
                                    <w:sz w:val="24"/>
                                    <w:szCs w:val="24"/>
                                  </w:rPr>
                                </w:pPr>
                                <w:r>
                                  <w:rPr>
                                    <w:caps/>
                                    <w:color w:val="4BACC6" w:themeColor="accent5"/>
                                    <w:sz w:val="24"/>
                                    <w:szCs w:val="24"/>
                                  </w:rPr>
                                  <w:t>Thomas Spindlberger – Entwicklung</w:t>
                                </w:r>
                              </w:p>
                              <w:p w14:paraId="6263435D" w14:textId="6DCDF1C5" w:rsidR="00AC54B3" w:rsidRDefault="00AC54B3">
                                <w:pPr>
                                  <w:pStyle w:val="KeinLeerraum"/>
                                  <w:spacing w:before="80" w:after="40"/>
                                  <w:rPr>
                                    <w:caps/>
                                    <w:color w:val="4BACC6" w:themeColor="accent5"/>
                                    <w:sz w:val="24"/>
                                    <w:szCs w:val="24"/>
                                  </w:rPr>
                                </w:pPr>
                                <w:r>
                                  <w:rPr>
                                    <w:caps/>
                                    <w:color w:val="4BACC6" w:themeColor="accent5"/>
                                    <w:sz w:val="24"/>
                                    <w:szCs w:val="24"/>
                                  </w:rPr>
                                  <w:t>Mischa Köpf - Projektmanagement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E13C2F" id="_x0000_t202" coordsize="21600,21600" o:spt="202" path="m,l,21600r21600,l21600,xe">
                    <v:stroke joinstyle="miter"/>
                    <v:path gradientshapeok="t" o:connecttype="rect"/>
                  </v:shapetype>
                  <v:shape id="Textfeld 131" o:spid="_x0000_s1026" type="#_x0000_t202" style="position:absolute;margin-left:46.95pt;margin-top:235.6pt;width:372.15pt;height:246.8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" filled="f" stroked="f" strokeweight=".5pt">
                    <v:textbox inset="0,0,0,0">
                      <w:txbxContent>
                        <w:p w14:paraId="620E364E" w14:textId="45FECC50" w:rsidR="00286B72" w:rsidRPr="004F1195" w:rsidRDefault="00EC21EE" w:rsidP="004F1195">
                          <w:pPr>
                            <w:pStyle w:val="KeinLeerraum"/>
                            <w:spacing w:before="40" w:after="560" w:line="216" w:lineRule="auto"/>
                            <w:jc w:val="center"/>
                            <w:rPr>
                              <w:color w:val="4F81BD" w:themeColor="accent1"/>
                              <w:sz w:val="72"/>
                              <w:szCs w:val="72"/>
                              <w:lang w:val="en-GB"/>
                            </w:rPr>
                          </w:pPr>
                          <w:sdt>
                            <w:sdtPr>
                              <w:rPr>
                                <w:color w:val="4F81BD"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C54B3" w:rsidRPr="004F1195">
                                <w:rPr>
                                  <w:color w:val="4F81BD" w:themeColor="accent1"/>
                                  <w:sz w:val="72"/>
                                  <w:szCs w:val="72"/>
                                  <w:lang w:val="en-GB"/>
                                </w:rPr>
                                <w:t>SOHR-Decision Maker</w:t>
                              </w:r>
                              <w:r w:rsidR="004F1195" w:rsidRPr="004F1195">
                                <w:rPr>
                                  <w:color w:val="4F81BD" w:themeColor="accent1"/>
                                  <w:sz w:val="72"/>
                                  <w:szCs w:val="72"/>
                                  <w:lang w:val="en-GB"/>
                                </w:rPr>
                                <w:t xml:space="preserve"> </w:t>
                              </w:r>
                              <w:r w:rsidR="007E7303">
                                <w:rPr>
                                  <w:color w:val="4F81BD" w:themeColor="accent1"/>
                                  <w:sz w:val="72"/>
                                  <w:szCs w:val="72"/>
                                  <w:lang w:val="en-GB"/>
                                </w:rPr>
                                <w:t>User Manual</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17972999"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w:t>
                              </w:r>
                              <w:r w:rsidR="00AC54B3">
                                <w:rPr>
                                  <w:caps/>
                                  <w:color w:val="215868" w:themeColor="accent5" w:themeShade="80"/>
                                  <w:sz w:val="28"/>
                                  <w:szCs w:val="28"/>
                                </w:rPr>
                                <w:t>A</w:t>
                              </w:r>
                              <w:r w:rsidR="00286B72">
                                <w:rPr>
                                  <w:caps/>
                                  <w:color w:val="215868" w:themeColor="accent5" w:themeShade="80"/>
                                  <w:sz w:val="28"/>
                                  <w:szCs w:val="28"/>
                                </w:rPr>
                                <w:t>-Projekt</w:t>
                              </w:r>
                            </w:p>
                          </w:sdtContent>
                        </w:sdt>
                        <w:p w14:paraId="2AF40081" w14:textId="6A64F833" w:rsidR="00AC54B3" w:rsidRDefault="00AC54B3">
                          <w:pPr>
                            <w:pStyle w:val="KeinLeerraum"/>
                            <w:spacing w:before="80" w:after="40"/>
                            <w:rPr>
                              <w:caps/>
                              <w:color w:val="4BACC6" w:themeColor="accent5"/>
                              <w:sz w:val="24"/>
                              <w:szCs w:val="24"/>
                            </w:rPr>
                          </w:pPr>
                          <w:r>
                            <w:rPr>
                              <w:caps/>
                              <w:color w:val="4BACC6" w:themeColor="accent5"/>
                              <w:sz w:val="24"/>
                              <w:szCs w:val="24"/>
                            </w:rPr>
                            <w:t>Johannes Hirsch – Projektleitung</w:t>
                          </w:r>
                        </w:p>
                        <w:p w14:paraId="609668F1" w14:textId="5381BAFC" w:rsidR="00286B72" w:rsidRDefault="00286B72">
                          <w:pPr>
                            <w:pStyle w:val="KeinLeerraum"/>
                            <w:spacing w:before="80" w:after="40"/>
                            <w:rPr>
                              <w:caps/>
                              <w:color w:val="4BACC6" w:themeColor="accent5"/>
                              <w:sz w:val="24"/>
                              <w:szCs w:val="24"/>
                            </w:rPr>
                          </w:pPr>
                          <w:r>
                            <w:rPr>
                              <w:caps/>
                              <w:color w:val="4BACC6" w:themeColor="accent5"/>
                              <w:sz w:val="24"/>
                              <w:szCs w:val="24"/>
                            </w:rPr>
                            <w:t>Johann Hofer</w:t>
                          </w:r>
                          <w:r w:rsidR="00AC54B3">
                            <w:rPr>
                              <w:caps/>
                              <w:color w:val="4BACC6" w:themeColor="accent5"/>
                              <w:sz w:val="24"/>
                              <w:szCs w:val="24"/>
                            </w:rPr>
                            <w:t xml:space="preserve"> – Technische Leitung</w:t>
                          </w:r>
                        </w:p>
                        <w:p w14:paraId="0E67CC30" w14:textId="60AB461D" w:rsidR="00AC54B3" w:rsidRDefault="00AC54B3">
                          <w:pPr>
                            <w:pStyle w:val="KeinLeerraum"/>
                            <w:spacing w:before="80" w:after="40"/>
                            <w:rPr>
                              <w:caps/>
                              <w:color w:val="4BACC6" w:themeColor="accent5"/>
                              <w:sz w:val="24"/>
                              <w:szCs w:val="24"/>
                            </w:rPr>
                          </w:pPr>
                          <w:r>
                            <w:rPr>
                              <w:caps/>
                              <w:color w:val="4BACC6" w:themeColor="accent5"/>
                              <w:sz w:val="24"/>
                              <w:szCs w:val="24"/>
                            </w:rPr>
                            <w:t>Thomas Spindlberger – Entwicklung</w:t>
                          </w:r>
                        </w:p>
                        <w:p w14:paraId="6263435D" w14:textId="6DCDF1C5" w:rsidR="00AC54B3" w:rsidRDefault="00AC54B3">
                          <w:pPr>
                            <w:pStyle w:val="KeinLeerraum"/>
                            <w:spacing w:before="80" w:after="40"/>
                            <w:rPr>
                              <w:caps/>
                              <w:color w:val="4BACC6" w:themeColor="accent5"/>
                              <w:sz w:val="24"/>
                              <w:szCs w:val="24"/>
                            </w:rPr>
                          </w:pPr>
                          <w:r>
                            <w:rPr>
                              <w:caps/>
                              <w:color w:val="4BACC6" w:themeColor="accent5"/>
                              <w:sz w:val="24"/>
                              <w:szCs w:val="24"/>
                            </w:rPr>
                            <w:t>Mischa Köpf - Projektmanagement</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996070066"/>
        <w:docPartObj>
          <w:docPartGallery w:val="Table of Contents"/>
          <w:docPartUnique/>
        </w:docPartObj>
      </w:sdtPr>
      <w:sdtEndPr>
        <w:rPr>
          <w:b/>
          <w:bCs/>
        </w:rPr>
      </w:sdtEndPr>
      <w:sdtContent>
        <w:p w14:paraId="03249C11" w14:textId="53B0AA2C" w:rsidR="00D3642C" w:rsidRDefault="00D3642C">
          <w:pPr>
            <w:pStyle w:val="Inhaltsverzeichnisberschrift"/>
          </w:pPr>
          <w:r>
            <w:rPr>
              <w:lang w:val="de-DE"/>
            </w:rPr>
            <w:t>Inhaltsverzeichnis</w:t>
          </w:r>
        </w:p>
        <w:p w14:paraId="2DCF9125" w14:textId="7221BA91" w:rsidR="009567C0" w:rsidRDefault="00D3642C">
          <w:pPr>
            <w:pStyle w:val="Verzeichnis1"/>
            <w:rPr>
              <w:rFonts w:eastAsiaTheme="minorEastAsia"/>
              <w:noProof/>
              <w:lang w:val="de-AT" w:eastAsia="de-AT"/>
            </w:rPr>
          </w:pPr>
          <w:r>
            <w:fldChar w:fldCharType="begin"/>
          </w:r>
          <w:r>
            <w:instrText xml:space="preserve"> TOC \o "1-3" \h \z \u </w:instrText>
          </w:r>
          <w:r>
            <w:fldChar w:fldCharType="separate"/>
          </w:r>
          <w:hyperlink w:anchor="_Toc473797520" w:history="1">
            <w:r w:rsidR="009567C0" w:rsidRPr="00C447DD">
              <w:rPr>
                <w:rStyle w:val="Hyperlink"/>
                <w:noProof/>
              </w:rPr>
              <w:t>1</w:t>
            </w:r>
            <w:r w:rsidR="009567C0">
              <w:rPr>
                <w:rFonts w:eastAsiaTheme="minorEastAsia"/>
                <w:noProof/>
                <w:lang w:val="de-AT" w:eastAsia="de-AT"/>
              </w:rPr>
              <w:tab/>
            </w:r>
            <w:r w:rsidR="009567C0" w:rsidRPr="00C447DD">
              <w:rPr>
                <w:rStyle w:val="Hyperlink"/>
                <w:noProof/>
              </w:rPr>
              <w:t>Einleitung</w:t>
            </w:r>
            <w:r w:rsidR="009567C0">
              <w:rPr>
                <w:noProof/>
                <w:webHidden/>
              </w:rPr>
              <w:tab/>
            </w:r>
            <w:r w:rsidR="009567C0">
              <w:rPr>
                <w:noProof/>
                <w:webHidden/>
              </w:rPr>
              <w:fldChar w:fldCharType="begin"/>
            </w:r>
            <w:r w:rsidR="009567C0">
              <w:rPr>
                <w:noProof/>
                <w:webHidden/>
              </w:rPr>
              <w:instrText xml:space="preserve"> PAGEREF _Toc473797520 \h </w:instrText>
            </w:r>
            <w:r w:rsidR="009567C0">
              <w:rPr>
                <w:noProof/>
                <w:webHidden/>
              </w:rPr>
            </w:r>
            <w:r w:rsidR="009567C0">
              <w:rPr>
                <w:noProof/>
                <w:webHidden/>
              </w:rPr>
              <w:fldChar w:fldCharType="separate"/>
            </w:r>
            <w:r w:rsidR="009567C0">
              <w:rPr>
                <w:noProof/>
                <w:webHidden/>
              </w:rPr>
              <w:t>1</w:t>
            </w:r>
            <w:r w:rsidR="009567C0">
              <w:rPr>
                <w:noProof/>
                <w:webHidden/>
              </w:rPr>
              <w:fldChar w:fldCharType="end"/>
            </w:r>
          </w:hyperlink>
        </w:p>
        <w:p w14:paraId="0F000C5D" w14:textId="57128AE2" w:rsidR="009567C0" w:rsidRDefault="009567C0">
          <w:pPr>
            <w:pStyle w:val="Verzeichnis1"/>
            <w:rPr>
              <w:rFonts w:eastAsiaTheme="minorEastAsia"/>
              <w:noProof/>
              <w:lang w:val="de-AT" w:eastAsia="de-AT"/>
            </w:rPr>
          </w:pPr>
          <w:hyperlink w:anchor="_Toc473797521" w:history="1">
            <w:r w:rsidRPr="00C447DD">
              <w:rPr>
                <w:rStyle w:val="Hyperlink"/>
                <w:noProof/>
              </w:rPr>
              <w:t>2</w:t>
            </w:r>
            <w:r>
              <w:rPr>
                <w:rFonts w:eastAsiaTheme="minorEastAsia"/>
                <w:noProof/>
                <w:lang w:val="de-AT" w:eastAsia="de-AT"/>
              </w:rPr>
              <w:tab/>
            </w:r>
            <w:r w:rsidRPr="00C447DD">
              <w:rPr>
                <w:rStyle w:val="Hyperlink"/>
                <w:noProof/>
              </w:rPr>
              <w:t>Installation</w:t>
            </w:r>
            <w:r>
              <w:rPr>
                <w:noProof/>
                <w:webHidden/>
              </w:rPr>
              <w:tab/>
            </w:r>
            <w:r>
              <w:rPr>
                <w:noProof/>
                <w:webHidden/>
              </w:rPr>
              <w:fldChar w:fldCharType="begin"/>
            </w:r>
            <w:r>
              <w:rPr>
                <w:noProof/>
                <w:webHidden/>
              </w:rPr>
              <w:instrText xml:space="preserve"> PAGEREF _Toc473797521 \h </w:instrText>
            </w:r>
            <w:r>
              <w:rPr>
                <w:noProof/>
                <w:webHidden/>
              </w:rPr>
            </w:r>
            <w:r>
              <w:rPr>
                <w:noProof/>
                <w:webHidden/>
              </w:rPr>
              <w:fldChar w:fldCharType="separate"/>
            </w:r>
            <w:r>
              <w:rPr>
                <w:noProof/>
                <w:webHidden/>
              </w:rPr>
              <w:t>1</w:t>
            </w:r>
            <w:r>
              <w:rPr>
                <w:noProof/>
                <w:webHidden/>
              </w:rPr>
              <w:fldChar w:fldCharType="end"/>
            </w:r>
          </w:hyperlink>
        </w:p>
        <w:p w14:paraId="0FE7100C" w14:textId="6671E3E6" w:rsidR="009567C0" w:rsidRDefault="009567C0">
          <w:pPr>
            <w:pStyle w:val="Verzeichnis2"/>
            <w:tabs>
              <w:tab w:val="left" w:pos="851"/>
              <w:tab w:val="right" w:leader="dot" w:pos="9062"/>
            </w:tabs>
            <w:rPr>
              <w:rFonts w:eastAsiaTheme="minorEastAsia"/>
              <w:noProof/>
              <w:lang w:val="de-AT" w:eastAsia="de-AT"/>
            </w:rPr>
          </w:pPr>
          <w:hyperlink w:anchor="_Toc473797522" w:history="1">
            <w:r w:rsidRPr="00C447DD">
              <w:rPr>
                <w:rStyle w:val="Hyperlink"/>
                <w:noProof/>
              </w:rPr>
              <w:t>2.1</w:t>
            </w:r>
            <w:r>
              <w:rPr>
                <w:rFonts w:eastAsiaTheme="minorEastAsia"/>
                <w:noProof/>
                <w:lang w:val="de-AT" w:eastAsia="de-AT"/>
              </w:rPr>
              <w:tab/>
            </w:r>
            <w:r w:rsidRPr="00C447DD">
              <w:rPr>
                <w:rStyle w:val="Hyperlink"/>
                <w:noProof/>
              </w:rPr>
              <w:t>Vorbereitung</w:t>
            </w:r>
            <w:r>
              <w:rPr>
                <w:noProof/>
                <w:webHidden/>
              </w:rPr>
              <w:tab/>
            </w:r>
            <w:r>
              <w:rPr>
                <w:noProof/>
                <w:webHidden/>
              </w:rPr>
              <w:fldChar w:fldCharType="begin"/>
            </w:r>
            <w:r>
              <w:rPr>
                <w:noProof/>
                <w:webHidden/>
              </w:rPr>
              <w:instrText xml:space="preserve"> PAGEREF _Toc473797522 \h </w:instrText>
            </w:r>
            <w:r>
              <w:rPr>
                <w:noProof/>
                <w:webHidden/>
              </w:rPr>
            </w:r>
            <w:r>
              <w:rPr>
                <w:noProof/>
                <w:webHidden/>
              </w:rPr>
              <w:fldChar w:fldCharType="separate"/>
            </w:r>
            <w:r>
              <w:rPr>
                <w:noProof/>
                <w:webHidden/>
              </w:rPr>
              <w:t>1</w:t>
            </w:r>
            <w:r>
              <w:rPr>
                <w:noProof/>
                <w:webHidden/>
              </w:rPr>
              <w:fldChar w:fldCharType="end"/>
            </w:r>
          </w:hyperlink>
        </w:p>
        <w:p w14:paraId="2E5F620B" w14:textId="1840B606" w:rsidR="009567C0" w:rsidRDefault="009567C0">
          <w:pPr>
            <w:pStyle w:val="Verzeichnis2"/>
            <w:tabs>
              <w:tab w:val="left" w:pos="851"/>
              <w:tab w:val="right" w:leader="dot" w:pos="9062"/>
            </w:tabs>
            <w:rPr>
              <w:rFonts w:eastAsiaTheme="minorEastAsia"/>
              <w:noProof/>
              <w:lang w:val="de-AT" w:eastAsia="de-AT"/>
            </w:rPr>
          </w:pPr>
          <w:hyperlink w:anchor="_Toc473797523" w:history="1">
            <w:r w:rsidRPr="00C447DD">
              <w:rPr>
                <w:rStyle w:val="Hyperlink"/>
                <w:noProof/>
              </w:rPr>
              <w:t>2.2</w:t>
            </w:r>
            <w:r>
              <w:rPr>
                <w:rFonts w:eastAsiaTheme="minorEastAsia"/>
                <w:noProof/>
                <w:lang w:val="de-AT" w:eastAsia="de-AT"/>
              </w:rPr>
              <w:tab/>
            </w:r>
            <w:r w:rsidRPr="00C447DD">
              <w:rPr>
                <w:rStyle w:val="Hyperlink"/>
                <w:noProof/>
              </w:rPr>
              <w:t>Server</w:t>
            </w:r>
            <w:r>
              <w:rPr>
                <w:noProof/>
                <w:webHidden/>
              </w:rPr>
              <w:tab/>
            </w:r>
            <w:r>
              <w:rPr>
                <w:noProof/>
                <w:webHidden/>
              </w:rPr>
              <w:fldChar w:fldCharType="begin"/>
            </w:r>
            <w:r>
              <w:rPr>
                <w:noProof/>
                <w:webHidden/>
              </w:rPr>
              <w:instrText xml:space="preserve"> PAGEREF _Toc473797523 \h </w:instrText>
            </w:r>
            <w:r>
              <w:rPr>
                <w:noProof/>
                <w:webHidden/>
              </w:rPr>
            </w:r>
            <w:r>
              <w:rPr>
                <w:noProof/>
                <w:webHidden/>
              </w:rPr>
              <w:fldChar w:fldCharType="separate"/>
            </w:r>
            <w:r>
              <w:rPr>
                <w:noProof/>
                <w:webHidden/>
              </w:rPr>
              <w:t>2</w:t>
            </w:r>
            <w:r>
              <w:rPr>
                <w:noProof/>
                <w:webHidden/>
              </w:rPr>
              <w:fldChar w:fldCharType="end"/>
            </w:r>
          </w:hyperlink>
        </w:p>
        <w:p w14:paraId="1C4116FE" w14:textId="776BF345" w:rsidR="009567C0" w:rsidRDefault="009567C0">
          <w:pPr>
            <w:pStyle w:val="Verzeichnis2"/>
            <w:tabs>
              <w:tab w:val="left" w:pos="851"/>
              <w:tab w:val="right" w:leader="dot" w:pos="9062"/>
            </w:tabs>
            <w:rPr>
              <w:rFonts w:eastAsiaTheme="minorEastAsia"/>
              <w:noProof/>
              <w:lang w:val="de-AT" w:eastAsia="de-AT"/>
            </w:rPr>
          </w:pPr>
          <w:hyperlink w:anchor="_Toc473797524" w:history="1">
            <w:r w:rsidRPr="00C447DD">
              <w:rPr>
                <w:rStyle w:val="Hyperlink"/>
                <w:noProof/>
              </w:rPr>
              <w:t>2.3</w:t>
            </w:r>
            <w:r>
              <w:rPr>
                <w:rFonts w:eastAsiaTheme="minorEastAsia"/>
                <w:noProof/>
                <w:lang w:val="de-AT" w:eastAsia="de-AT"/>
              </w:rPr>
              <w:tab/>
            </w:r>
            <w:r w:rsidRPr="00C447DD">
              <w:rPr>
                <w:rStyle w:val="Hyperlink"/>
                <w:noProof/>
              </w:rPr>
              <w:t>Client</w:t>
            </w:r>
            <w:r>
              <w:rPr>
                <w:noProof/>
                <w:webHidden/>
              </w:rPr>
              <w:tab/>
            </w:r>
            <w:r>
              <w:rPr>
                <w:noProof/>
                <w:webHidden/>
              </w:rPr>
              <w:fldChar w:fldCharType="begin"/>
            </w:r>
            <w:r>
              <w:rPr>
                <w:noProof/>
                <w:webHidden/>
              </w:rPr>
              <w:instrText xml:space="preserve"> PAGEREF _Toc473797524 \h </w:instrText>
            </w:r>
            <w:r>
              <w:rPr>
                <w:noProof/>
                <w:webHidden/>
              </w:rPr>
            </w:r>
            <w:r>
              <w:rPr>
                <w:noProof/>
                <w:webHidden/>
              </w:rPr>
              <w:fldChar w:fldCharType="separate"/>
            </w:r>
            <w:r>
              <w:rPr>
                <w:noProof/>
                <w:webHidden/>
              </w:rPr>
              <w:t>2</w:t>
            </w:r>
            <w:r>
              <w:rPr>
                <w:noProof/>
                <w:webHidden/>
              </w:rPr>
              <w:fldChar w:fldCharType="end"/>
            </w:r>
          </w:hyperlink>
        </w:p>
        <w:p w14:paraId="081BBD55" w14:textId="200458A1" w:rsidR="009567C0" w:rsidRDefault="009567C0">
          <w:pPr>
            <w:pStyle w:val="Verzeichnis1"/>
            <w:rPr>
              <w:rFonts w:eastAsiaTheme="minorEastAsia"/>
              <w:noProof/>
              <w:lang w:val="de-AT" w:eastAsia="de-AT"/>
            </w:rPr>
          </w:pPr>
          <w:hyperlink w:anchor="_Toc473797525" w:history="1">
            <w:r w:rsidRPr="00C447DD">
              <w:rPr>
                <w:rStyle w:val="Hyperlink"/>
                <w:noProof/>
              </w:rPr>
              <w:t>3</w:t>
            </w:r>
            <w:r>
              <w:rPr>
                <w:rFonts w:eastAsiaTheme="minorEastAsia"/>
                <w:noProof/>
                <w:lang w:val="de-AT" w:eastAsia="de-AT"/>
              </w:rPr>
              <w:tab/>
            </w:r>
            <w:r w:rsidRPr="00C447DD">
              <w:rPr>
                <w:rStyle w:val="Hyperlink"/>
                <w:noProof/>
              </w:rPr>
              <w:t>Anwendung</w:t>
            </w:r>
            <w:r>
              <w:rPr>
                <w:noProof/>
                <w:webHidden/>
              </w:rPr>
              <w:tab/>
            </w:r>
            <w:r>
              <w:rPr>
                <w:noProof/>
                <w:webHidden/>
              </w:rPr>
              <w:fldChar w:fldCharType="begin"/>
            </w:r>
            <w:r>
              <w:rPr>
                <w:noProof/>
                <w:webHidden/>
              </w:rPr>
              <w:instrText xml:space="preserve"> PAGEREF _Toc473797525 \h </w:instrText>
            </w:r>
            <w:r>
              <w:rPr>
                <w:noProof/>
                <w:webHidden/>
              </w:rPr>
            </w:r>
            <w:r>
              <w:rPr>
                <w:noProof/>
                <w:webHidden/>
              </w:rPr>
              <w:fldChar w:fldCharType="separate"/>
            </w:r>
            <w:r>
              <w:rPr>
                <w:noProof/>
                <w:webHidden/>
              </w:rPr>
              <w:t>2</w:t>
            </w:r>
            <w:r>
              <w:rPr>
                <w:noProof/>
                <w:webHidden/>
              </w:rPr>
              <w:fldChar w:fldCharType="end"/>
            </w:r>
          </w:hyperlink>
        </w:p>
        <w:p w14:paraId="2B3B1C0E" w14:textId="22F405D2" w:rsidR="009567C0" w:rsidRDefault="009567C0">
          <w:pPr>
            <w:pStyle w:val="Verzeichnis1"/>
            <w:rPr>
              <w:rFonts w:eastAsiaTheme="minorEastAsia"/>
              <w:noProof/>
              <w:lang w:val="de-AT" w:eastAsia="de-AT"/>
            </w:rPr>
          </w:pPr>
          <w:hyperlink w:anchor="_Toc473797526" w:history="1">
            <w:r w:rsidRPr="00C447DD">
              <w:rPr>
                <w:rStyle w:val="Hyperlink"/>
                <w:noProof/>
              </w:rPr>
              <w:t>4</w:t>
            </w:r>
            <w:r>
              <w:rPr>
                <w:rFonts w:eastAsiaTheme="minorEastAsia"/>
                <w:noProof/>
                <w:lang w:val="de-AT" w:eastAsia="de-AT"/>
              </w:rPr>
              <w:tab/>
            </w:r>
            <w:r w:rsidRPr="00C447DD">
              <w:rPr>
                <w:rStyle w:val="Hyperlink"/>
                <w:noProof/>
              </w:rPr>
              <w:t>Anhang</w:t>
            </w:r>
            <w:r>
              <w:rPr>
                <w:noProof/>
                <w:webHidden/>
              </w:rPr>
              <w:tab/>
            </w:r>
            <w:r>
              <w:rPr>
                <w:noProof/>
                <w:webHidden/>
              </w:rPr>
              <w:fldChar w:fldCharType="begin"/>
            </w:r>
            <w:r>
              <w:rPr>
                <w:noProof/>
                <w:webHidden/>
              </w:rPr>
              <w:instrText xml:space="preserve"> PAGEREF _Toc473797526 \h </w:instrText>
            </w:r>
            <w:r>
              <w:rPr>
                <w:noProof/>
                <w:webHidden/>
              </w:rPr>
            </w:r>
            <w:r>
              <w:rPr>
                <w:noProof/>
                <w:webHidden/>
              </w:rPr>
              <w:fldChar w:fldCharType="separate"/>
            </w:r>
            <w:r>
              <w:rPr>
                <w:noProof/>
                <w:webHidden/>
              </w:rPr>
              <w:t>3</w:t>
            </w:r>
            <w:r>
              <w:rPr>
                <w:noProof/>
                <w:webHidden/>
              </w:rPr>
              <w:fldChar w:fldCharType="end"/>
            </w:r>
          </w:hyperlink>
        </w:p>
        <w:p w14:paraId="15B00514" w14:textId="3D69372E" w:rsidR="009567C0" w:rsidRDefault="009567C0">
          <w:pPr>
            <w:pStyle w:val="Verzeichnis2"/>
            <w:tabs>
              <w:tab w:val="left" w:pos="851"/>
              <w:tab w:val="right" w:leader="dot" w:pos="9062"/>
            </w:tabs>
            <w:rPr>
              <w:rFonts w:eastAsiaTheme="minorEastAsia"/>
              <w:noProof/>
              <w:lang w:val="de-AT" w:eastAsia="de-AT"/>
            </w:rPr>
          </w:pPr>
          <w:hyperlink w:anchor="_Toc473797527" w:history="1">
            <w:r w:rsidRPr="00C447DD">
              <w:rPr>
                <w:rStyle w:val="Hyperlink"/>
                <w:noProof/>
              </w:rPr>
              <w:t>4.1</w:t>
            </w:r>
            <w:r>
              <w:rPr>
                <w:rFonts w:eastAsiaTheme="minorEastAsia"/>
                <w:noProof/>
                <w:lang w:val="de-AT" w:eastAsia="de-AT"/>
              </w:rPr>
              <w:tab/>
            </w:r>
            <w:r w:rsidRPr="00C447DD">
              <w:rPr>
                <w:rStyle w:val="Hyperlink"/>
                <w:noProof/>
              </w:rPr>
              <w:t>Abbildungsverzeichnis</w:t>
            </w:r>
            <w:r>
              <w:rPr>
                <w:noProof/>
                <w:webHidden/>
              </w:rPr>
              <w:tab/>
            </w:r>
            <w:r>
              <w:rPr>
                <w:noProof/>
                <w:webHidden/>
              </w:rPr>
              <w:fldChar w:fldCharType="begin"/>
            </w:r>
            <w:r>
              <w:rPr>
                <w:noProof/>
                <w:webHidden/>
              </w:rPr>
              <w:instrText xml:space="preserve"> PAGEREF _Toc473797527 \h </w:instrText>
            </w:r>
            <w:r>
              <w:rPr>
                <w:noProof/>
                <w:webHidden/>
              </w:rPr>
            </w:r>
            <w:r>
              <w:rPr>
                <w:noProof/>
                <w:webHidden/>
              </w:rPr>
              <w:fldChar w:fldCharType="separate"/>
            </w:r>
            <w:r>
              <w:rPr>
                <w:noProof/>
                <w:webHidden/>
              </w:rPr>
              <w:t>3</w:t>
            </w:r>
            <w:r>
              <w:rPr>
                <w:noProof/>
                <w:webHidden/>
              </w:rPr>
              <w:fldChar w:fldCharType="end"/>
            </w:r>
          </w:hyperlink>
        </w:p>
        <w:p w14:paraId="2E83EB21" w14:textId="110FFFA8" w:rsidR="00D3642C" w:rsidRDefault="00D3642C">
          <w:r>
            <w:rPr>
              <w:b/>
              <w:bCs/>
            </w:rPr>
            <w:fldChar w:fldCharType="end"/>
          </w:r>
        </w:p>
      </w:sdtContent>
    </w:sdt>
    <w:p w14:paraId="1F120EE9" w14:textId="77777777" w:rsidR="00436F18" w:rsidRDefault="00436F18">
      <w:pPr>
        <w:rPr>
          <w:highlight w:val="lightGray"/>
        </w:rPr>
        <w:sectPr w:rsidR="00436F18" w:rsidSect="00E0347D">
          <w:footerReference w:type="default" r:id="rId8"/>
          <w:footerReference w:type="first" r:id="rId9"/>
          <w:pgSz w:w="11906" w:h="16838"/>
          <w:pgMar w:top="1417" w:right="1417" w:bottom="1134" w:left="1417" w:header="708" w:footer="708" w:gutter="0"/>
          <w:pgNumType w:fmt="lowerRoman" w:start="0"/>
          <w:cols w:space="708"/>
          <w:titlePg/>
          <w:docGrid w:linePitch="360"/>
        </w:sectPr>
      </w:pPr>
      <w:r>
        <w:rPr>
          <w:highlight w:val="lightGray"/>
        </w:rPr>
        <w:br w:type="page"/>
      </w:r>
    </w:p>
    <w:p w14:paraId="4D52DA3B" w14:textId="666D7294" w:rsidR="007E7303" w:rsidRDefault="007E7303" w:rsidP="007E7303">
      <w:pPr>
        <w:pStyle w:val="berschrift1"/>
      </w:pPr>
      <w:bookmarkStart w:id="0" w:name="_Toc473797520"/>
      <w:r>
        <w:lastRenderedPageBreak/>
        <w:t>Einleitung</w:t>
      </w:r>
      <w:bookmarkEnd w:id="0"/>
    </w:p>
    <w:p w14:paraId="0FD18E28" w14:textId="540D6971" w:rsidR="007E7303" w:rsidRPr="007E7303" w:rsidRDefault="007E7303" w:rsidP="007E7303">
      <w:r>
        <w:t xml:space="preserve">Danke, dass Sie sich für den Kauf von SOHR.DesicionMaker entschieden haben. Im vorliegenden Dokument erhalten Sie eine Anleitung für die Installation und eine kurze Einführung in das Programm. </w:t>
      </w:r>
    </w:p>
    <w:p w14:paraId="4CF1FE50" w14:textId="32169A7E" w:rsidR="007E7303" w:rsidRDefault="007E7303" w:rsidP="007E7303">
      <w:pPr>
        <w:pStyle w:val="berschrift1"/>
      </w:pPr>
      <w:bookmarkStart w:id="1" w:name="_Toc473797521"/>
      <w:r>
        <w:t>Installation</w:t>
      </w:r>
      <w:bookmarkEnd w:id="1"/>
    </w:p>
    <w:p w14:paraId="2831AAC4" w14:textId="69A1D8D7" w:rsidR="006F5B63" w:rsidRPr="006F5B63" w:rsidRDefault="006F5B63" w:rsidP="006F5B63">
      <w:pPr>
        <w:pStyle w:val="berschrift2"/>
      </w:pPr>
      <w:bookmarkStart w:id="2" w:name="_Toc473797522"/>
      <w:r>
        <w:t>Vorbereitung</w:t>
      </w:r>
      <w:bookmarkEnd w:id="2"/>
    </w:p>
    <w:p w14:paraId="5302BBF7" w14:textId="4C7A3B70" w:rsidR="007E7303" w:rsidRDefault="007E7303" w:rsidP="007E7303">
      <w:r>
        <w:t>Bevor Sie die Installation starten, müssen Sie überprüfen ob sich die PCs welche als Server bzw. Client benutzt werden sollen im gleichen Netzwerk befinden. Dies kann überprüft werden, indem an beiden Rechnern die Kommandozeile gestartet (Start -&gt; „cmd“ eingeben) und dort „ipconfig“ eingegeben wird. In der erscheinenden List muss nach dem verwendeten LAN/WLAN-Adapter gesucht werden (</w:t>
      </w:r>
      <w:r>
        <w:fldChar w:fldCharType="begin"/>
      </w:r>
      <w:r>
        <w:instrText xml:space="preserve"> REF _Ref473795927 \h </w:instrText>
      </w:r>
      <w:r>
        <w:fldChar w:fldCharType="separate"/>
      </w:r>
      <w:r>
        <w:t xml:space="preserve">Abbildung </w:t>
      </w:r>
      <w:r>
        <w:rPr>
          <w:noProof/>
        </w:rPr>
        <w:t>1</w:t>
      </w:r>
      <w:r>
        <w:fldChar w:fldCharType="end"/>
      </w:r>
      <w:r>
        <w:t>).</w:t>
      </w:r>
    </w:p>
    <w:p w14:paraId="0847113B" w14:textId="23462C1D" w:rsidR="007E7303" w:rsidRDefault="007E7303" w:rsidP="007E7303">
      <w:r>
        <w:t>Bei den verwendeten Geräten muss die Subnetzmaske übereinstimmen und die IPv4-Adresse darf sich nur in den letzten Stellen unterscheiden, jedoch nicht ident sein.</w:t>
      </w:r>
    </w:p>
    <w:p w14:paraId="6A46504A" w14:textId="6A991C86" w:rsidR="007E7303" w:rsidRDefault="007E7303" w:rsidP="007E7303">
      <w:r>
        <w:t>Falls dies nicht zutrifft, kontaktieren Sie bitte Ihren IT-Verantwortlichen oder unseren Support.</w:t>
      </w:r>
    </w:p>
    <w:p w14:paraId="65846C50" w14:textId="77777777" w:rsidR="007E7303" w:rsidRDefault="007E7303" w:rsidP="007E7303">
      <w:pPr>
        <w:keepNext/>
      </w:pPr>
      <w:r>
        <w:rPr>
          <w:noProof/>
          <w:lang w:val="de-AT" w:eastAsia="de-AT"/>
        </w:rPr>
        <w:drawing>
          <wp:inline distT="0" distB="0" distL="0" distR="0" wp14:anchorId="24B54210" wp14:editId="39C42594">
            <wp:extent cx="5760720" cy="29102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10205"/>
                    </a:xfrm>
                    <a:prstGeom prst="rect">
                      <a:avLst/>
                    </a:prstGeom>
                  </pic:spPr>
                </pic:pic>
              </a:graphicData>
            </a:graphic>
          </wp:inline>
        </w:drawing>
      </w:r>
    </w:p>
    <w:p w14:paraId="1D185083" w14:textId="02B7DF92" w:rsidR="007E7303" w:rsidRDefault="007E7303" w:rsidP="007E7303">
      <w:pPr>
        <w:pStyle w:val="Beschriftung"/>
      </w:pPr>
      <w:bookmarkStart w:id="3" w:name="_Ref473795927"/>
      <w:r>
        <w:t xml:space="preserve">Abbildung </w:t>
      </w:r>
      <w:fldSimple w:instr=" SEQ Abbildung \* ARABIC ">
        <w:r>
          <w:rPr>
            <w:noProof/>
          </w:rPr>
          <w:t>1</w:t>
        </w:r>
      </w:fldSimple>
      <w:r>
        <w:t>: IP-Config</w:t>
      </w:r>
      <w:bookmarkEnd w:id="3"/>
    </w:p>
    <w:p w14:paraId="630885E8" w14:textId="2031C516" w:rsidR="006F5B63" w:rsidRDefault="006F5B63" w:rsidP="006F5B63">
      <w:r>
        <w:t xml:space="preserve">Notieren sie sich bitte die Adresse des PCs, welcher später als </w:t>
      </w:r>
      <w:r w:rsidRPr="006F5B63">
        <w:rPr>
          <w:b/>
        </w:rPr>
        <w:t>Server</w:t>
      </w:r>
      <w:r>
        <w:t xml:space="preserve"> verwendet werden soll.</w:t>
      </w:r>
    </w:p>
    <w:p w14:paraId="3062AD8B" w14:textId="248FD51A" w:rsidR="006F5B63" w:rsidRDefault="006F5B63" w:rsidP="006F5B63">
      <w:pPr>
        <w:pStyle w:val="berschrift2"/>
      </w:pPr>
      <w:bookmarkStart w:id="4" w:name="_Toc473797523"/>
      <w:r>
        <w:lastRenderedPageBreak/>
        <w:t>Server</w:t>
      </w:r>
      <w:bookmarkEnd w:id="4"/>
    </w:p>
    <w:p w14:paraId="1F540F44" w14:textId="77777777" w:rsidR="00D250D0" w:rsidRDefault="006F5B63" w:rsidP="00D250D0">
      <w:pPr>
        <w:spacing w:line="480" w:lineRule="auto"/>
      </w:pPr>
      <w:r>
        <w:t xml:space="preserve">Führen Sie die Datei „SOHR.Server\setup.exe“ auf dem Server-PC aus. Wählend Sie einen Ordner aus, in den Sie das Programm installieren wollen. Unter diesem Ordner befindet sich ein Unterordner mit dem Namen „RuleSets“. Wenn Sie diesen Ordner löschen, sind all Ihre gespeicherten Fragensätze verloren. </w:t>
      </w:r>
      <w:r w:rsidR="00D250D0">
        <w:t>Machen sie von der Datei „</w:t>
      </w:r>
      <w:r w:rsidR="00D250D0" w:rsidRPr="00D250D0">
        <w:t>SOHR.Client.exe</w:t>
      </w:r>
      <w:r w:rsidR="00D250D0">
        <w:t>“ eine Verknüpfung und kopieren Sie diese in den Ordner „</w:t>
      </w:r>
      <w:r w:rsidR="00D250D0" w:rsidRPr="00D250D0">
        <w:t>C:\Users\</w:t>
      </w:r>
      <w:r w:rsidR="00D250D0">
        <w:t>&lt;User&gt;</w:t>
      </w:r>
      <w:r w:rsidR="00D250D0" w:rsidRPr="00D250D0">
        <w:t>\AppData\Roaming\Microsoft\Windows\Start Menu\Programs\Startup</w:t>
      </w:r>
      <w:r w:rsidR="00D250D0">
        <w:t>“ (Außer Sie wollen die Server-Anwendung nicht bei Systemstart sondern manuell starten).</w:t>
      </w:r>
    </w:p>
    <w:p w14:paraId="53089708" w14:textId="05CBF0FC" w:rsidR="00D250D0" w:rsidRDefault="00D250D0" w:rsidP="00D250D0">
      <w:pPr>
        <w:pStyle w:val="berschrift2"/>
      </w:pPr>
      <w:bookmarkStart w:id="5" w:name="_Toc473797524"/>
      <w:r>
        <w:t>Client</w:t>
      </w:r>
      <w:bookmarkEnd w:id="5"/>
    </w:p>
    <w:p w14:paraId="7BE8B9AD" w14:textId="64F3E58E" w:rsidR="00D250D0" w:rsidRDefault="00D250D0" w:rsidP="00D250D0">
      <w:r>
        <w:t>Führen Sie die Datei „</w:t>
      </w:r>
      <w:r>
        <w:t>SOHR.Client</w:t>
      </w:r>
      <w:r>
        <w:t>\setup.exe“ auf dem</w:t>
      </w:r>
      <w:r>
        <w:t>/den</w:t>
      </w:r>
      <w:r>
        <w:t xml:space="preserve"> </w:t>
      </w:r>
      <w:r>
        <w:t>Client</w:t>
      </w:r>
      <w:r>
        <w:t>-PC</w:t>
      </w:r>
      <w:r>
        <w:t>(s)</w:t>
      </w:r>
      <w:r>
        <w:t xml:space="preserve"> aus. Wählend Sie einen Ordner aus, in den Sie das Programm installieren wollen.</w:t>
      </w:r>
      <w:r>
        <w:t xml:space="preserve"> Die Anwendung kann mit dem Shortcut auf dem Desktop gestartet werden.</w:t>
      </w:r>
    </w:p>
    <w:p w14:paraId="7BBA6F58" w14:textId="362E6410" w:rsidR="009567C0" w:rsidRPr="00D250D0" w:rsidRDefault="009567C0" w:rsidP="00D250D0">
      <w:r>
        <w:t>Öffnen Sie im Verzeichnis „&lt;Folder&gt;\</w:t>
      </w:r>
      <w:r w:rsidRPr="009567C0">
        <w:t xml:space="preserve"> SOHR.ClientSetup</w:t>
      </w:r>
      <w:r>
        <w:t>\“ die Datei „</w:t>
      </w:r>
      <w:r w:rsidRPr="009567C0">
        <w:t>SOHR.Client.exe.config</w:t>
      </w:r>
      <w:r>
        <w:t>“ mit dem Text-Editor und ändern sie den Eintrag „localhost“ in die zuvor notierte IP-Adresse des Servers.</w:t>
      </w:r>
      <w:bookmarkStart w:id="6" w:name="_GoBack"/>
      <w:bookmarkEnd w:id="6"/>
    </w:p>
    <w:p w14:paraId="714F01E6" w14:textId="5A237660" w:rsidR="007E7303" w:rsidRDefault="007E7303" w:rsidP="00D250D0">
      <w:pPr>
        <w:pStyle w:val="berschrift1"/>
      </w:pPr>
      <w:bookmarkStart w:id="7" w:name="_Toc473797525"/>
      <w:r>
        <w:t>Anwendung</w:t>
      </w:r>
      <w:bookmarkEnd w:id="7"/>
    </w:p>
    <w:p w14:paraId="1D8139A9" w14:textId="43AFF4C6" w:rsidR="00D250D0" w:rsidRDefault="00D250D0" w:rsidP="00D250D0">
      <w:r>
        <w:t>Beim Start der Client-Anwendung sehen Sie die Startmaske, in der über die Combobox ein Fragensatz ausgewählt werden kann, für welchen dann mit den Buttons „Befragung starten“, „Fragensatz bearbeiten“ und „Fragensatz löschen“ die jeweiligen Aktionen ausgeführt werden können.</w:t>
      </w:r>
    </w:p>
    <w:p w14:paraId="504E3695" w14:textId="5AF9F2FD" w:rsidR="00D250D0" w:rsidRDefault="00D250D0" w:rsidP="00D250D0">
      <w:r>
        <w:t>Falls, während die Client-Anwendung läuft manuell oder von einem anderen Client ein neuer Fragensatz hinzugefügt wird, können mit dem Button „Update“ die verfügbaren Fragensätze aktualisiert werden.</w:t>
      </w:r>
    </w:p>
    <w:p w14:paraId="41EBBF82" w14:textId="6F892412" w:rsidR="00D250D0" w:rsidRDefault="00D250D0" w:rsidP="00D250D0">
      <w:r>
        <w:t>Mit dem Button „Neuer Fragensatz“ kann ein neuer Fragensatz hinzugefügt werden. Für einen Fragensatz gelten folgende Regeln:</w:t>
      </w:r>
    </w:p>
    <w:p w14:paraId="7B39B79A" w14:textId="646F6F25" w:rsidR="00D250D0" w:rsidRDefault="00941AFC" w:rsidP="00D250D0">
      <w:pPr>
        <w:pStyle w:val="Listenabsatz"/>
        <w:numPr>
          <w:ilvl w:val="0"/>
          <w:numId w:val="32"/>
        </w:numPr>
      </w:pPr>
      <w:r>
        <w:t>Es MUSS ein Name vergeben werden.</w:t>
      </w:r>
    </w:p>
    <w:p w14:paraId="2207CE76" w14:textId="22AAFBED" w:rsidR="00941AFC" w:rsidRDefault="00941AFC" w:rsidP="00D250D0">
      <w:pPr>
        <w:pStyle w:val="Listenabsatz"/>
        <w:numPr>
          <w:ilvl w:val="0"/>
          <w:numId w:val="32"/>
        </w:numPr>
      </w:pPr>
      <w:r>
        <w:t>Ein Fragensatz muss aus mindestens 2 Fragen und 2 möglichen Ergebnissen bestehen.</w:t>
      </w:r>
    </w:p>
    <w:p w14:paraId="148F8705" w14:textId="77E86EF0" w:rsidR="00941AFC" w:rsidRDefault="00941AFC" w:rsidP="000F6AE9">
      <w:pPr>
        <w:pStyle w:val="Listenabsatz"/>
        <w:numPr>
          <w:ilvl w:val="0"/>
          <w:numId w:val="32"/>
        </w:numPr>
      </w:pPr>
      <w:r>
        <w:t>Eine Frage muss mindestens 2 Antworten umfassen</w:t>
      </w:r>
    </w:p>
    <w:p w14:paraId="2AF4DE42" w14:textId="051E75F0" w:rsidR="0040217A" w:rsidRDefault="0040217A" w:rsidP="0040217A">
      <w:pPr>
        <w:pStyle w:val="Listenabsatz"/>
        <w:numPr>
          <w:ilvl w:val="0"/>
          <w:numId w:val="32"/>
        </w:numPr>
      </w:pPr>
      <w:r>
        <w:lastRenderedPageBreak/>
        <w:t>Jeder Antwort wird eine Punkteanzahl zugeordnet welche bei jeweiliger Beantwortung aufsummiert werden.</w:t>
      </w:r>
    </w:p>
    <w:p w14:paraId="4A11D27F" w14:textId="392D4521" w:rsidR="00AC54B3" w:rsidRPr="009567C0" w:rsidRDefault="0040217A" w:rsidP="004E5696">
      <w:pPr>
        <w:pStyle w:val="Listenabsatz"/>
        <w:numPr>
          <w:ilvl w:val="0"/>
          <w:numId w:val="32"/>
        </w:numPr>
        <w:rPr>
          <w:rFonts w:asciiTheme="majorHAnsi" w:eastAsiaTheme="majorEastAsia" w:hAnsiTheme="majorHAnsi" w:cstheme="majorBidi"/>
          <w:b/>
          <w:bCs/>
          <w:color w:val="365F91" w:themeColor="accent1" w:themeShade="BF"/>
          <w:sz w:val="28"/>
          <w:szCs w:val="28"/>
        </w:rPr>
      </w:pPr>
      <w:r>
        <w:t>Die Punktebereiche für die Resultate dürfen sich nicht überschneiden und müssen den gesamten m</w:t>
      </w:r>
      <w:r w:rsidR="009567C0">
        <w:t>öglichen Punktebereich abdecken</w:t>
      </w:r>
      <w:r w:rsidR="00AC54B3">
        <w:br w:type="page"/>
      </w:r>
    </w:p>
    <w:p w14:paraId="7F5D5B24" w14:textId="26A95AEC" w:rsidR="00876912" w:rsidRDefault="00876912" w:rsidP="00876912">
      <w:pPr>
        <w:pStyle w:val="berschrift1"/>
      </w:pPr>
      <w:bookmarkStart w:id="8" w:name="_Toc473797526"/>
      <w:r>
        <w:lastRenderedPageBreak/>
        <w:t>Anhang</w:t>
      </w:r>
      <w:bookmarkEnd w:id="8"/>
    </w:p>
    <w:p w14:paraId="1AE5488F" w14:textId="66C9FA6C" w:rsidR="00876912" w:rsidRDefault="00876912" w:rsidP="00876912">
      <w:pPr>
        <w:pStyle w:val="berschrift2"/>
      </w:pPr>
      <w:bookmarkStart w:id="9" w:name="_Toc473797527"/>
      <w:r>
        <w:t>Abbildungsverzeichnis</w:t>
      </w:r>
      <w:bookmarkEnd w:id="9"/>
    </w:p>
    <w:p w14:paraId="0A2579D9" w14:textId="5DA062C4" w:rsidR="004F1195" w:rsidRDefault="002F503D">
      <w:pPr>
        <w:pStyle w:val="Abbildungsverzeichnis"/>
        <w:tabs>
          <w:tab w:val="right" w:leader="dot" w:pos="9062"/>
        </w:tabs>
        <w:rPr>
          <w:rFonts w:eastAsiaTheme="minorEastAsia"/>
          <w:noProof/>
          <w:lang w:val="de-AT" w:eastAsia="de-AT"/>
        </w:rPr>
      </w:pPr>
      <w:r>
        <w:fldChar w:fldCharType="begin"/>
      </w:r>
      <w:r>
        <w:instrText xml:space="preserve"> TOC \h \z \c "Abb." </w:instrText>
      </w:r>
      <w:r>
        <w:fldChar w:fldCharType="separate"/>
      </w:r>
      <w:hyperlink w:anchor="_Toc473794293" w:history="1">
        <w:r w:rsidR="004F1195" w:rsidRPr="00C251E9">
          <w:rPr>
            <w:rStyle w:val="Hyperlink"/>
            <w:noProof/>
          </w:rPr>
          <w:t>Abb. 1: Klassendiagramm</w:t>
        </w:r>
        <w:r w:rsidR="004F1195">
          <w:rPr>
            <w:noProof/>
            <w:webHidden/>
          </w:rPr>
          <w:tab/>
        </w:r>
        <w:r w:rsidR="004F1195">
          <w:rPr>
            <w:noProof/>
            <w:webHidden/>
          </w:rPr>
          <w:fldChar w:fldCharType="begin"/>
        </w:r>
        <w:r w:rsidR="004F1195">
          <w:rPr>
            <w:noProof/>
            <w:webHidden/>
          </w:rPr>
          <w:instrText xml:space="preserve"> PAGEREF _Toc473794293 \h </w:instrText>
        </w:r>
        <w:r w:rsidR="004F1195">
          <w:rPr>
            <w:noProof/>
            <w:webHidden/>
          </w:rPr>
        </w:r>
        <w:r w:rsidR="004F1195">
          <w:rPr>
            <w:noProof/>
            <w:webHidden/>
          </w:rPr>
          <w:fldChar w:fldCharType="separate"/>
        </w:r>
        <w:r w:rsidR="004F1195">
          <w:rPr>
            <w:noProof/>
            <w:webHidden/>
          </w:rPr>
          <w:t>2</w:t>
        </w:r>
        <w:r w:rsidR="004F1195">
          <w:rPr>
            <w:noProof/>
            <w:webHidden/>
          </w:rPr>
          <w:fldChar w:fldCharType="end"/>
        </w:r>
      </w:hyperlink>
    </w:p>
    <w:p w14:paraId="5AC02584" w14:textId="68C065A6" w:rsidR="004F1195" w:rsidRDefault="00EC21EE">
      <w:pPr>
        <w:pStyle w:val="Abbildungsverzeichnis"/>
        <w:tabs>
          <w:tab w:val="right" w:leader="dot" w:pos="9062"/>
        </w:tabs>
        <w:rPr>
          <w:rFonts w:eastAsiaTheme="minorEastAsia"/>
          <w:noProof/>
          <w:lang w:val="de-AT" w:eastAsia="de-AT"/>
        </w:rPr>
      </w:pPr>
      <w:hyperlink w:anchor="_Toc473794294" w:history="1">
        <w:r w:rsidR="004F1195" w:rsidRPr="00C251E9">
          <w:rPr>
            <w:rStyle w:val="Hyperlink"/>
            <w:noProof/>
          </w:rPr>
          <w:t>Abb. 2: Verbindungsaufbau</w:t>
        </w:r>
        <w:r w:rsidR="004F1195">
          <w:rPr>
            <w:noProof/>
            <w:webHidden/>
          </w:rPr>
          <w:tab/>
        </w:r>
        <w:r w:rsidR="004F1195">
          <w:rPr>
            <w:noProof/>
            <w:webHidden/>
          </w:rPr>
          <w:fldChar w:fldCharType="begin"/>
        </w:r>
        <w:r w:rsidR="004F1195">
          <w:rPr>
            <w:noProof/>
            <w:webHidden/>
          </w:rPr>
          <w:instrText xml:space="preserve"> PAGEREF _Toc473794294 \h </w:instrText>
        </w:r>
        <w:r w:rsidR="004F1195">
          <w:rPr>
            <w:noProof/>
            <w:webHidden/>
          </w:rPr>
        </w:r>
        <w:r w:rsidR="004F1195">
          <w:rPr>
            <w:noProof/>
            <w:webHidden/>
          </w:rPr>
          <w:fldChar w:fldCharType="separate"/>
        </w:r>
        <w:r w:rsidR="004F1195">
          <w:rPr>
            <w:noProof/>
            <w:webHidden/>
          </w:rPr>
          <w:t>3</w:t>
        </w:r>
        <w:r w:rsidR="004F1195">
          <w:rPr>
            <w:noProof/>
            <w:webHidden/>
          </w:rPr>
          <w:fldChar w:fldCharType="end"/>
        </w:r>
      </w:hyperlink>
    </w:p>
    <w:p w14:paraId="6D98F7FE" w14:textId="7210D0C1" w:rsidR="002F503D" w:rsidRPr="002F503D" w:rsidRDefault="002F503D" w:rsidP="002F503D">
      <w:r>
        <w:fldChar w:fldCharType="end"/>
      </w:r>
    </w:p>
    <w:sectPr w:rsidR="002F503D" w:rsidRPr="002F503D" w:rsidSect="00436F18">
      <w:footerReference w:type="default" r:id="rId11"/>
      <w:footerReference w:type="firs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8C6C3" w14:textId="77777777" w:rsidR="00EC21EE" w:rsidRDefault="00EC21EE" w:rsidP="00436F18">
      <w:pPr>
        <w:spacing w:after="0" w:line="240" w:lineRule="auto"/>
      </w:pPr>
      <w:r>
        <w:separator/>
      </w:r>
    </w:p>
  </w:endnote>
  <w:endnote w:type="continuationSeparator" w:id="0">
    <w:p w14:paraId="020F39BA" w14:textId="77777777" w:rsidR="00EC21EE" w:rsidRDefault="00EC21EE" w:rsidP="004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376327"/>
      <w:docPartObj>
        <w:docPartGallery w:val="Page Numbers (Bottom of Page)"/>
        <w:docPartUnique/>
      </w:docPartObj>
    </w:sdtPr>
    <w:sdtEndPr/>
    <w:sdtContent>
      <w:p w14:paraId="580B24A1" w14:textId="35C8569D" w:rsidR="00286B72" w:rsidRDefault="00286B72">
        <w:pPr>
          <w:pStyle w:val="Fuzeile"/>
          <w:jc w:val="right"/>
        </w:pPr>
        <w:r>
          <w:fldChar w:fldCharType="begin"/>
        </w:r>
        <w:r>
          <w:instrText>PAGE   \* MERGEFORMAT</w:instrText>
        </w:r>
        <w:r>
          <w:fldChar w:fldCharType="separate"/>
        </w:r>
        <w:r w:rsidR="009567C0">
          <w:rPr>
            <w:noProof/>
          </w:rPr>
          <w:t>i</w:t>
        </w:r>
        <w:r>
          <w:fldChar w:fldCharType="end"/>
        </w:r>
      </w:p>
    </w:sdtContent>
  </w:sdt>
  <w:p w14:paraId="33EBAE11" w14:textId="77777777" w:rsidR="00286B72" w:rsidRDefault="00286B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CA68" w14:textId="642ED5F0" w:rsidR="00286B72" w:rsidRDefault="00286B72">
    <w:pPr>
      <w:pStyle w:val="Fuzeile"/>
      <w:jc w:val="right"/>
    </w:pPr>
  </w:p>
  <w:p w14:paraId="2668A78D" w14:textId="6DCD026B" w:rsidR="00286B72" w:rsidRDefault="00286B7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3997"/>
      <w:docPartObj>
        <w:docPartGallery w:val="Page Numbers (Bottom of Page)"/>
        <w:docPartUnique/>
      </w:docPartObj>
    </w:sdtPr>
    <w:sdtEndPr/>
    <w:sdtContent>
      <w:p w14:paraId="7B20E5FE" w14:textId="5D576CCE" w:rsidR="00286B72" w:rsidRDefault="00286B72">
        <w:pPr>
          <w:pStyle w:val="Fuzeile"/>
          <w:jc w:val="right"/>
        </w:pPr>
        <w:r>
          <w:fldChar w:fldCharType="begin"/>
        </w:r>
        <w:r>
          <w:instrText>PAGE   \* MERGEFORMAT</w:instrText>
        </w:r>
        <w:r>
          <w:fldChar w:fldCharType="separate"/>
        </w:r>
        <w:r w:rsidR="009567C0">
          <w:rPr>
            <w:noProof/>
          </w:rPr>
          <w:t>2</w:t>
        </w:r>
        <w:r>
          <w:fldChar w:fldCharType="end"/>
        </w:r>
      </w:p>
    </w:sdtContent>
  </w:sdt>
  <w:p w14:paraId="07175BB0" w14:textId="77777777" w:rsidR="00286B72" w:rsidRDefault="00286B7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480295"/>
      <w:docPartObj>
        <w:docPartGallery w:val="Page Numbers (Bottom of Page)"/>
        <w:docPartUnique/>
      </w:docPartObj>
    </w:sdtPr>
    <w:sdtEndPr/>
    <w:sdtContent>
      <w:p w14:paraId="0E201524" w14:textId="65EC8023" w:rsidR="00286B72" w:rsidRDefault="00286B72">
        <w:pPr>
          <w:pStyle w:val="Fuzeile"/>
          <w:jc w:val="right"/>
        </w:pPr>
        <w:r>
          <w:fldChar w:fldCharType="begin"/>
        </w:r>
        <w:r>
          <w:instrText>PAGE   \* MERGEFORMAT</w:instrText>
        </w:r>
        <w:r>
          <w:fldChar w:fldCharType="separate"/>
        </w:r>
        <w:r>
          <w:rPr>
            <w:noProof/>
          </w:rPr>
          <w:t>1</w:t>
        </w:r>
        <w:r>
          <w:fldChar w:fldCharType="end"/>
        </w:r>
      </w:p>
    </w:sdtContent>
  </w:sdt>
  <w:p w14:paraId="7FD7C7A3" w14:textId="77777777" w:rsidR="00286B72" w:rsidRDefault="00286B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8FC36" w14:textId="77777777" w:rsidR="00EC21EE" w:rsidRDefault="00EC21EE" w:rsidP="00436F18">
      <w:pPr>
        <w:spacing w:after="0" w:line="240" w:lineRule="auto"/>
      </w:pPr>
      <w:r>
        <w:separator/>
      </w:r>
    </w:p>
  </w:footnote>
  <w:footnote w:type="continuationSeparator" w:id="0">
    <w:p w14:paraId="1D233A71" w14:textId="77777777" w:rsidR="00EC21EE" w:rsidRDefault="00EC21EE" w:rsidP="004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56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8DA54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60D2E"/>
    <w:multiLevelType w:val="hybridMultilevel"/>
    <w:tmpl w:val="A87C0E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11C00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F805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9B61FD"/>
    <w:multiLevelType w:val="hybridMultilevel"/>
    <w:tmpl w:val="B928BDD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2473EDC"/>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391996"/>
    <w:multiLevelType w:val="multilevel"/>
    <w:tmpl w:val="81B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D68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E013C"/>
    <w:multiLevelType w:val="hybridMultilevel"/>
    <w:tmpl w:val="DA0ED5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9AA6620"/>
    <w:multiLevelType w:val="multilevel"/>
    <w:tmpl w:val="44C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C4EFC"/>
    <w:multiLevelType w:val="hybridMultilevel"/>
    <w:tmpl w:val="B1361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DB208FE"/>
    <w:multiLevelType w:val="multilevel"/>
    <w:tmpl w:val="382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965D7"/>
    <w:multiLevelType w:val="multilevel"/>
    <w:tmpl w:val="60B8061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E753FE6"/>
    <w:multiLevelType w:val="hybridMultilevel"/>
    <w:tmpl w:val="4A6A3FE2"/>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5" w15:restartNumberingAfterBreak="0">
    <w:nsid w:val="41627D4A"/>
    <w:multiLevelType w:val="hybridMultilevel"/>
    <w:tmpl w:val="250E0A86"/>
    <w:lvl w:ilvl="0" w:tplc="E3E2F3AE">
      <w:start w:val="1"/>
      <w:numFmt w:val="decimal"/>
      <w:lvlText w:val="%1."/>
      <w:lvlJc w:val="left"/>
      <w:pPr>
        <w:ind w:left="1776" w:hanging="360"/>
      </w:pPr>
      <w:rPr>
        <w:rFonts w:cs="Times New Roman" w:hint="default"/>
      </w:rPr>
    </w:lvl>
    <w:lvl w:ilvl="1" w:tplc="04070019" w:tentative="1">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abstractNum w:abstractNumId="16" w15:restartNumberingAfterBreak="0">
    <w:nsid w:val="419A05BA"/>
    <w:multiLevelType w:val="hybridMultilevel"/>
    <w:tmpl w:val="ACE41A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89C59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4862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2752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972FD1"/>
    <w:multiLevelType w:val="hybridMultilevel"/>
    <w:tmpl w:val="E2AC8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CB305E"/>
    <w:multiLevelType w:val="hybridMultilevel"/>
    <w:tmpl w:val="598A6A38"/>
    <w:lvl w:ilvl="0" w:tplc="0407000F">
      <w:start w:val="1"/>
      <w:numFmt w:val="decimal"/>
      <w:lvlText w:val="%1."/>
      <w:lvlJc w:val="left"/>
      <w:pPr>
        <w:ind w:left="765" w:hanging="360"/>
      </w:pPr>
      <w:rPr>
        <w:rFonts w:cs="Times New Roman"/>
      </w:rPr>
    </w:lvl>
    <w:lvl w:ilvl="1" w:tplc="04070019">
      <w:start w:val="1"/>
      <w:numFmt w:val="lowerLetter"/>
      <w:lvlText w:val="%2."/>
      <w:lvlJc w:val="left"/>
      <w:pPr>
        <w:ind w:left="1485" w:hanging="360"/>
      </w:pPr>
      <w:rPr>
        <w:rFonts w:cs="Times New Roman"/>
      </w:rPr>
    </w:lvl>
    <w:lvl w:ilvl="2" w:tplc="0407001B">
      <w:start w:val="1"/>
      <w:numFmt w:val="lowerRoman"/>
      <w:lvlText w:val="%3."/>
      <w:lvlJc w:val="right"/>
      <w:pPr>
        <w:ind w:left="2205" w:hanging="180"/>
      </w:pPr>
      <w:rPr>
        <w:rFonts w:cs="Times New Roman"/>
      </w:rPr>
    </w:lvl>
    <w:lvl w:ilvl="3" w:tplc="0407000F" w:tentative="1">
      <w:start w:val="1"/>
      <w:numFmt w:val="decimal"/>
      <w:lvlText w:val="%4."/>
      <w:lvlJc w:val="left"/>
      <w:pPr>
        <w:ind w:left="2925" w:hanging="360"/>
      </w:pPr>
      <w:rPr>
        <w:rFonts w:cs="Times New Roman"/>
      </w:rPr>
    </w:lvl>
    <w:lvl w:ilvl="4" w:tplc="04070019" w:tentative="1">
      <w:start w:val="1"/>
      <w:numFmt w:val="lowerLetter"/>
      <w:lvlText w:val="%5."/>
      <w:lvlJc w:val="left"/>
      <w:pPr>
        <w:ind w:left="3645" w:hanging="360"/>
      </w:pPr>
      <w:rPr>
        <w:rFonts w:cs="Times New Roman"/>
      </w:rPr>
    </w:lvl>
    <w:lvl w:ilvl="5" w:tplc="0407001B" w:tentative="1">
      <w:start w:val="1"/>
      <w:numFmt w:val="lowerRoman"/>
      <w:lvlText w:val="%6."/>
      <w:lvlJc w:val="right"/>
      <w:pPr>
        <w:ind w:left="4365" w:hanging="180"/>
      </w:pPr>
      <w:rPr>
        <w:rFonts w:cs="Times New Roman"/>
      </w:rPr>
    </w:lvl>
    <w:lvl w:ilvl="6" w:tplc="0407000F" w:tentative="1">
      <w:start w:val="1"/>
      <w:numFmt w:val="decimal"/>
      <w:lvlText w:val="%7."/>
      <w:lvlJc w:val="left"/>
      <w:pPr>
        <w:ind w:left="5085" w:hanging="360"/>
      </w:pPr>
      <w:rPr>
        <w:rFonts w:cs="Times New Roman"/>
      </w:rPr>
    </w:lvl>
    <w:lvl w:ilvl="7" w:tplc="04070019" w:tentative="1">
      <w:start w:val="1"/>
      <w:numFmt w:val="lowerLetter"/>
      <w:lvlText w:val="%8."/>
      <w:lvlJc w:val="left"/>
      <w:pPr>
        <w:ind w:left="5805" w:hanging="360"/>
      </w:pPr>
      <w:rPr>
        <w:rFonts w:cs="Times New Roman"/>
      </w:rPr>
    </w:lvl>
    <w:lvl w:ilvl="8" w:tplc="0407001B" w:tentative="1">
      <w:start w:val="1"/>
      <w:numFmt w:val="lowerRoman"/>
      <w:lvlText w:val="%9."/>
      <w:lvlJc w:val="right"/>
      <w:pPr>
        <w:ind w:left="6525" w:hanging="180"/>
      </w:pPr>
      <w:rPr>
        <w:rFonts w:cs="Times New Roman"/>
      </w:rPr>
    </w:lvl>
  </w:abstractNum>
  <w:abstractNum w:abstractNumId="22" w15:restartNumberingAfterBreak="0">
    <w:nsid w:val="51AD156C"/>
    <w:multiLevelType w:val="hybridMultilevel"/>
    <w:tmpl w:val="E746F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35655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CBA259D"/>
    <w:multiLevelType w:val="multilevel"/>
    <w:tmpl w:val="6EC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065E7"/>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5483873"/>
    <w:multiLevelType w:val="hybridMultilevel"/>
    <w:tmpl w:val="9D0C43FE"/>
    <w:lvl w:ilvl="0" w:tplc="0C07001B">
      <w:start w:val="1"/>
      <w:numFmt w:val="lowerRoman"/>
      <w:lvlText w:val="%1."/>
      <w:lvlJc w:val="right"/>
      <w:pPr>
        <w:ind w:left="1845" w:hanging="360"/>
      </w:pPr>
    </w:lvl>
    <w:lvl w:ilvl="1" w:tplc="0C070019" w:tentative="1">
      <w:start w:val="1"/>
      <w:numFmt w:val="lowerLetter"/>
      <w:lvlText w:val="%2."/>
      <w:lvlJc w:val="left"/>
      <w:pPr>
        <w:ind w:left="2565" w:hanging="360"/>
      </w:pPr>
    </w:lvl>
    <w:lvl w:ilvl="2" w:tplc="0C07001B" w:tentative="1">
      <w:start w:val="1"/>
      <w:numFmt w:val="lowerRoman"/>
      <w:lvlText w:val="%3."/>
      <w:lvlJc w:val="right"/>
      <w:pPr>
        <w:ind w:left="3285" w:hanging="180"/>
      </w:pPr>
    </w:lvl>
    <w:lvl w:ilvl="3" w:tplc="0C07000F" w:tentative="1">
      <w:start w:val="1"/>
      <w:numFmt w:val="decimal"/>
      <w:lvlText w:val="%4."/>
      <w:lvlJc w:val="left"/>
      <w:pPr>
        <w:ind w:left="4005" w:hanging="360"/>
      </w:pPr>
    </w:lvl>
    <w:lvl w:ilvl="4" w:tplc="0C070019" w:tentative="1">
      <w:start w:val="1"/>
      <w:numFmt w:val="lowerLetter"/>
      <w:lvlText w:val="%5."/>
      <w:lvlJc w:val="left"/>
      <w:pPr>
        <w:ind w:left="4725" w:hanging="360"/>
      </w:pPr>
    </w:lvl>
    <w:lvl w:ilvl="5" w:tplc="0C07001B" w:tentative="1">
      <w:start w:val="1"/>
      <w:numFmt w:val="lowerRoman"/>
      <w:lvlText w:val="%6."/>
      <w:lvlJc w:val="right"/>
      <w:pPr>
        <w:ind w:left="5445" w:hanging="180"/>
      </w:pPr>
    </w:lvl>
    <w:lvl w:ilvl="6" w:tplc="0C07000F" w:tentative="1">
      <w:start w:val="1"/>
      <w:numFmt w:val="decimal"/>
      <w:lvlText w:val="%7."/>
      <w:lvlJc w:val="left"/>
      <w:pPr>
        <w:ind w:left="6165" w:hanging="360"/>
      </w:pPr>
    </w:lvl>
    <w:lvl w:ilvl="7" w:tplc="0C070019" w:tentative="1">
      <w:start w:val="1"/>
      <w:numFmt w:val="lowerLetter"/>
      <w:lvlText w:val="%8."/>
      <w:lvlJc w:val="left"/>
      <w:pPr>
        <w:ind w:left="6885" w:hanging="360"/>
      </w:pPr>
    </w:lvl>
    <w:lvl w:ilvl="8" w:tplc="0C07001B" w:tentative="1">
      <w:start w:val="1"/>
      <w:numFmt w:val="lowerRoman"/>
      <w:lvlText w:val="%9."/>
      <w:lvlJc w:val="right"/>
      <w:pPr>
        <w:ind w:left="7605" w:hanging="180"/>
      </w:pPr>
    </w:lvl>
  </w:abstractNum>
  <w:abstractNum w:abstractNumId="27" w15:restartNumberingAfterBreak="0">
    <w:nsid w:val="6E99279C"/>
    <w:multiLevelType w:val="hybridMultilevel"/>
    <w:tmpl w:val="3A7E4E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7C045A6"/>
    <w:multiLevelType w:val="hybridMultilevel"/>
    <w:tmpl w:val="6BD2D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1900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0963BC"/>
    <w:multiLevelType w:val="hybridMultilevel"/>
    <w:tmpl w:val="41826EEE"/>
    <w:lvl w:ilvl="0" w:tplc="E3E2F3AE">
      <w:start w:val="1"/>
      <w:numFmt w:val="decimal"/>
      <w:lvlText w:val="%1."/>
      <w:lvlJc w:val="left"/>
      <w:pPr>
        <w:ind w:left="1776" w:hanging="360"/>
      </w:pPr>
      <w:rPr>
        <w:rFonts w:cs="Times New Roman" w:hint="default"/>
      </w:rPr>
    </w:lvl>
    <w:lvl w:ilvl="1" w:tplc="04070019">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num w:numId="1">
    <w:abstractNumId w:val="4"/>
  </w:num>
  <w:num w:numId="2">
    <w:abstractNumId w:val="14"/>
  </w:num>
  <w:num w:numId="3">
    <w:abstractNumId w:val="17"/>
  </w:num>
  <w:num w:numId="4">
    <w:abstractNumId w:val="3"/>
  </w:num>
  <w:num w:numId="5">
    <w:abstractNumId w:val="22"/>
  </w:num>
  <w:num w:numId="6">
    <w:abstractNumId w:val="28"/>
  </w:num>
  <w:num w:numId="7">
    <w:abstractNumId w:val="23"/>
  </w:num>
  <w:num w:numId="8">
    <w:abstractNumId w:val="19"/>
  </w:num>
  <w:num w:numId="9">
    <w:abstractNumId w:val="8"/>
  </w:num>
  <w:num w:numId="10">
    <w:abstractNumId w:val="20"/>
  </w:num>
  <w:num w:numId="11">
    <w:abstractNumId w:val="29"/>
  </w:num>
  <w:num w:numId="12">
    <w:abstractNumId w:val="16"/>
  </w:num>
  <w:num w:numId="13">
    <w:abstractNumId w:val="18"/>
  </w:num>
  <w:num w:numId="14">
    <w:abstractNumId w:val="1"/>
  </w:num>
  <w:num w:numId="15">
    <w:abstractNumId w:val="0"/>
  </w:num>
  <w:num w:numId="16">
    <w:abstractNumId w:val="6"/>
  </w:num>
  <w:num w:numId="17">
    <w:abstractNumId w:val="25"/>
  </w:num>
  <w:num w:numId="18">
    <w:abstractNumId w:val="13"/>
  </w:num>
  <w:num w:numId="19">
    <w:abstractNumId w:val="0"/>
  </w:num>
  <w:num w:numId="20">
    <w:abstractNumId w:val="11"/>
  </w:num>
  <w:num w:numId="21">
    <w:abstractNumId w:val="21"/>
  </w:num>
  <w:num w:numId="22">
    <w:abstractNumId w:val="30"/>
  </w:num>
  <w:num w:numId="23">
    <w:abstractNumId w:val="26"/>
  </w:num>
  <w:num w:numId="24">
    <w:abstractNumId w:val="15"/>
  </w:num>
  <w:num w:numId="25">
    <w:abstractNumId w:val="10"/>
  </w:num>
  <w:num w:numId="26">
    <w:abstractNumId w:val="24"/>
  </w:num>
  <w:num w:numId="27">
    <w:abstractNumId w:val="12"/>
  </w:num>
  <w:num w:numId="28">
    <w:abstractNumId w:val="7"/>
  </w:num>
  <w:num w:numId="29">
    <w:abstractNumId w:val="2"/>
  </w:num>
  <w:num w:numId="30">
    <w:abstractNumId w:val="27"/>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58"/>
    <w:rsid w:val="00000BF3"/>
    <w:rsid w:val="00001223"/>
    <w:rsid w:val="000131E3"/>
    <w:rsid w:val="00026C08"/>
    <w:rsid w:val="00026CCD"/>
    <w:rsid w:val="00062159"/>
    <w:rsid w:val="00074558"/>
    <w:rsid w:val="0007791B"/>
    <w:rsid w:val="00082D05"/>
    <w:rsid w:val="000A52C1"/>
    <w:rsid w:val="000C018E"/>
    <w:rsid w:val="000C288C"/>
    <w:rsid w:val="00112A37"/>
    <w:rsid w:val="001471EE"/>
    <w:rsid w:val="0016575E"/>
    <w:rsid w:val="00244300"/>
    <w:rsid w:val="00286B72"/>
    <w:rsid w:val="002F503D"/>
    <w:rsid w:val="0031799E"/>
    <w:rsid w:val="003479FB"/>
    <w:rsid w:val="003611A1"/>
    <w:rsid w:val="003E2B5F"/>
    <w:rsid w:val="0040217A"/>
    <w:rsid w:val="00435151"/>
    <w:rsid w:val="00436F18"/>
    <w:rsid w:val="00441365"/>
    <w:rsid w:val="00480143"/>
    <w:rsid w:val="00492624"/>
    <w:rsid w:val="004A2D84"/>
    <w:rsid w:val="004B25D1"/>
    <w:rsid w:val="004D105C"/>
    <w:rsid w:val="004D5532"/>
    <w:rsid w:val="004D6602"/>
    <w:rsid w:val="004E3532"/>
    <w:rsid w:val="004F1195"/>
    <w:rsid w:val="00575D8B"/>
    <w:rsid w:val="005A23A2"/>
    <w:rsid w:val="005B395A"/>
    <w:rsid w:val="005C63B6"/>
    <w:rsid w:val="005E03D7"/>
    <w:rsid w:val="005E1484"/>
    <w:rsid w:val="005F2FF3"/>
    <w:rsid w:val="006113EC"/>
    <w:rsid w:val="00652316"/>
    <w:rsid w:val="00665BAC"/>
    <w:rsid w:val="006805F2"/>
    <w:rsid w:val="006C5208"/>
    <w:rsid w:val="006F3FB2"/>
    <w:rsid w:val="006F5B63"/>
    <w:rsid w:val="00727356"/>
    <w:rsid w:val="007340A3"/>
    <w:rsid w:val="007543A3"/>
    <w:rsid w:val="00773C77"/>
    <w:rsid w:val="007819C2"/>
    <w:rsid w:val="007C1CF6"/>
    <w:rsid w:val="007E7303"/>
    <w:rsid w:val="00822704"/>
    <w:rsid w:val="008238F8"/>
    <w:rsid w:val="00876912"/>
    <w:rsid w:val="00902548"/>
    <w:rsid w:val="00907DD8"/>
    <w:rsid w:val="009354C4"/>
    <w:rsid w:val="00941AFC"/>
    <w:rsid w:val="009567C0"/>
    <w:rsid w:val="009D22DE"/>
    <w:rsid w:val="009F4170"/>
    <w:rsid w:val="00A225B1"/>
    <w:rsid w:val="00A418C8"/>
    <w:rsid w:val="00A418CA"/>
    <w:rsid w:val="00A44CF8"/>
    <w:rsid w:val="00A50DBA"/>
    <w:rsid w:val="00A73F6B"/>
    <w:rsid w:val="00A97B33"/>
    <w:rsid w:val="00AC084D"/>
    <w:rsid w:val="00AC54B3"/>
    <w:rsid w:val="00AF6A70"/>
    <w:rsid w:val="00B02DDA"/>
    <w:rsid w:val="00B150F1"/>
    <w:rsid w:val="00B21A9D"/>
    <w:rsid w:val="00B270B0"/>
    <w:rsid w:val="00B32650"/>
    <w:rsid w:val="00B40DA3"/>
    <w:rsid w:val="00B46D68"/>
    <w:rsid w:val="00B653CC"/>
    <w:rsid w:val="00B84046"/>
    <w:rsid w:val="00B87635"/>
    <w:rsid w:val="00B93381"/>
    <w:rsid w:val="00BA16A7"/>
    <w:rsid w:val="00BA4834"/>
    <w:rsid w:val="00BB2539"/>
    <w:rsid w:val="00BD2B8C"/>
    <w:rsid w:val="00BF3415"/>
    <w:rsid w:val="00C327E1"/>
    <w:rsid w:val="00C4225D"/>
    <w:rsid w:val="00C67A0F"/>
    <w:rsid w:val="00C941BB"/>
    <w:rsid w:val="00CB7B75"/>
    <w:rsid w:val="00D1648D"/>
    <w:rsid w:val="00D250D0"/>
    <w:rsid w:val="00D3642C"/>
    <w:rsid w:val="00D66320"/>
    <w:rsid w:val="00D7271E"/>
    <w:rsid w:val="00DA5001"/>
    <w:rsid w:val="00DC0BBA"/>
    <w:rsid w:val="00DE56B9"/>
    <w:rsid w:val="00DE5722"/>
    <w:rsid w:val="00E0347D"/>
    <w:rsid w:val="00E15898"/>
    <w:rsid w:val="00E66F77"/>
    <w:rsid w:val="00E900FD"/>
    <w:rsid w:val="00EA3C5B"/>
    <w:rsid w:val="00EC21EE"/>
    <w:rsid w:val="00EC2E86"/>
    <w:rsid w:val="00EC2EB0"/>
    <w:rsid w:val="00EE0043"/>
    <w:rsid w:val="00EE7FCF"/>
    <w:rsid w:val="00EF1CF3"/>
    <w:rsid w:val="00F22999"/>
    <w:rsid w:val="00F25990"/>
    <w:rsid w:val="00FA1D2B"/>
    <w:rsid w:val="00FA1F90"/>
    <w:rsid w:val="00FA3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0813"/>
  <w15:docId w15:val="{53BFF570-D9AD-453A-9226-137E7F4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E7303"/>
    <w:pPr>
      <w:spacing w:line="360" w:lineRule="auto"/>
    </w:pPr>
  </w:style>
  <w:style w:type="paragraph" w:styleId="berschrift1">
    <w:name w:val="heading 1"/>
    <w:basedOn w:val="Standard"/>
    <w:next w:val="Standard"/>
    <w:link w:val="berschrift1Zchn"/>
    <w:uiPriority w:val="9"/>
    <w:qFormat/>
    <w:rsid w:val="00A225B1"/>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225B1"/>
    <w:pPr>
      <w:keepNext/>
      <w:keepLines/>
      <w:numPr>
        <w:ilvl w:val="1"/>
        <w:numId w:val="15"/>
      </w:numPr>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C54B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7271E"/>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7271E"/>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7271E"/>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7271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7271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7271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4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745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A225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225B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D5532"/>
    <w:pPr>
      <w:ind w:left="720"/>
      <w:contextualSpacing/>
    </w:pPr>
  </w:style>
  <w:style w:type="character" w:customStyle="1" w:styleId="berschrift3Zchn">
    <w:name w:val="Überschrift 3 Zchn"/>
    <w:basedOn w:val="Absatz-Standardschriftart"/>
    <w:link w:val="berschrift3"/>
    <w:uiPriority w:val="9"/>
    <w:rsid w:val="00907DD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7271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7271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7271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7271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7271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7271E"/>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B270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0B0"/>
    <w:rPr>
      <w:rFonts w:ascii="Tahoma" w:hAnsi="Tahoma" w:cs="Tahoma"/>
      <w:sz w:val="16"/>
      <w:szCs w:val="16"/>
    </w:rPr>
  </w:style>
  <w:style w:type="paragraph" w:styleId="Beschriftung">
    <w:name w:val="caption"/>
    <w:basedOn w:val="Standard"/>
    <w:next w:val="Standard"/>
    <w:uiPriority w:val="35"/>
    <w:unhideWhenUsed/>
    <w:qFormat/>
    <w:rsid w:val="004F1195"/>
    <w:pPr>
      <w:spacing w:line="240" w:lineRule="auto"/>
      <w:jc w:val="center"/>
    </w:pPr>
    <w:rPr>
      <w:b/>
      <w:bCs/>
      <w:i/>
      <w:color w:val="7F7F7F" w:themeColor="text1" w:themeTint="80"/>
      <w:sz w:val="18"/>
      <w:szCs w:val="18"/>
    </w:rPr>
  </w:style>
  <w:style w:type="paragraph" w:styleId="Abbildungsverzeichnis">
    <w:name w:val="table of figures"/>
    <w:basedOn w:val="Standard"/>
    <w:next w:val="Standard"/>
    <w:uiPriority w:val="99"/>
    <w:unhideWhenUsed/>
    <w:rsid w:val="00B270B0"/>
    <w:pPr>
      <w:spacing w:after="0"/>
    </w:pPr>
  </w:style>
  <w:style w:type="character" w:styleId="Hyperlink">
    <w:name w:val="Hyperlink"/>
    <w:basedOn w:val="Absatz-Standardschriftart"/>
    <w:uiPriority w:val="99"/>
    <w:unhideWhenUsed/>
    <w:rsid w:val="00B270B0"/>
    <w:rPr>
      <w:color w:val="0000FF" w:themeColor="hyperlink"/>
      <w:u w:val="single"/>
    </w:rPr>
  </w:style>
  <w:style w:type="paragraph" w:styleId="KeinLeerraum">
    <w:name w:val="No Spacing"/>
    <w:link w:val="KeinLeerraumZchn"/>
    <w:uiPriority w:val="1"/>
    <w:qFormat/>
    <w:rsid w:val="00D3642C"/>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D3642C"/>
    <w:rPr>
      <w:rFonts w:eastAsiaTheme="minorEastAsia"/>
      <w:lang w:val="de-AT" w:eastAsia="de-AT"/>
    </w:rPr>
  </w:style>
  <w:style w:type="paragraph" w:styleId="Inhaltsverzeichnisberschrift">
    <w:name w:val="TOC Heading"/>
    <w:basedOn w:val="berschrift1"/>
    <w:next w:val="Standard"/>
    <w:uiPriority w:val="39"/>
    <w:unhideWhenUsed/>
    <w:qFormat/>
    <w:rsid w:val="00D3642C"/>
    <w:pPr>
      <w:numPr>
        <w:numId w:val="0"/>
      </w:numPr>
      <w:spacing w:before="240" w:after="0" w:line="259" w:lineRule="auto"/>
      <w:outlineLvl w:val="9"/>
    </w:pPr>
    <w:rPr>
      <w:b w:val="0"/>
      <w:bCs w:val="0"/>
      <w:sz w:val="32"/>
      <w:szCs w:val="32"/>
      <w:lang w:val="de-AT" w:eastAsia="de-AT"/>
    </w:rPr>
  </w:style>
  <w:style w:type="paragraph" w:styleId="Verzeichnis1">
    <w:name w:val="toc 1"/>
    <w:basedOn w:val="Standard"/>
    <w:next w:val="Standard"/>
    <w:autoRedefine/>
    <w:uiPriority w:val="39"/>
    <w:unhideWhenUsed/>
    <w:rsid w:val="00A73F6B"/>
    <w:pPr>
      <w:tabs>
        <w:tab w:val="left" w:pos="851"/>
        <w:tab w:val="right" w:leader="dot" w:pos="9062"/>
      </w:tabs>
      <w:spacing w:after="100"/>
      <w:ind w:left="851" w:hanging="851"/>
    </w:pPr>
  </w:style>
  <w:style w:type="paragraph" w:styleId="Verzeichnis2">
    <w:name w:val="toc 2"/>
    <w:basedOn w:val="Standard"/>
    <w:next w:val="Standard"/>
    <w:autoRedefine/>
    <w:uiPriority w:val="39"/>
    <w:unhideWhenUsed/>
    <w:rsid w:val="00D3642C"/>
    <w:pPr>
      <w:spacing w:after="100"/>
      <w:ind w:left="220"/>
    </w:pPr>
  </w:style>
  <w:style w:type="paragraph" w:styleId="Verzeichnis3">
    <w:name w:val="toc 3"/>
    <w:basedOn w:val="Standard"/>
    <w:next w:val="Standard"/>
    <w:autoRedefine/>
    <w:uiPriority w:val="39"/>
    <w:unhideWhenUsed/>
    <w:rsid w:val="00D3642C"/>
    <w:pPr>
      <w:spacing w:after="100"/>
      <w:ind w:left="440"/>
    </w:pPr>
  </w:style>
  <w:style w:type="paragraph" w:styleId="Kopfzeile">
    <w:name w:val="header"/>
    <w:basedOn w:val="Standard"/>
    <w:link w:val="KopfzeileZchn"/>
    <w:uiPriority w:val="99"/>
    <w:unhideWhenUsed/>
    <w:rsid w:val="00436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F18"/>
  </w:style>
  <w:style w:type="paragraph" w:styleId="Fuzeile">
    <w:name w:val="footer"/>
    <w:basedOn w:val="Standard"/>
    <w:link w:val="FuzeileZchn"/>
    <w:uiPriority w:val="99"/>
    <w:unhideWhenUsed/>
    <w:rsid w:val="00436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E480A-5719-4F25-9831-FADCD71F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547</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SOHR-Decision Maker Developer Handbook</vt:lpstr>
    </vt:vector>
  </TitlesOfParts>
  <Company>fh wels ooe</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SOHR-Decision Maker User Manual</dc:title>
  <dc:subject>SWA-Projekt</dc:subject>
  <dc:creator>Johann Hofer JOHANNes Hirsch</dc:creator>
  <cp:lastModifiedBy>Johannes</cp:lastModifiedBy>
  <cp:revision>36</cp:revision>
  <dcterms:created xsi:type="dcterms:W3CDTF">2016-05-23T17:42:00Z</dcterms:created>
  <dcterms:modified xsi:type="dcterms:W3CDTF">2017-02-02T10:19:00Z</dcterms:modified>
</cp:coreProperties>
</file>