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C6D" w:rsidRPr="008521FF" w:rsidRDefault="008521FF">
      <w:pPr>
        <w:rPr>
          <w:rFonts w:eastAsiaTheme="minorEastAsia"/>
          <w:b/>
          <w:lang w:val="en-US"/>
        </w:rPr>
      </w:pPr>
      <w:r w:rsidRPr="008521FF">
        <w:rPr>
          <w:rFonts w:eastAsiaTheme="minorEastAsia"/>
          <w:b/>
          <w:lang w:val="en-US"/>
        </w:rPr>
        <w:t>Compartment</w:t>
      </w:r>
      <w:r>
        <w:rPr>
          <w:rFonts w:eastAsiaTheme="minorEastAsia"/>
          <w:b/>
          <w:lang w:val="en-US"/>
        </w:rPr>
        <w:t>s</w:t>
      </w:r>
      <w:r w:rsidRPr="008521FF">
        <w:rPr>
          <w:rFonts w:eastAsiaTheme="minorEastAsia"/>
          <w:b/>
          <w:lang w:val="en-US"/>
        </w:rPr>
        <w:t xml:space="preserve"> in district i</w:t>
      </w:r>
      <w:r w:rsidR="001A4C6D" w:rsidRPr="008521FF">
        <w:rPr>
          <w:rFonts w:eastAsiaTheme="minorEastAsia"/>
          <w:b/>
          <w:lang w:val="en-US"/>
        </w:rPr>
        <w:t>:</w:t>
      </w:r>
    </w:p>
    <w:p w:rsidR="004F3188" w:rsidRDefault="004F318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Population in district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at time t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</m:oMath>
      <w:r w:rsidR="001A4C6D">
        <w:rPr>
          <w:rFonts w:eastAsiaTheme="minorEastAsia"/>
          <w:lang w:val="en-US"/>
        </w:rPr>
        <w:tab/>
      </w:r>
      <w:r w:rsidR="001A4C6D">
        <w:rPr>
          <w:rFonts w:eastAsiaTheme="minorEastAsia"/>
          <w:lang w:val="en-US"/>
        </w:rPr>
        <w:tab/>
      </w:r>
      <w:r w:rsidR="001A4C6D">
        <w:rPr>
          <w:rFonts w:eastAsiaTheme="minorEastAsia"/>
          <w:lang w:val="en-US"/>
        </w:rPr>
        <w:tab/>
      </w:r>
      <w:r w:rsidR="001A4C6D">
        <w:rPr>
          <w:rFonts w:eastAsiaTheme="minorEastAsia"/>
          <w:lang w:val="en-US"/>
        </w:rPr>
        <w:tab/>
      </w:r>
    </w:p>
    <w:p w:rsidR="004F3188" w:rsidRDefault="001A4C6D" w:rsidP="001A4C6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currently susceptible in district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at time t</w:t>
      </w:r>
      <w:r w:rsidR="004F3188">
        <w:rPr>
          <w:rFonts w:eastAsiaTheme="minorEastAsia"/>
          <w:lang w:val="en-US"/>
        </w:rPr>
        <w:tab/>
      </w:r>
      <w:r w:rsidR="004F3188"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</m:oMath>
      <w:r w:rsidR="004F3188"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</w:p>
    <w:p w:rsidR="004F3188" w:rsidRDefault="001A4C6D" w:rsidP="001A4C6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currently </w:t>
      </w:r>
      <w:r>
        <w:rPr>
          <w:rFonts w:eastAsiaTheme="minorEastAsia"/>
          <w:lang w:val="en-US"/>
        </w:rPr>
        <w:t>infected</w:t>
      </w:r>
      <w:r>
        <w:rPr>
          <w:rFonts w:eastAsiaTheme="minorEastAsia"/>
          <w:lang w:val="en-US"/>
        </w:rPr>
        <w:t xml:space="preserve"> in district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at time t</w:t>
      </w:r>
      <w:r w:rsidR="004F3188">
        <w:rPr>
          <w:rFonts w:eastAsiaTheme="minorEastAsia"/>
          <w:lang w:val="en-US"/>
        </w:rPr>
        <w:tab/>
      </w:r>
      <w:r w:rsidR="004F3188">
        <w:rPr>
          <w:rFonts w:eastAsiaTheme="minorEastAsia"/>
          <w:lang w:val="en-US"/>
        </w:rPr>
        <w:tab/>
      </w:r>
      <w:r w:rsidR="004F3188"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</m:oMath>
    </w:p>
    <w:p w:rsidR="001A4C6D" w:rsidRDefault="001A4C6D" w:rsidP="004F318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currently </w:t>
      </w:r>
      <w:r>
        <w:rPr>
          <w:rFonts w:eastAsiaTheme="minorEastAsia"/>
          <w:lang w:val="en-US"/>
        </w:rPr>
        <w:t>recovered</w:t>
      </w:r>
      <w:r>
        <w:rPr>
          <w:rFonts w:eastAsiaTheme="minorEastAsia"/>
          <w:lang w:val="en-US"/>
        </w:rPr>
        <w:t xml:space="preserve"> in district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at time t</w:t>
      </w:r>
      <w:r w:rsidR="004F3188">
        <w:rPr>
          <w:rFonts w:eastAsiaTheme="minorEastAsia"/>
          <w:lang w:val="en-US"/>
        </w:rPr>
        <w:tab/>
      </w:r>
      <w:r w:rsidR="004F3188"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</m:oMath>
      <w:r w:rsidR="004F3188">
        <w:rPr>
          <w:rFonts w:eastAsiaTheme="minorEastAsia"/>
          <w:lang w:val="en-US"/>
        </w:rPr>
        <w:tab/>
      </w:r>
      <w:r w:rsidR="004F3188">
        <w:rPr>
          <w:rFonts w:eastAsiaTheme="minorEastAsia"/>
          <w:lang w:val="en-US"/>
        </w:rPr>
        <w:tab/>
      </w:r>
    </w:p>
    <w:p w:rsidR="001A4C6D" w:rsidRDefault="001A4C6D">
      <w:pPr>
        <w:rPr>
          <w:rFonts w:eastAsiaTheme="minorEastAsia"/>
          <w:lang w:val="en-US"/>
        </w:rPr>
      </w:pPr>
    </w:p>
    <w:p w:rsidR="008519BD" w:rsidRPr="008521FF" w:rsidRDefault="008519BD">
      <w:pPr>
        <w:rPr>
          <w:rFonts w:eastAsiaTheme="minorEastAsia"/>
          <w:b/>
          <w:lang w:val="en-US"/>
        </w:rPr>
      </w:pPr>
      <w:r w:rsidRPr="008521FF">
        <w:rPr>
          <w:rFonts w:eastAsiaTheme="minorEastAsia"/>
          <w:b/>
          <w:lang w:val="en-US"/>
        </w:rPr>
        <w:t>Movement between districts:</w:t>
      </w:r>
    </w:p>
    <w:p w:rsidR="008519BD" w:rsidRPr="00B209EC" w:rsidRDefault="001A4C6D">
      <w:pPr>
        <w:rPr>
          <w:rFonts w:eastAsiaTheme="minorEastAsia"/>
          <w:lang w:val="en-US"/>
        </w:rPr>
      </w:pPr>
      <w:r w:rsidRPr="001A4C6D">
        <w:rPr>
          <w:rFonts w:eastAsiaTheme="minorEastAsia"/>
          <w:lang w:val="en-US"/>
        </w:rPr>
        <w:t xml:space="preserve">Districts: </w:t>
      </w:r>
      <w:r w:rsidRPr="001A4C6D"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m:rPr>
            <m:sty m:val="p"/>
          </m:rPr>
          <w:rPr>
            <w:rFonts w:ascii="Cambria Math"/>
            <w:lang w:val="en-US"/>
          </w:rPr>
          <m:t>V=</m:t>
        </m:r>
        <m:r>
          <m:rPr>
            <m:lit/>
            <m:sty m:val="p"/>
          </m:rPr>
          <w:rPr>
            <w:rFonts w:ascii="Cambria Math"/>
            <w:lang w:val="en-US"/>
          </w:rPr>
          <m:t>{</m:t>
        </m:r>
        <m:sSub>
          <m:sSubPr>
            <m:ctrlPr>
              <w:rPr>
                <w:rFonts w:asci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/>
                <w:lang w:val="en-US"/>
              </w:rPr>
              <m:t>i</m:t>
            </m:r>
          </m:sub>
        </m:sSub>
        <m:r>
          <m:rPr>
            <m:lit/>
            <m:sty m:val="p"/>
          </m:rPr>
          <w:rPr>
            <w:rFonts w:ascii="Cambria Math"/>
            <w:lang w:val="en-US"/>
          </w:rPr>
          <m:t>}</m:t>
        </m:r>
      </m:oMath>
    </w:p>
    <w:p w:rsidR="00B209EC" w:rsidRPr="00B209EC" w:rsidRDefault="00B209EC">
      <w:pPr>
        <w:rPr>
          <w:rFonts w:eastAsiaTheme="minorEastAsia"/>
          <w:lang w:val="en-US"/>
        </w:rPr>
      </w:pPr>
    </w:p>
    <w:p w:rsidR="00B209EC" w:rsidRPr="00B209EC" w:rsidRDefault="001A4C6D">
      <w:pPr>
        <w:rPr>
          <w:rFonts w:eastAsiaTheme="minorEastAsia"/>
        </w:rPr>
      </w:pPr>
      <w:r w:rsidRPr="001A4C6D">
        <w:rPr>
          <w:rFonts w:eastAsiaTheme="minorEastAsia"/>
          <w:lang w:val="en-US"/>
        </w:rPr>
        <w:t xml:space="preserve">Paths between districts: </w:t>
      </w:r>
      <w:r w:rsidRPr="001A4C6D"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="00B209EC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E=</m:t>
        </m:r>
        <m:r>
          <m:rPr>
            <m:lit/>
            <m:sty m:val="p"/>
          </m:rPr>
          <w:rPr>
            <w:rFonts w:ascii="Cambria Math"/>
            <w:lang w:val="en-US"/>
          </w:rPr>
          <m:t>{</m:t>
        </m:r>
        <m:sSub>
          <m:sSubPr>
            <m:ctrlPr>
              <w:rPr>
                <w:rFonts w:asci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/>
                <w:lang w:val="en-US"/>
              </w:rPr>
              <m:t>ij</m:t>
            </m:r>
          </m:sub>
        </m:sSub>
        <m:r>
          <m:rPr>
            <m:sty m:val="p"/>
          </m:rPr>
          <w:rPr>
            <w:rFonts w:ascii="Cambria Math"/>
            <w:lang w:val="en-US"/>
          </w:rPr>
          <m:t>:ex.</m:t>
        </m:r>
        <m:sSub>
          <m:sSubPr>
            <m:ctrlPr>
              <w:rPr>
                <w:rFonts w:asci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/>
            <w:lang w:val="en-US"/>
          </w:rPr>
          <m:t>,</m:t>
        </m:r>
        <m:sSub>
          <m:sSubPr>
            <m:ctrlPr>
              <w:rPr>
                <w:rFonts w:asci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lang w:val="en-US"/>
              </w:rPr>
              <m:t>v</m:t>
            </m:r>
          </m:e>
          <m:sub>
            <m:r>
              <m:rPr>
                <m:sty m:val="p"/>
              </m:rPr>
              <w:rPr>
                <w:rFonts w:ascii="Cambria Math"/>
                <w:lang w:val="en-US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∈</m:t>
        </m:r>
        <m:r>
          <m:rPr>
            <m:sty m:val="p"/>
          </m:rPr>
          <w:rPr>
            <w:rFonts w:ascii="Cambria Math"/>
          </w:rPr>
          <m:t>V</m:t>
        </m:r>
        <m:r>
          <m:rPr>
            <m:lit/>
            <m:sty m:val="p"/>
          </m:rPr>
          <w:rPr>
            <w:rFonts w:ascii="Cambria Math"/>
          </w:rPr>
          <m:t>}</m:t>
        </m:r>
      </m:oMath>
    </w:p>
    <w:p w:rsidR="00B209EC" w:rsidRPr="00B209EC" w:rsidRDefault="00B209EC">
      <w:pPr>
        <w:rPr>
          <w:rFonts w:eastAsiaTheme="minorEastAsia"/>
          <w:lang w:val="en-US"/>
        </w:rPr>
      </w:pPr>
    </w:p>
    <w:p w:rsidR="00B209EC" w:rsidRPr="00B209EC" w:rsidRDefault="001A4C6D" w:rsidP="00B209EC">
      <w:pPr>
        <w:rPr>
          <w:rFonts w:eastAsiaTheme="minorEastAsia"/>
          <w:lang w:val="en-US"/>
        </w:rPr>
      </w:pPr>
      <w:r w:rsidRPr="001A4C6D">
        <w:rPr>
          <w:rFonts w:eastAsiaTheme="minorEastAsia"/>
          <w:lang w:val="en-US"/>
        </w:rPr>
        <w:t>Number Travelers between districts:</w:t>
      </w:r>
      <w:r w:rsidR="00B209EC">
        <w:rPr>
          <w:rFonts w:eastAsiaTheme="minorEastAsia"/>
          <w:lang w:val="en-US"/>
        </w:rPr>
        <w:tab/>
      </w:r>
      <w:r w:rsidR="00B209EC">
        <w:rPr>
          <w:rFonts w:eastAsiaTheme="minorEastAsia"/>
          <w:lang w:val="en-US"/>
        </w:rPr>
        <w:tab/>
      </w:r>
      <w:r w:rsidR="00B209EC"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W=</m:t>
        </m:r>
        <m:r>
          <m:rPr>
            <m:lit/>
            <m:sty m:val="p"/>
          </m:rPr>
          <w:rPr>
            <w:rFonts w:ascii="Cambria Math"/>
            <w:lang w:val="en-US"/>
          </w:rPr>
          <m:t>{</m:t>
        </m:r>
        <m:sSub>
          <m:sSubPr>
            <m:ctrlPr>
              <w:rPr>
                <w:rFonts w:ascii="Cambria Math"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w</m:t>
            </m:r>
          </m:e>
          <m:sub>
            <m:r>
              <w:rPr>
                <w:rFonts w:ascii="Cambria Math"/>
                <w:lang w:val="en-US"/>
              </w:rPr>
              <m:t>ij</m:t>
            </m:r>
          </m:sub>
        </m:sSub>
        <m:r>
          <m:rPr>
            <m:sty m:val="p"/>
          </m:rPr>
          <w:rPr>
            <w:rFonts w:ascii="Cambria Math"/>
            <w:lang w:val="en-US"/>
          </w:rPr>
          <m:t>:</m:t>
        </m:r>
        <m:r>
          <w:rPr>
            <w:rFonts w:ascii="Cambria Math"/>
            <w:lang w:val="en-US"/>
          </w:rPr>
          <m:t>ex</m:t>
        </m:r>
        <m:r>
          <m:rPr>
            <m:sty m:val="p"/>
          </m:rPr>
          <w:rPr>
            <w:rFonts w:ascii="Cambria Math"/>
            <w:lang w:val="en-US"/>
          </w:rPr>
          <m:t>.</m:t>
        </m:r>
        <m:sSub>
          <m:sSubPr>
            <m:ctrlPr>
              <w:rPr>
                <w:rFonts w:ascii="Cambria Math"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v</m:t>
            </m:r>
          </m:e>
          <m:sub>
            <m:r>
              <w:rPr>
                <w:rFonts w:ascii="Cambria Math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/>
            <w:lang w:val="en-US"/>
          </w:rPr>
          <m:t>,</m:t>
        </m:r>
        <m:sSub>
          <m:sSubPr>
            <m:ctrlPr>
              <w:rPr>
                <w:rFonts w:ascii="Cambria Math"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v</m:t>
            </m:r>
          </m:e>
          <m:sub>
            <m:r>
              <w:rPr>
                <w:rFonts w:ascii="Cambria Math"/>
                <w:lang w:val="en-US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∈</m:t>
        </m:r>
        <m:r>
          <w:rPr>
            <w:rFonts w:ascii="Cambria Math"/>
          </w:rPr>
          <m:t>V</m:t>
        </m:r>
        <m:r>
          <m:rPr>
            <m:lit/>
            <m:sty m:val="p"/>
          </m:rPr>
          <w:rPr>
            <w:rFonts w:ascii="Cambria Math"/>
            <w:lang w:val="en-US"/>
          </w:rPr>
          <m:t>}</m:t>
        </m:r>
      </m:oMath>
    </w:p>
    <w:p w:rsidR="00060B6B" w:rsidRPr="001A4C6D" w:rsidRDefault="00060B6B">
      <w:pPr>
        <w:rPr>
          <w:rFonts w:eastAsiaTheme="minorEastAsia"/>
          <w:lang w:val="en-US"/>
        </w:rPr>
      </w:pPr>
    </w:p>
    <w:p w:rsidR="00821FF1" w:rsidRPr="005865E9" w:rsidRDefault="001A4C6D">
      <w:pPr>
        <w:rPr>
          <w:rFonts w:eastAsiaTheme="minorEastAsia"/>
          <w:lang w:val="en-US"/>
        </w:rPr>
      </w:pPr>
      <w:r w:rsidRPr="001A4C6D">
        <w:rPr>
          <w:rFonts w:eastAsiaTheme="minorEastAsia"/>
          <w:lang w:val="en-US"/>
        </w:rPr>
        <w:t xml:space="preserve">Probability of person in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to travel to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  <w:lang w:val="en-US"/>
        </w:rPr>
        <w:t>: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</w:rPr>
                  <m:t>ij</m:t>
                </m:r>
              </m:sub>
            </m:sSub>
            <m:ctrlPr>
              <w:rPr>
                <w:rFonts w:ascii="Cambria Math"/>
              </w:rPr>
            </m:ctrlPr>
          </m:num>
          <m:den>
            <m:sSub>
              <m:sSubPr>
                <m:ctrlPr>
                  <w:rPr>
                    <w:rFonts w:asci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</w:rPr>
                  <m:t>i</m:t>
                </m:r>
              </m:sub>
            </m:sSub>
            <m:r>
              <w:rPr>
                <w:rFonts w:ascii="Cambria Math"/>
                <w:lang w:val="en-US"/>
              </w:rPr>
              <m:t>(t)</m:t>
            </m:r>
            <m:ctrlPr>
              <w:rPr>
                <w:rFonts w:ascii="Cambria Math"/>
              </w:rPr>
            </m:ctrlPr>
          </m:den>
        </m:f>
      </m:oMath>
    </w:p>
    <w:p w:rsidR="001A4C6D" w:rsidRDefault="001A4C6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Numbers of persons travelling</w:t>
      </w:r>
      <w:r w:rsidR="00821FF1">
        <w:rPr>
          <w:rFonts w:eastAsiaTheme="minorEastAsia"/>
          <w:lang w:val="en-US"/>
        </w:rPr>
        <w:tab/>
      </w:r>
      <w:r w:rsidR="00821FF1">
        <w:rPr>
          <w:rFonts w:eastAsiaTheme="minorEastAsia"/>
          <w:lang w:val="en-US"/>
        </w:rPr>
        <w:tab/>
      </w:r>
      <w:r w:rsidR="00821FF1">
        <w:rPr>
          <w:rFonts w:eastAsiaTheme="minorEastAsia"/>
          <w:lang w:val="en-US"/>
        </w:rPr>
        <w:tab/>
      </w:r>
      <w:r w:rsidR="00821FF1"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br/>
        <w:t xml:space="preserve"> from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  <w:lang w:val="en-US"/>
        </w:rPr>
        <w:t xml:space="preserve"> at timestep t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w:tab/>
        </m:r>
        <m:r>
          <w:rPr>
            <w:rFonts w:ascii="Cambria Math" w:eastAsiaTheme="minorEastAsia" w:hAnsi="Cambria Math"/>
            <w:lang w:val="en-US"/>
          </w:rPr>
          <w:tab/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 ~Multinomial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ij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, </m:t>
            </m:r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en>
            </m:f>
            <m:r>
              <w:rPr>
                <w:rFonts w:ascii="Cambria Math" w:eastAsiaTheme="minorEastAsia" w:hAnsi="Cambria Math"/>
                <w:lang w:val="en-US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en>
            </m:f>
            <m:r>
              <w:rPr>
                <w:rFonts w:ascii="Cambria Math" w:eastAsiaTheme="minorEastAsia" w:hAnsi="Cambria Math"/>
                <w:lang w:val="en-US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en>
            </m:f>
          </m:e>
        </m:d>
      </m:oMath>
    </w:p>
    <w:p w:rsidR="008521FF" w:rsidRDefault="008521FF">
      <w:pPr>
        <w:rPr>
          <w:rFonts w:eastAsiaTheme="minorEastAsia"/>
          <w:lang w:val="en-US"/>
        </w:rPr>
      </w:pPr>
    </w:p>
    <w:p w:rsidR="001A4C6D" w:rsidRPr="008521FF" w:rsidRDefault="001A4C6D">
      <w:pPr>
        <w:rPr>
          <w:rFonts w:eastAsiaTheme="minorEastAsia"/>
          <w:b/>
          <w:lang w:val="en-US"/>
        </w:rPr>
      </w:pPr>
      <w:r w:rsidRPr="008521FF">
        <w:rPr>
          <w:rFonts w:eastAsiaTheme="minorEastAsia"/>
          <w:b/>
          <w:lang w:val="en-US"/>
        </w:rPr>
        <w:t xml:space="preserve">Infection </w:t>
      </w:r>
      <w:r w:rsidR="008B0794" w:rsidRPr="008521FF">
        <w:rPr>
          <w:rFonts w:eastAsiaTheme="minorEastAsia"/>
          <w:b/>
          <w:lang w:val="en-US"/>
        </w:rPr>
        <w:t>dynamics</w:t>
      </w:r>
      <w:r w:rsidRPr="008521FF">
        <w:rPr>
          <w:rFonts w:eastAsiaTheme="minorEastAsia"/>
          <w:b/>
          <w:lang w:val="en-US"/>
        </w:rPr>
        <w:t>:</w:t>
      </w:r>
    </w:p>
    <w:p w:rsidR="008521FF" w:rsidRPr="008521FF" w:rsidRDefault="008B079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Infection </w:t>
      </w:r>
      <w:r w:rsidR="004F3188">
        <w:rPr>
          <w:rFonts w:eastAsiaTheme="minorEastAsia"/>
          <w:lang w:val="en-US"/>
        </w:rPr>
        <w:t>rate</w:t>
      </w:r>
      <w:r w:rsidR="004F3188"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β≥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0</m:t>
        </m:r>
      </m:oMath>
    </w:p>
    <w:p w:rsidR="00821FF1" w:rsidRPr="00821FF1" w:rsidRDefault="00821FF1">
      <w:pPr>
        <w:rPr>
          <w:rFonts w:eastAsiaTheme="minorEastAsia"/>
          <w:lang w:val="en-US"/>
        </w:rPr>
      </w:pPr>
    </w:p>
    <w:p w:rsidR="00821FF1" w:rsidRPr="00821FF1" w:rsidRDefault="008B079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Recovery </w:t>
      </w:r>
      <w:r w:rsidR="00487E89">
        <w:rPr>
          <w:rFonts w:eastAsiaTheme="minorEastAsia"/>
          <w:lang w:val="en-US"/>
        </w:rPr>
        <w:t>transition rate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μ≥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0</m:t>
        </m:r>
      </m:oMath>
    </w:p>
    <w:p w:rsidR="00821FF1" w:rsidRPr="00821FF1" w:rsidRDefault="00821FF1">
      <w:pPr>
        <w:rPr>
          <w:rFonts w:eastAsiaTheme="minorEastAsia"/>
          <w:lang w:val="en-US"/>
        </w:rPr>
      </w:pPr>
    </w:p>
    <w:p w:rsidR="008B0794" w:rsidRDefault="008B079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Fraction of day spent in district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0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Δ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US"/>
          </w:rPr>
          <m:t>≤</m:t>
        </m:r>
        <m:r>
          <w:rPr>
            <w:rFonts w:ascii="Cambria Math" w:eastAsiaTheme="minorEastAsia" w:hAnsi="Cambria Math"/>
            <w:lang w:val="en-US"/>
          </w:rPr>
          <m:t>1</m:t>
        </m:r>
      </m:oMath>
    </w:p>
    <w:p w:rsidR="004F3188" w:rsidRDefault="004F3188">
      <w:pPr>
        <w:rPr>
          <w:rFonts w:eastAsiaTheme="minorEastAsia"/>
          <w:lang w:val="en-US"/>
        </w:rPr>
      </w:pPr>
    </w:p>
    <w:p w:rsidR="008521FF" w:rsidRPr="008521FF" w:rsidRDefault="008B0794" w:rsidP="004F318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Number of susceptible people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="003A21AA">
        <w:rPr>
          <w:rFonts w:eastAsiaTheme="minorEastAsia"/>
          <w:lang w:val="en-US"/>
        </w:rPr>
        <w:tab/>
      </w:r>
      <w:r w:rsidR="005865E9">
        <w:rPr>
          <w:rFonts w:eastAsiaTheme="minorEastAsia"/>
          <w:lang w:val="en-US"/>
        </w:rPr>
        <w:tab/>
      </w:r>
      <w:r w:rsidR="004F3188">
        <w:rPr>
          <w:rFonts w:eastAsiaTheme="minorEastAsia"/>
          <w:lang w:val="en-US"/>
        </w:rPr>
        <w:tab/>
      </w:r>
      <w:r w:rsidR="004F3188">
        <w:rPr>
          <w:rFonts w:eastAsiaTheme="minorEastAsia"/>
          <w:lang w:val="en-US"/>
        </w:rPr>
        <w:tab/>
      </w:r>
      <w:r w:rsidR="005865E9">
        <w:rPr>
          <w:rFonts w:eastAsiaTheme="minorEastAsia"/>
          <w:lang w:val="en-US"/>
        </w:rPr>
        <w:tab/>
      </w:r>
      <w:r w:rsidR="005865E9">
        <w:rPr>
          <w:rFonts w:eastAsiaTheme="minorEastAsia"/>
          <w:lang w:val="en-US"/>
        </w:rPr>
        <w:tab/>
      </w:r>
      <w:r w:rsidR="005865E9">
        <w:rPr>
          <w:rFonts w:eastAsiaTheme="minorEastAsia"/>
          <w:lang w:val="en-US"/>
        </w:rPr>
        <w:tab/>
      </w:r>
      <w:r w:rsidR="005865E9">
        <w:rPr>
          <w:rFonts w:eastAsiaTheme="minorEastAsia"/>
          <w:lang w:val="en-US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-Binomial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β⋅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Δ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en>
            </m:f>
          </m:e>
        </m:d>
      </m:oMath>
      <w:r w:rsidR="008521FF">
        <w:rPr>
          <w:rFonts w:eastAsiaTheme="minorEastAsia"/>
          <w:lang w:val="en-US"/>
        </w:rPr>
        <w:tab/>
      </w:r>
      <w:r w:rsidR="008521FF"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0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Δ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US"/>
          </w:rPr>
          <m:t>≤</m:t>
        </m:r>
        <m:r>
          <w:rPr>
            <w:rFonts w:ascii="Cambria Math" w:eastAsiaTheme="minorEastAsia" w:hAnsi="Cambria Math"/>
            <w:lang w:val="en-US"/>
          </w:rPr>
          <m:t>1</m:t>
        </m:r>
      </m:oMath>
    </w:p>
    <w:p w:rsidR="005865E9" w:rsidRDefault="008B0794" w:rsidP="005865E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Number of infected people</w:t>
      </w:r>
      <w:r>
        <w:rPr>
          <w:rFonts w:eastAsiaTheme="minorEastAsia"/>
          <w:lang w:val="en-US"/>
        </w:rPr>
        <w:tab/>
      </w:r>
    </w:p>
    <w:p w:rsidR="004F3188" w:rsidRDefault="005865E9" w:rsidP="004F3188">
      <w:pPr>
        <w:ind w:firstLine="708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+Binomial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β⋅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Δ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e>
                </m:d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-Binomial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μ⋅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Δ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b>
            </m:sSub>
          </m:e>
        </m:d>
      </m:oMath>
      <w:r w:rsidR="008521FF">
        <w:rPr>
          <w:rFonts w:eastAsiaTheme="minorEastAsia"/>
          <w:lang w:val="en-US"/>
        </w:rPr>
        <w:tab/>
        <w:t xml:space="preserve"> </w:t>
      </w:r>
      <m:oMath>
        <m:r>
          <w:rPr>
            <w:rFonts w:ascii="Cambria Math" w:eastAsiaTheme="minorEastAsia" w:hAnsi="Cambria Math"/>
            <w:lang w:val="en-US"/>
          </w:rPr>
          <m:t>0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Δ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US"/>
          </w:rPr>
          <m:t>≤</m:t>
        </m:r>
        <m:r>
          <w:rPr>
            <w:rFonts w:ascii="Cambria Math" w:eastAsiaTheme="minorEastAsia" w:hAnsi="Cambria Math"/>
            <w:lang w:val="en-US"/>
          </w:rPr>
          <m:t>1</m:t>
        </m:r>
      </m:oMath>
    </w:p>
    <w:p w:rsidR="005865E9" w:rsidRDefault="008B0794" w:rsidP="004F318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Number of recovered people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</w:p>
    <w:p w:rsidR="005865E9" w:rsidRPr="005865E9" w:rsidRDefault="005865E9" w:rsidP="008B079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    </w:t>
      </w:r>
      <w:r w:rsidR="008B0794"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+Binomial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μ⋅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Δ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sub>
            </m:sSub>
          </m:e>
        </m:d>
      </m:oMath>
      <w:r w:rsidR="008521FF"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0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Δ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US"/>
          </w:rPr>
          <m:t>≤</m:t>
        </m:r>
        <m:r>
          <w:rPr>
            <w:rFonts w:ascii="Cambria Math" w:eastAsiaTheme="minorEastAsia" w:hAnsi="Cambria Math"/>
            <w:lang w:val="en-US"/>
          </w:rPr>
          <m:t>1</m:t>
        </m:r>
      </m:oMath>
    </w:p>
    <w:p w:rsidR="005865E9" w:rsidRPr="005865E9" w:rsidRDefault="005865E9" w:rsidP="008B0794">
      <w:pPr>
        <w:rPr>
          <w:rFonts w:eastAsiaTheme="minorEastAsia"/>
          <w:lang w:val="en-US"/>
        </w:rPr>
      </w:pPr>
    </w:p>
    <w:p w:rsidR="008B0794" w:rsidRPr="005865E9" w:rsidRDefault="008B0794" w:rsidP="008B0794">
      <w:pPr>
        <w:rPr>
          <w:rFonts w:eastAsiaTheme="minorEastAsia"/>
          <w:lang w:val="en-US"/>
        </w:rPr>
      </w:pPr>
    </w:p>
    <w:p w:rsidR="00B209EC" w:rsidRPr="004F3188" w:rsidRDefault="004F3188" w:rsidP="008B0794">
      <w:pPr>
        <w:rPr>
          <w:rFonts w:eastAsiaTheme="minorEastAsia"/>
          <w:b/>
          <w:lang w:val="en-US"/>
        </w:rPr>
      </w:pPr>
      <w:r w:rsidRPr="004F3188">
        <w:rPr>
          <w:rFonts w:eastAsiaTheme="minorEastAsia"/>
          <w:b/>
          <w:lang w:val="en-US"/>
        </w:rPr>
        <w:t>I</w:t>
      </w:r>
      <w:r w:rsidR="00B209EC" w:rsidRPr="004F3188">
        <w:rPr>
          <w:rFonts w:eastAsiaTheme="minorEastAsia"/>
          <w:b/>
          <w:lang w:val="en-US"/>
        </w:rPr>
        <w:t>nfection statistics</w:t>
      </w:r>
      <w:r w:rsidRPr="004F3188">
        <w:rPr>
          <w:rFonts w:eastAsiaTheme="minorEastAsia"/>
          <w:b/>
          <w:lang w:val="en-US"/>
        </w:rPr>
        <w:t>:</w:t>
      </w:r>
    </w:p>
    <w:p w:rsidR="008521FF" w:rsidRDefault="00B209EC" w:rsidP="008B079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number of susceptible people at time t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="004F3188">
        <w:rPr>
          <w:rFonts w:eastAsiaTheme="minorEastAsia"/>
          <w:lang w:val="en-US"/>
        </w:rPr>
        <w:tab/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sub>
          <m:sup>
            <m:ctrlPr>
              <w:rPr>
                <w:rFonts w:ascii="Cambria Math" w:eastAsiaTheme="minorEastAsia" w:hAnsi="Cambria Math"/>
                <w:i/>
                <w:lang w:val="en-US"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nary>
      </m:oMath>
    </w:p>
    <w:p w:rsidR="008521FF" w:rsidRPr="008521FF" w:rsidRDefault="008521FF" w:rsidP="008B079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number of infected people at time t</w:t>
      </w:r>
      <w:r>
        <w:rPr>
          <w:rFonts w:eastAsiaTheme="minorEastAsia"/>
          <w:lang w:val="en-US"/>
        </w:rPr>
        <w:tab/>
      </w:r>
      <w:r w:rsidR="004F3188"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sub>
          <m:sup>
            <m:ctrlPr>
              <w:rPr>
                <w:rFonts w:ascii="Cambria Math" w:eastAsiaTheme="minorEastAsia" w:hAnsi="Cambria Math"/>
                <w:i/>
                <w:lang w:val="en-US"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nary>
      </m:oMath>
    </w:p>
    <w:p w:rsidR="008521FF" w:rsidRPr="008521FF" w:rsidRDefault="008521FF" w:rsidP="008B079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number of recovered people at time t</w:t>
      </w:r>
      <w:r>
        <w:rPr>
          <w:rFonts w:eastAsiaTheme="minorEastAsia"/>
          <w:lang w:val="en-US"/>
        </w:rPr>
        <w:tab/>
      </w:r>
      <w:r w:rsidR="004F3188">
        <w:rPr>
          <w:rFonts w:eastAsiaTheme="minorEastAsia"/>
          <w:lang w:val="en-US"/>
        </w:rPr>
        <w:tab/>
      </w:r>
      <w:bookmarkStart w:id="0" w:name="_GoBack"/>
      <w:bookmarkEnd w:id="0"/>
      <w:r>
        <w:rPr>
          <w:rFonts w:eastAsiaTheme="minorEastAsia"/>
          <w:lang w:val="en-US"/>
        </w:rPr>
        <w:tab/>
      </w:r>
      <m:oMath>
        <m:nary>
          <m:naryPr>
            <m:chr m:val="∑"/>
            <m:supHide m:val="1"/>
            <m:ctrlPr>
              <w:rPr>
                <w:rFonts w:ascii="Cambria Math" w:eastAsiaTheme="minorEastAsia" w:hAnsi="Cambria Math"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sub>
          <m:sup>
            <m:ctrlPr>
              <w:rPr>
                <w:rFonts w:ascii="Cambria Math" w:eastAsiaTheme="minorEastAsia" w:hAnsi="Cambria Math"/>
                <w:i/>
                <w:lang w:val="en-US"/>
              </w:rPr>
            </m:ctrlP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nary>
      </m:oMath>
    </w:p>
    <w:p w:rsidR="008521FF" w:rsidRPr="008521FF" w:rsidRDefault="008521FF" w:rsidP="008B079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number of at time t new infected people in district </w:t>
      </w:r>
      <w:proofErr w:type="spellStart"/>
      <w:r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t-1</m:t>
            </m:r>
          </m:e>
        </m:d>
      </m:oMath>
    </w:p>
    <w:p w:rsidR="008521FF" w:rsidRPr="008521FF" w:rsidRDefault="008521FF" w:rsidP="008B079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number of at time t new recovered people in district </w:t>
      </w:r>
      <w:proofErr w:type="spellStart"/>
      <w:r w:rsidR="00487E89">
        <w:rPr>
          <w:rFonts w:eastAsiaTheme="minorEastAsia"/>
          <w:lang w:val="en-US"/>
        </w:rPr>
        <w:t>i</w:t>
      </w:r>
      <w:proofErr w:type="spellEnd"/>
      <w:r>
        <w:rPr>
          <w:rFonts w:eastAsiaTheme="minorEastAsia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t-1</m:t>
            </m:r>
          </m:e>
        </m:d>
      </m:oMath>
    </w:p>
    <w:p w:rsidR="008521FF" w:rsidRPr="008521FF" w:rsidRDefault="008521FF" w:rsidP="008B0794">
      <w:pPr>
        <w:rPr>
          <w:rFonts w:eastAsiaTheme="minorEastAsia"/>
          <w:lang w:val="en-US"/>
        </w:rPr>
      </w:pPr>
    </w:p>
    <w:p w:rsidR="00B209EC" w:rsidRPr="008521FF" w:rsidRDefault="00B209EC" w:rsidP="008B079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</w:p>
    <w:p w:rsidR="008B0794" w:rsidRDefault="008B0794">
      <w:pPr>
        <w:rPr>
          <w:rFonts w:eastAsiaTheme="minorEastAsia"/>
          <w:lang w:val="en-US"/>
        </w:rPr>
      </w:pPr>
    </w:p>
    <w:p w:rsidR="001A4C6D" w:rsidRPr="001A4C6D" w:rsidRDefault="001A4C6D">
      <w:pPr>
        <w:rPr>
          <w:rFonts w:eastAsiaTheme="minorEastAsia"/>
          <w:lang w:val="en-US"/>
        </w:rPr>
      </w:pPr>
    </w:p>
    <w:p w:rsidR="00060B6B" w:rsidRPr="001A4C6D" w:rsidRDefault="00060B6B">
      <w:pPr>
        <w:rPr>
          <w:rFonts w:eastAsiaTheme="minorEastAsia"/>
          <w:lang w:val="en-US"/>
        </w:rPr>
      </w:pPr>
    </w:p>
    <w:p w:rsidR="008519BD" w:rsidRPr="001A4C6D" w:rsidRDefault="008519BD">
      <w:pPr>
        <w:rPr>
          <w:rFonts w:eastAsiaTheme="minorEastAsia"/>
          <w:lang w:val="en-US"/>
        </w:rPr>
      </w:pPr>
    </w:p>
    <w:p w:rsidR="008519BD" w:rsidRPr="001A4C6D" w:rsidRDefault="008519BD">
      <w:pPr>
        <w:rPr>
          <w:rFonts w:eastAsiaTheme="minorEastAsia"/>
          <w:lang w:val="en-US"/>
        </w:rPr>
      </w:pPr>
    </w:p>
    <w:p w:rsidR="008519BD" w:rsidRPr="001A4C6D" w:rsidRDefault="008519BD">
      <w:pPr>
        <w:rPr>
          <w:rFonts w:eastAsiaTheme="minorEastAsia"/>
          <w:lang w:val="en-US"/>
        </w:rPr>
      </w:pPr>
    </w:p>
    <w:p w:rsidR="008519BD" w:rsidRPr="001A4C6D" w:rsidRDefault="008519BD">
      <w:pPr>
        <w:rPr>
          <w:rFonts w:eastAsiaTheme="minorEastAsia"/>
          <w:lang w:val="en-US"/>
        </w:rPr>
      </w:pPr>
    </w:p>
    <w:sectPr w:rsidR="008519BD" w:rsidRPr="001A4C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B2CD7"/>
    <w:multiLevelType w:val="hybridMultilevel"/>
    <w:tmpl w:val="3D3CAAEC"/>
    <w:lvl w:ilvl="0" w:tplc="940073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0837AA"/>
    <w:multiLevelType w:val="multilevel"/>
    <w:tmpl w:val="83D87EBE"/>
    <w:lvl w:ilvl="0">
      <w:start w:val="1"/>
      <w:numFmt w:val="decimal"/>
      <w:pStyle w:val="Mark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BD"/>
    <w:rsid w:val="00060B6B"/>
    <w:rsid w:val="00180B14"/>
    <w:rsid w:val="001A4C6D"/>
    <w:rsid w:val="003A21AA"/>
    <w:rsid w:val="00487E89"/>
    <w:rsid w:val="004F3188"/>
    <w:rsid w:val="005865E9"/>
    <w:rsid w:val="006D4132"/>
    <w:rsid w:val="00821FF1"/>
    <w:rsid w:val="00840D5A"/>
    <w:rsid w:val="008519BD"/>
    <w:rsid w:val="008521FF"/>
    <w:rsid w:val="008B0794"/>
    <w:rsid w:val="008F419F"/>
    <w:rsid w:val="00B209EC"/>
    <w:rsid w:val="00D70F8A"/>
    <w:rsid w:val="00E6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E300A"/>
  <w15:chartTrackingRefBased/>
  <w15:docId w15:val="{D7B6BEA6-7DE3-47D2-9355-2DC6F1A3E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209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209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qFormat/>
    <w:rsid w:val="00D70F8A"/>
    <w:pPr>
      <w:spacing w:before="120" w:after="240"/>
    </w:pPr>
    <w:rPr>
      <w:rFonts w:ascii="Arial" w:hAnsi="Arial"/>
      <w:b/>
      <w:sz w:val="28"/>
      <w:lang w:val="en-US"/>
    </w:rPr>
  </w:style>
  <w:style w:type="paragraph" w:customStyle="1" w:styleId="Flietext">
    <w:name w:val="Fließtext"/>
    <w:basedOn w:val="Standard"/>
    <w:link w:val="FlietextZchn"/>
    <w:autoRedefine/>
    <w:qFormat/>
    <w:rsid w:val="008F419F"/>
    <w:pPr>
      <w:spacing w:after="0"/>
    </w:pPr>
    <w:rPr>
      <w:rFonts w:ascii="Arial" w:hAnsi="Arial"/>
      <w:sz w:val="24"/>
    </w:rPr>
  </w:style>
  <w:style w:type="character" w:customStyle="1" w:styleId="FlietextZchn">
    <w:name w:val="Fließtext Zchn"/>
    <w:basedOn w:val="Absatz-Standardschriftart"/>
    <w:link w:val="Flietext"/>
    <w:rsid w:val="008F419F"/>
    <w:rPr>
      <w:rFonts w:ascii="Arial" w:hAnsi="Arial"/>
      <w:sz w:val="24"/>
    </w:rPr>
  </w:style>
  <w:style w:type="paragraph" w:customStyle="1" w:styleId="Mark">
    <w:name w:val="Mark"/>
    <w:basedOn w:val="Standard"/>
    <w:link w:val="MarkZchn"/>
    <w:autoRedefine/>
    <w:qFormat/>
    <w:rsid w:val="008F419F"/>
    <w:pPr>
      <w:numPr>
        <w:numId w:val="3"/>
      </w:numPr>
      <w:ind w:hanging="360"/>
    </w:pPr>
    <w:rPr>
      <w:rFonts w:ascii="Arial" w:hAnsi="Arial"/>
      <w:i/>
      <w:sz w:val="24"/>
    </w:rPr>
  </w:style>
  <w:style w:type="character" w:customStyle="1" w:styleId="MarkZchn">
    <w:name w:val="Mark Zchn"/>
    <w:basedOn w:val="Absatz-Standardschriftart"/>
    <w:link w:val="Mark"/>
    <w:rsid w:val="008F419F"/>
    <w:rPr>
      <w:rFonts w:ascii="Arial" w:hAnsi="Arial"/>
      <w:i/>
      <w:sz w:val="24"/>
    </w:rPr>
  </w:style>
  <w:style w:type="character" w:styleId="Platzhaltertext">
    <w:name w:val="Placeholder Text"/>
    <w:basedOn w:val="Absatz-Standardschriftart"/>
    <w:uiPriority w:val="99"/>
    <w:semiHidden/>
    <w:rsid w:val="008519BD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209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209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WWU Muenster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Sahlmüller, Till</dc:creator>
  <cp:keywords/>
  <dc:description/>
  <cp:lastModifiedBy>Sahlmüller, Till</cp:lastModifiedBy>
  <cp:revision>3</cp:revision>
  <dcterms:created xsi:type="dcterms:W3CDTF">2020-04-08T14:03:00Z</dcterms:created>
  <dcterms:modified xsi:type="dcterms:W3CDTF">2020-04-09T07:58:00Z</dcterms:modified>
</cp:coreProperties>
</file>