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8250880" wp14:textId="77777777">
      <w:pPr>
        <w:pStyle w:val="Title"/>
      </w:pPr>
      <w:r>
        <w:t>SOP — Commissioning (CT-led)</w:t>
      </w:r>
    </w:p>
    <w:p xmlns:wp14="http://schemas.microsoft.com/office/word/2010/wordml" w14:paraId="59407728" wp14:textId="77777777">
      <w:r>
        <w:rPr>
          <w:b/>
        </w:rPr>
        <w:t xml:space="preserve">Context: </w:t>
      </w:r>
      <w:r>
        <w:t xml:space="preserve">Uses your Commissioning Report_Template.xlsm and Simulation Test template.docx. </w:t>
      </w:r>
      <w:r>
        <w:rPr>
          <w:b/>
        </w:rPr>
        <w:t xml:space="preserve">Operating model: </w:t>
      </w:r>
      <w:r>
        <w:t xml:space="preserve">CT drives through PM; OE reviews technical data; HoPE does final QA sign-off. </w:t>
      </w:r>
      <w:r>
        <w:t>Priority: PmP/HoPE. Workload assigning: HoPE. Escalation: CT → OE/PM → HoPE/PmP → COO.</w:t>
      </w:r>
    </w:p>
    <w:p xmlns:wp14="http://schemas.microsoft.com/office/word/2010/wordml" w14:paraId="0B810116" wp14:textId="77777777">
      <w:pPr>
        <w:pStyle w:val="Heading1"/>
      </w:pPr>
      <w:r>
        <w:t>1) Purpose</w:t>
      </w:r>
    </w:p>
    <w:p xmlns:wp14="http://schemas.microsoft.com/office/word/2010/wordml" w14:paraId="3945D980" wp14:textId="77777777">
      <w:pPr>
        <w:pStyle w:val="ListBullet"/>
      </w:pPr>
      <w:r>
        <w:t>Prove safe, compliant operation of the installed system in all applicable modes.</w:t>
      </w:r>
    </w:p>
    <w:p xmlns:wp14="http://schemas.microsoft.com/office/word/2010/wordml" w14:paraId="52526FC1" wp14:textId="77777777">
      <w:pPr>
        <w:pStyle w:val="ListBullet"/>
      </w:pPr>
      <w:r>
        <w:t>Demonstrate the system to the Client using the Simulation Test template and obtain Client sign-off.</w:t>
      </w:r>
    </w:p>
    <w:p xmlns:wp14="http://schemas.microsoft.com/office/word/2010/wordml" w14:paraId="50DEEAC3" wp14:textId="77777777">
      <w:pPr>
        <w:pStyle w:val="ListBullet"/>
      </w:pPr>
      <w:r>
        <w:t>Create and manage a site-specific Commissioning Snag List (non-negotiable) and close defects before handover.</w:t>
      </w:r>
    </w:p>
    <w:p xmlns:wp14="http://schemas.microsoft.com/office/word/2010/wordml" w14:paraId="3EDA8138" wp14:textId="326F3223">
      <w:pPr>
        <w:pStyle w:val="ListBullet"/>
        <w:rPr/>
      </w:pPr>
      <w:r w:rsidR="2FC5DA83">
        <w:rPr/>
        <w:t>Capture complete evidence in Commissioning Report (.</w:t>
      </w:r>
      <w:r w:rsidR="2FC5DA83">
        <w:rPr/>
        <w:t>xlsm</w:t>
      </w:r>
      <w:r w:rsidR="2FC5DA83">
        <w:rPr/>
        <w:t xml:space="preserve">) and Simulation Test records; obtain </w:t>
      </w:r>
      <w:r w:rsidR="2FC5DA83">
        <w:rPr/>
        <w:t>HoPE</w:t>
      </w:r>
      <w:r w:rsidR="2FC5DA83">
        <w:rPr/>
        <w:t xml:space="preserve"> final QA sign-off.</w:t>
      </w:r>
    </w:p>
    <w:p xmlns:wp14="http://schemas.microsoft.com/office/word/2010/wordml" w14:paraId="2F42AD16" wp14:textId="77777777">
      <w:pPr>
        <w:pStyle w:val="Heading1"/>
      </w:pPr>
      <w:r>
        <w:t>2) Scope &amp; Trigger</w:t>
      </w:r>
    </w:p>
    <w:p xmlns:wp14="http://schemas.microsoft.com/office/word/2010/wordml" w14:paraId="242F906E" wp14:textId="77777777">
      <w:pPr>
        <w:pStyle w:val="List"/>
      </w:pPr>
      <w:r>
        <w:t>In scope:</w:t>
      </w:r>
    </w:p>
    <w:p xmlns:wp14="http://schemas.microsoft.com/office/word/2010/wordml" w14:paraId="036885AD" wp14:textId="77777777">
      <w:pPr>
        <w:pStyle w:val="ListBullet"/>
      </w:pPr>
      <w:r>
        <w:t>On-site commissioning for configurations: Grid PV; PV+Gen; PV+BESS (arbitrage/backup); PV+BESS+Gen (arbitrage/backup).</w:t>
      </w:r>
    </w:p>
    <w:p xmlns:wp14="http://schemas.microsoft.com/office/word/2010/wordml" w14:paraId="12EC2349" wp14:textId="77777777">
      <w:pPr>
        <w:pStyle w:val="List"/>
      </w:pPr>
      <w:r>
        <w:t>Out of scope:</w:t>
      </w:r>
    </w:p>
    <w:p xmlns:wp14="http://schemas.microsoft.com/office/word/2010/wordml" w14:paraId="7EDB6F9B" wp14:textId="77777777">
      <w:pPr>
        <w:pStyle w:val="ListBullet"/>
      </w:pPr>
      <w:r>
        <w:t>Construction QA execution; design changes; client training beyond Simulation Test overview; O&amp;M handover.</w:t>
      </w:r>
    </w:p>
    <w:p xmlns:wp14="http://schemas.microsoft.com/office/word/2010/wordml" w14:paraId="2644B0E7" wp14:textId="77777777">
      <w:pPr>
        <w:pStyle w:val="List"/>
      </w:pPr>
      <w:r>
        <w:t>Trigger:</w:t>
      </w:r>
    </w:p>
    <w:p xmlns:wp14="http://schemas.microsoft.com/office/word/2010/wordml" w14:paraId="7ADB32CE" wp14:textId="77777777">
      <w:pPr>
        <w:pStyle w:val="ListBullet"/>
      </w:pPr>
      <w:r>
        <w:t>Project reaches Commissioning; HoPE assigns CT (and supporting OE) and confirms client witness requirements with PM.</w:t>
      </w:r>
    </w:p>
    <w:p xmlns:wp14="http://schemas.microsoft.com/office/word/2010/wordml" w14:paraId="0C78FFF6" wp14:textId="77777777">
      <w:pPr>
        <w:pStyle w:val="Heading1"/>
      </w:pPr>
      <w:r>
        <w:t>3) Roles &amp; RACI</w:t>
      </w:r>
    </w:p>
    <w:tbl>
      <w:tblPr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033CE76" wp14:textId="77777777">
        <w:tc>
          <w:tcPr>
            <w:tcW w:w="4320" w:type="dxa"/>
          </w:tcPr>
          <w:p w14:paraId="7810568A" wp14:textId="77777777">
            <w:r>
              <w:t>Role</w:t>
            </w:r>
          </w:p>
        </w:tc>
        <w:tc>
          <w:tcPr>
            <w:tcW w:w="4320" w:type="dxa"/>
          </w:tcPr>
          <w:p w14:paraId="2AD40A83" wp14:textId="77777777">
            <w:r>
              <w:t>Responsibilities</w:t>
            </w:r>
          </w:p>
        </w:tc>
      </w:tr>
      <w:tr xmlns:wp14="http://schemas.microsoft.com/office/word/2010/wordml" w14:paraId="5D9C7E5A" wp14:textId="77777777">
        <w:tc>
          <w:tcPr>
            <w:tcW w:w="4320" w:type="dxa"/>
          </w:tcPr>
          <w:p w14:paraId="2B9AECFE" wp14:textId="77777777">
            <w:r>
              <w:t>CT (Responsible)</w:t>
            </w:r>
          </w:p>
        </w:tc>
        <w:tc>
          <w:tcPr>
            <w:tcW w:w="4320" w:type="dxa"/>
          </w:tcPr>
          <w:p w14:paraId="6105881F" wp14:textId="77777777">
            <w:r>
              <w:t>Plan, execute tests, run client demonstration, complete xlsm &amp; Simulation Test, compile Snag List, drive retests &amp; evidence.</w:t>
            </w:r>
          </w:p>
        </w:tc>
      </w:tr>
      <w:tr xmlns:wp14="http://schemas.microsoft.com/office/word/2010/wordml" w14:paraId="05F635FA" wp14:textId="77777777">
        <w:tc>
          <w:tcPr>
            <w:tcW w:w="4320" w:type="dxa"/>
          </w:tcPr>
          <w:p w14:paraId="0D56A170" wp14:textId="77777777">
            <w:r>
              <w:t>HoPE (Accountable)</w:t>
            </w:r>
          </w:p>
        </w:tc>
        <w:tc>
          <w:tcPr>
            <w:tcW w:w="4320" w:type="dxa"/>
          </w:tcPr>
          <w:p w14:paraId="4BE963E5" wp14:textId="77777777">
            <w:r>
              <w:t>Final QA sign-off; ensures client-signed Simulation Test is filed; ensures Snag List status meets policy before sign-off.</w:t>
            </w:r>
          </w:p>
        </w:tc>
      </w:tr>
      <w:tr xmlns:wp14="http://schemas.microsoft.com/office/word/2010/wordml" w14:paraId="44F64DF5" wp14:textId="77777777">
        <w:tc>
          <w:tcPr>
            <w:tcW w:w="4320" w:type="dxa"/>
          </w:tcPr>
          <w:p w14:paraId="3493C609" wp14:textId="77777777">
            <w:r>
              <w:t>PM (Consulted / Client Interface)</w:t>
            </w:r>
          </w:p>
        </w:tc>
        <w:tc>
          <w:tcPr>
            <w:tcW w:w="4320" w:type="dxa"/>
          </w:tcPr>
          <w:p w14:paraId="4864DFF6" wp14:textId="77777777">
            <w:r>
              <w:t>Book windows; arrange client witness/signatures; manage comms/access; agree snag closure dates with client.</w:t>
            </w:r>
          </w:p>
        </w:tc>
      </w:tr>
      <w:tr xmlns:wp14="http://schemas.microsoft.com/office/word/2010/wordml" w14:paraId="0CB13255" wp14:textId="77777777">
        <w:tc>
          <w:tcPr>
            <w:tcW w:w="4320" w:type="dxa"/>
          </w:tcPr>
          <w:p w14:paraId="325225CE" wp14:textId="77777777">
            <w:r>
              <w:t>OE (Consulted / Reviewer)</w:t>
            </w:r>
          </w:p>
        </w:tc>
        <w:tc>
          <w:tcPr>
            <w:tcW w:w="4320" w:type="dxa"/>
          </w:tcPr>
          <w:p w14:paraId="2FA425C6" wp14:textId="77777777">
            <w:r>
              <w:t>Review technical results; approve re-test instructions; mark 'Technically Reviewed' in xlsm.</w:t>
            </w:r>
          </w:p>
        </w:tc>
      </w:tr>
      <w:tr xmlns:wp14="http://schemas.microsoft.com/office/word/2010/wordml" w14:paraId="309A3125" wp14:textId="77777777">
        <w:tc>
          <w:tcPr>
            <w:tcW w:w="4320" w:type="dxa"/>
          </w:tcPr>
          <w:p w14:paraId="6847C826" wp14:textId="77777777">
            <w:r>
              <w:t>Client Representative (Signatory)</w:t>
            </w:r>
          </w:p>
        </w:tc>
        <w:tc>
          <w:tcPr>
            <w:tcW w:w="4320" w:type="dxa"/>
          </w:tcPr>
          <w:p w14:paraId="106BF5F4" wp14:textId="77777777">
            <w:r>
              <w:t>Witness Simulation Test demo; sign Simulation Test acknowledging behaviour per each mode.</w:t>
            </w:r>
          </w:p>
        </w:tc>
      </w:tr>
      <w:tr xmlns:wp14="http://schemas.microsoft.com/office/word/2010/wordml" w14:paraId="7AFD9C7B" wp14:textId="77777777">
        <w:tc>
          <w:tcPr>
            <w:tcW w:w="4320" w:type="dxa"/>
          </w:tcPr>
          <w:p w14:paraId="29CA0975" wp14:textId="77777777">
            <w:r>
              <w:t>PmP (Prioritisation)</w:t>
            </w:r>
          </w:p>
        </w:tc>
        <w:tc>
          <w:tcPr>
            <w:tcW w:w="4320" w:type="dxa"/>
          </w:tcPr>
          <w:p w14:paraId="358518E2" wp14:textId="77777777">
            <w:r>
              <w:t>Set priority; assist with resource conflicts.</w:t>
            </w:r>
          </w:p>
        </w:tc>
      </w:tr>
    </w:tbl>
    <w:p xmlns:wp14="http://schemas.microsoft.com/office/word/2010/wordml" w14:paraId="2ED74706" wp14:textId="77777777">
      <w:r>
        <w:t>Prioritisation: PmP/HoPE • Workload assigning: HoPE • Escalation: CT → OE/PM → HoPE/PmP → COO</w:t>
      </w:r>
    </w:p>
    <w:p xmlns:wp14="http://schemas.microsoft.com/office/word/2010/wordml" w14:paraId="4B553094" wp14:textId="77777777">
      <w:pPr>
        <w:pStyle w:val="Heading1"/>
      </w:pPr>
      <w:r>
        <w:t>4) Artefacts / Tools</w:t>
      </w:r>
    </w:p>
    <w:p xmlns:wp14="http://schemas.microsoft.com/office/word/2010/wordml" w14:paraId="17C32D8E" wp14:textId="77777777">
      <w:pPr>
        <w:pStyle w:val="ListBullet"/>
      </w:pPr>
      <w:r>
        <w:t>Commissioning Report_Template.xlsm (measurement data, evidence links).</w:t>
      </w:r>
    </w:p>
    <w:p xmlns:wp14="http://schemas.microsoft.com/office/word/2010/wordml" w14:paraId="7477F4D2" wp14:textId="77777777">
      <w:pPr>
        <w:pStyle w:val="ListBullet"/>
      </w:pPr>
      <w:r>
        <w:t>Simulation Test template.docx (client-facing demo &amp; sign-off).</w:t>
      </w:r>
    </w:p>
    <w:p xmlns:wp14="http://schemas.microsoft.com/office/word/2010/wordml" w14:paraId="06D78AB8" wp14:textId="77777777">
      <w:pPr>
        <w:pStyle w:val="ListBullet"/>
      </w:pPr>
      <w:r>
        <w:t>PV Tester, multimeter, clamp meters, comms laptop/app access.</w:t>
      </w:r>
    </w:p>
    <w:p xmlns:wp14="http://schemas.microsoft.com/office/word/2010/wordml" w14:paraId="2A270D38" wp14:textId="77777777">
      <w:pPr>
        <w:pStyle w:val="ListBullet"/>
      </w:pPr>
      <w:r>
        <w:t>Photo/video/log evidence (inverter portal, BMS, generator controller, meters).</w:t>
      </w:r>
    </w:p>
    <w:p xmlns:wp14="http://schemas.microsoft.com/office/word/2010/wordml" w14:paraId="36890CCC" wp14:textId="77777777">
      <w:pPr>
        <w:pStyle w:val="Heading1"/>
      </w:pPr>
      <w:r>
        <w:t>5) DoR — Definition of Ready</w:t>
      </w:r>
    </w:p>
    <w:p xmlns:wp14="http://schemas.microsoft.com/office/word/2010/wordml" w14:paraId="386D312E" wp14:textId="77777777">
      <w:pPr>
        <w:pStyle w:val="ListBullet"/>
      </w:pPr>
      <w:r>
        <w:t>Client witness &amp; sign-off set: PM confirms named Client Rep, time, and place; Simulation Test doc pre-filled with site details.</w:t>
      </w:r>
    </w:p>
    <w:p xmlns:wp14="http://schemas.microsoft.com/office/word/2010/wordml" w14:paraId="30386928" wp14:textId="77777777">
      <w:pPr>
        <w:pStyle w:val="ListBullet"/>
      </w:pPr>
      <w:r>
        <w:t>Snag List ready: blank Commissioning Snag List sheet/log created (in xlsm or linked sheet).</w:t>
      </w:r>
    </w:p>
    <w:p xmlns:wp14="http://schemas.microsoft.com/office/word/2010/wordml" w14:paraId="3648A4BC" wp14:textId="77777777">
      <w:pPr>
        <w:pStyle w:val="ListBullet"/>
      </w:pPr>
      <w:r>
        <w:t>Documents: latest IFC, SLDs, Construction QA output; Commissioning Report (xlsm) created with project metadata.</w:t>
      </w:r>
    </w:p>
    <w:p xmlns:wp14="http://schemas.microsoft.com/office/word/2010/wordml" w14:paraId="66B87961" wp14:textId="77777777">
      <w:pPr>
        <w:pStyle w:val="ListBullet"/>
      </w:pPr>
      <w:r>
        <w:t>Instruments &amp; safety: calibrated instruments; PTW/LOTO where needed; comms to inverter/BMS/generator confirmed.</w:t>
      </w:r>
    </w:p>
    <w:p xmlns:wp14="http://schemas.microsoft.com/office/word/2010/wordml" w14:paraId="3EE98523" wp14:textId="77777777">
      <w:pPr>
        <w:pStyle w:val="ListBullet"/>
      </w:pPr>
      <w:r>
        <w:t>People: CT lead assigned; OE on-call; HoPE available for sign-off window.</w:t>
      </w:r>
    </w:p>
    <w:p xmlns:wp14="http://schemas.microsoft.com/office/word/2010/wordml" w14:paraId="501A8072" wp14:textId="77777777">
      <w:r>
        <w:t>If any missing → DoR-Fail (log + notify PM &amp; OE; escalate per path).</w:t>
      </w:r>
    </w:p>
    <w:p xmlns:wp14="http://schemas.microsoft.com/office/word/2010/wordml" w14:paraId="6EFF9CF6" wp14:textId="77777777">
      <w:pPr>
        <w:pStyle w:val="Heading1"/>
      </w:pPr>
      <w:r>
        <w:t>6) DoD — Definition of Done</w:t>
      </w:r>
    </w:p>
    <w:p xmlns:wp14="http://schemas.microsoft.com/office/word/2010/wordml" w14:paraId="76219C86" wp14:textId="77777777">
      <w:pPr>
        <w:pStyle w:val="ListBullet"/>
      </w:pPr>
      <w:r>
        <w:t>Commissioning Report (xlsm) complete with linked evidence.</w:t>
      </w:r>
    </w:p>
    <w:p xmlns:wp14="http://schemas.microsoft.com/office/word/2010/wordml" w14:paraId="5D0B99EC" wp14:textId="77777777">
      <w:pPr>
        <w:pStyle w:val="ListBullet"/>
      </w:pPr>
      <w:r>
        <w:t>Simulation Test completed AND signed by the Client Representative (per configuration tested).</w:t>
      </w:r>
    </w:p>
    <w:p xmlns:wp14="http://schemas.microsoft.com/office/word/2010/wordml" w14:paraId="1742AA0E" wp14:textId="77777777">
      <w:pPr>
        <w:pStyle w:val="ListBullet"/>
      </w:pPr>
      <w:r>
        <w:t>Snag List compiled (non-negotiable) and status meets policy: Critical snags = 0 open; Non-critical snags have owners/dates/evidence plan agreed by PM + Client; re-test scheduled if required.</w:t>
      </w:r>
    </w:p>
    <w:p xmlns:wp14="http://schemas.microsoft.com/office/word/2010/wordml" w14:paraId="2E63601D" wp14:textId="77777777">
      <w:pPr>
        <w:pStyle w:val="ListBullet"/>
      </w:pPr>
      <w:r>
        <w:t>OE 'Technically Reviewed' recorded in xlsm.</w:t>
      </w:r>
    </w:p>
    <w:p xmlns:wp14="http://schemas.microsoft.com/office/word/2010/wordml" w14:paraId="42594B9A" wp14:textId="77777777">
      <w:pPr>
        <w:pStyle w:val="ListBullet"/>
      </w:pPr>
      <w:r>
        <w:t>HoPE QA sign-off complete.</w:t>
      </w:r>
    </w:p>
    <w:p xmlns:wp14="http://schemas.microsoft.com/office/word/2010/wordml" w14:paraId="2F5BD400" wp14:textId="77777777">
      <w:pPr>
        <w:pStyle w:val="ListBullet"/>
      </w:pPr>
      <w:r>
        <w:t>All files saved to SharePoint [TBC path]; PM notified.</w:t>
      </w:r>
    </w:p>
    <w:p xmlns:wp14="http://schemas.microsoft.com/office/word/2010/wordml" w14:paraId="6F7AFD8D" wp14:textId="77777777">
      <w:pPr>
        <w:pStyle w:val="Heading1"/>
      </w:pPr>
      <w:r>
        <w:t>7) Procedure — CT leads</w:t>
      </w:r>
    </w:p>
    <w:p xmlns:wp14="http://schemas.microsoft.com/office/word/2010/wordml" w14:paraId="1DB66698" wp14:textId="77777777">
      <w:pPr>
        <w:pStyle w:val="List"/>
      </w:pPr>
      <w:r>
        <w:t>7.1 Plan &amp; setup</w:t>
      </w:r>
    </w:p>
    <w:p xmlns:wp14="http://schemas.microsoft.com/office/word/2010/wordml" w14:paraId="4F31B2B4" wp14:textId="77777777">
      <w:pPr>
        <w:pStyle w:val="ListBullet"/>
      </w:pPr>
      <w:r>
        <w:t>CT + PM: confirm commissioning window, client witness name, and signing process.</w:t>
      </w:r>
    </w:p>
    <w:p xmlns:wp14="http://schemas.microsoft.com/office/word/2010/wordml" w14:paraId="1387B7DB" wp14:textId="77777777">
      <w:pPr>
        <w:pStyle w:val="ListBullet"/>
      </w:pPr>
      <w:r>
        <w:t>CT: open xlsm; enter project metadata; create Snag List tab/log if not included.</w:t>
      </w:r>
    </w:p>
    <w:p xmlns:wp14="http://schemas.microsoft.com/office/word/2010/wordml" w14:paraId="794F36E0" wp14:textId="77777777">
      <w:pPr>
        <w:pStyle w:val="ListBullet"/>
      </w:pPr>
      <w:r>
        <w:t>CT: pre-select Simulation Test sections for actual configuration(s).</w:t>
      </w:r>
    </w:p>
    <w:p xmlns:wp14="http://schemas.microsoft.com/office/word/2010/wordml" w14:paraId="20C49131" wp14:textId="77777777">
      <w:pPr>
        <w:pStyle w:val="ListBullet"/>
      </w:pPr>
      <w:r>
        <w:t>CT + OE: align acceptance criteria tied to design/utility (anti-islanding times, export limit, BESS thresholds, gen sync ranges).</w:t>
      </w:r>
    </w:p>
    <w:p xmlns:wp14="http://schemas.microsoft.com/office/word/2010/wordml" w14:paraId="7A06D9B2" wp14:textId="77777777">
      <w:pPr>
        <w:pStyle w:val="ListBullet"/>
      </w:pPr>
      <w:r>
        <w:t>CT: verify instrument calibration; take photos of meters/testers S/N &amp; cal stickers.</w:t>
      </w:r>
    </w:p>
    <w:p xmlns:wp14="http://schemas.microsoft.com/office/word/2010/wordml" w14:paraId="75D15FF1" wp14:textId="77777777">
      <w:pPr>
        <w:pStyle w:val="List"/>
      </w:pPr>
      <w:r>
        <w:t>7.2 Execute technical tests — record in xlsm</w:t>
      </w:r>
    </w:p>
    <w:p xmlns:wp14="http://schemas.microsoft.com/office/word/2010/wordml" w14:paraId="25FBCE3E" wp14:textId="77777777">
      <w:pPr>
        <w:pStyle w:val="ListBullet"/>
      </w:pPr>
      <w:r>
        <w:t>Perform tests for applicable configurations (Grid PV; PV+Gen; PV+BESS variants; PV+BESS+Gen).</w:t>
      </w:r>
    </w:p>
    <w:p xmlns:wp14="http://schemas.microsoft.com/office/word/2010/wordml" w14:paraId="60BB303B" wp14:textId="77777777">
      <w:pPr>
        <w:pStyle w:val="ListBullet"/>
      </w:pPr>
      <w:r>
        <w:t>Capture measured values and attach evidence links (photos/videos/logs).</w:t>
      </w:r>
    </w:p>
    <w:p xmlns:wp14="http://schemas.microsoft.com/office/word/2010/wordml" w14:paraId="5863F6C0" wp14:textId="77777777">
      <w:pPr>
        <w:pStyle w:val="ListBullet"/>
      </w:pPr>
      <w:r>
        <w:t>Add snags immediately when deviations found: create entries with description, severity (Critical/Non-critical), owner, due date, evidence required.</w:t>
      </w:r>
    </w:p>
    <w:p xmlns:wp14="http://schemas.microsoft.com/office/word/2010/wordml" w14:paraId="2AFB71DE" wp14:textId="77777777">
      <w:pPr>
        <w:pStyle w:val="List"/>
      </w:pPr>
      <w:r>
        <w:t>7.3 Client demonstration &amp; Simulation Test sign-off</w:t>
      </w:r>
    </w:p>
    <w:p xmlns:wp14="http://schemas.microsoft.com/office/word/2010/wordml" w14:paraId="520555E3" wp14:textId="77777777">
      <w:pPr>
        <w:pStyle w:val="ListBullet"/>
      </w:pPr>
      <w:r>
        <w:t>CT (with PM present): walk the Client through the Simulation Test steps live for each applicable mode.</w:t>
      </w:r>
    </w:p>
    <w:p xmlns:wp14="http://schemas.microsoft.com/office/word/2010/wordml" w14:paraId="43EB35D6" wp14:textId="77777777">
      <w:pPr>
        <w:pStyle w:val="ListBullet"/>
      </w:pPr>
      <w:r>
        <w:t>Record observations in the Simulation Test document.</w:t>
      </w:r>
    </w:p>
    <w:p xmlns:wp14="http://schemas.microsoft.com/office/word/2010/wordml" w14:paraId="2A6D85D3" wp14:textId="77777777">
      <w:pPr>
        <w:pStyle w:val="ListBullet"/>
      </w:pPr>
      <w:r>
        <w:t>Client Representative signs the Simulation Test per mode tested (name, designation, date, signature).</w:t>
      </w:r>
    </w:p>
    <w:p xmlns:wp14="http://schemas.microsoft.com/office/word/2010/wordml" w14:paraId="059A51B5" wp14:textId="77777777">
      <w:pPr>
        <w:pStyle w:val="ListBullet"/>
      </w:pPr>
      <w:r>
        <w:t>File signed Simulation Test into SharePoint; paste link into xlsm.</w:t>
      </w:r>
    </w:p>
    <w:p xmlns:wp14="http://schemas.microsoft.com/office/word/2010/wordml" w14:paraId="7E4384E2" wp14:textId="77777777">
      <w:pPr>
        <w:pStyle w:val="List"/>
      </w:pPr>
      <w:r>
        <w:t>7.4 Snag management (non-negotiable)</w:t>
      </w:r>
    </w:p>
    <w:p xmlns:wp14="http://schemas.microsoft.com/office/word/2010/wordml" w14:paraId="308371D2" wp14:textId="77777777">
      <w:pPr>
        <w:pStyle w:val="ListBullet"/>
      </w:pPr>
      <w:r>
        <w:t>Maintain the Snag List throughout commissioning (see table template below).</w:t>
      </w:r>
    </w:p>
    <w:p xmlns:wp14="http://schemas.microsoft.com/office/word/2010/wordml" w14:paraId="1E0DE3C9" wp14:textId="77777777">
      <w:pPr>
        <w:pStyle w:val="ListBullet"/>
      </w:pPr>
      <w:r>
        <w:t>Critical snags: must be closed and re-tested before DoD.</w:t>
      </w:r>
    </w:p>
    <w:p xmlns:wp14="http://schemas.microsoft.com/office/word/2010/wordml" w14:paraId="7A1FA793" wp14:textId="77777777">
      <w:pPr>
        <w:pStyle w:val="ListBullet"/>
      </w:pPr>
      <w:r>
        <w:t>Non-critical: agree owner/due date with PM + Client; capture in log; schedule re-test/verification; share weekly until closed.</w:t>
      </w:r>
    </w:p>
    <w:p xmlns:wp14="http://schemas.microsoft.com/office/word/2010/wordml" w14:paraId="14E2D51E" wp14:textId="77777777">
      <w:pPr>
        <w:pStyle w:val="List"/>
      </w:pPr>
      <w:r>
        <w:t>7.5 Technical review &amp; closure</w:t>
      </w:r>
    </w:p>
    <w:p xmlns:wp14="http://schemas.microsoft.com/office/word/2010/wordml" w14:paraId="46E04EFF" wp14:textId="77777777">
      <w:pPr>
        <w:pStyle w:val="ListBullet"/>
      </w:pPr>
      <w:r>
        <w:t>OE: review xlsm + Simulation Test; provide re-test instructions if needed; set 'Technically Reviewed' when acceptable.</w:t>
      </w:r>
    </w:p>
    <w:p xmlns:wp14="http://schemas.microsoft.com/office/word/2010/wordml" w14:paraId="3FA2E262" wp14:textId="77777777">
      <w:pPr>
        <w:pStyle w:val="ListBullet"/>
      </w:pPr>
      <w:r>
        <w:t>CT: complete any re-tests; update evidence and Snag List.</w:t>
      </w:r>
    </w:p>
    <w:p xmlns:wp14="http://schemas.microsoft.com/office/word/2010/wordml" w14:paraId="7A9AA9FD" wp14:textId="77777777">
      <w:pPr>
        <w:pStyle w:val="ListBullet"/>
      </w:pPr>
      <w:r>
        <w:t>HoPE: verify Client-signed Simulation Test is filed and Critical snags = 0; then sign QA.</w:t>
      </w:r>
    </w:p>
    <w:p xmlns:wp14="http://schemas.microsoft.com/office/word/2010/wordml" w14:paraId="00538AB6" wp14:textId="77777777">
      <w:pPr>
        <w:pStyle w:val="ListBullet"/>
      </w:pPr>
      <w:r>
        <w:t>CT: file all final docs; notify PM; handover can proceed.</w:t>
      </w:r>
    </w:p>
    <w:p xmlns:wp14="http://schemas.microsoft.com/office/word/2010/wordml" w14:paraId="2BE71585" wp14:textId="77777777">
      <w:pPr>
        <w:pStyle w:val="Heading1"/>
      </w:pPr>
      <w:r>
        <w:t>8) Acceptance rules (tie back to design/utility)</w:t>
      </w:r>
    </w:p>
    <w:p xmlns:wp14="http://schemas.microsoft.com/office/word/2010/wordml" w14:paraId="7EF67B39" wp14:textId="77777777">
      <w:pPr>
        <w:pStyle w:val="ListBullet"/>
      </w:pPr>
      <w:r>
        <w:t>Anti-islanding &amp; restart within approved limits.</w:t>
      </w:r>
    </w:p>
    <w:p xmlns:wp14="http://schemas.microsoft.com/office/word/2010/wordml" w14:paraId="51C427CE" wp14:textId="51805D59">
      <w:pPr>
        <w:pStyle w:val="ListBullet"/>
        <w:rPr/>
      </w:pPr>
      <w:r w:rsidR="2DFBED53">
        <w:rPr/>
        <w:t xml:space="preserve">Export limiting respects </w:t>
      </w:r>
      <w:r w:rsidR="2DFBED53">
        <w:rPr/>
        <w:t>set point</w:t>
      </w:r>
      <w:r w:rsidR="2DFBED53">
        <w:rPr/>
        <w:t xml:space="preserve"> (CT orientation and scaler correct).</w:t>
      </w:r>
    </w:p>
    <w:p xmlns:wp14="http://schemas.microsoft.com/office/word/2010/wordml" w14:paraId="7A486D29" wp14:textId="77777777">
      <w:pPr>
        <w:pStyle w:val="ListBullet"/>
      </w:pPr>
      <w:r>
        <w:t>Generator integration stable V/F; clean sync; no nuisance trips under load step.</w:t>
      </w:r>
    </w:p>
    <w:p xmlns:wp14="http://schemas.microsoft.com/office/word/2010/wordml" w14:paraId="58BB1F5E" wp14:textId="77777777">
      <w:pPr>
        <w:pStyle w:val="ListBullet"/>
      </w:pPr>
      <w:r>
        <w:t>BESS arbitrage follows schedule; BESS backup carries load and respects SoC thresholds; clean transitions.</w:t>
      </w:r>
    </w:p>
    <w:p xmlns:wp14="http://schemas.microsoft.com/office/word/2010/wordml" w14:paraId="31008F9B" wp14:textId="77777777">
      <w:pPr>
        <w:pStyle w:val="ListBullet"/>
      </w:pPr>
      <w:r>
        <w:t>Monitoring/meters: correct rotation/polarity; timestamps; alarms functional.</w:t>
      </w:r>
    </w:p>
    <w:p xmlns:wp14="http://schemas.microsoft.com/office/word/2010/wordml" w14:paraId="4856444A" wp14:textId="77777777">
      <w:pPr>
        <w:pStyle w:val="ListBullet"/>
      </w:pPr>
      <w:r>
        <w:t>Client demo: Simulation Test signed confirming understanding of behaviour.</w:t>
      </w:r>
    </w:p>
    <w:p xmlns:wp14="http://schemas.microsoft.com/office/word/2010/wordml" w14:paraId="0721602C" wp14:textId="77777777">
      <w:pPr>
        <w:pStyle w:val="Heading1"/>
      </w:pPr>
      <w:r>
        <w:t>9) Filing &amp; naming (SharePoint)</w:t>
      </w:r>
    </w:p>
    <w:p xmlns:wp14="http://schemas.microsoft.com/office/word/2010/wordml" w14:paraId="4E748FDB" wp14:textId="77777777">
      <w:pPr>
        <w:pStyle w:val="ListBullet"/>
      </w:pPr>
      <w:r>
        <w:t>Path: [TBC Root]/Projects/Client_Site/Commissioning/</w:t>
      </w:r>
    </w:p>
    <w:p xmlns:wp14="http://schemas.microsoft.com/office/word/2010/wordml" w14:paraId="6BF859C3" wp14:textId="77777777">
      <w:pPr>
        <w:pStyle w:val="ListBullet"/>
      </w:pPr>
      <w:r>
        <w:t>01_Commissioning_Report (xlsm)</w:t>
      </w:r>
    </w:p>
    <w:p xmlns:wp14="http://schemas.microsoft.com/office/word/2010/wordml" w14:paraId="7017C439" wp14:textId="77777777">
      <w:pPr>
        <w:pStyle w:val="ListBullet"/>
      </w:pPr>
      <w:r>
        <w:t>02_Simulation_Tests (client-signed)</w:t>
      </w:r>
    </w:p>
    <w:p xmlns:wp14="http://schemas.microsoft.com/office/word/2010/wordml" w14:paraId="4F5A6B49" wp14:textId="77777777">
      <w:pPr>
        <w:pStyle w:val="ListBullet"/>
      </w:pPr>
      <w:r>
        <w:t>03_Photos_Videos (by TestID)</w:t>
      </w:r>
    </w:p>
    <w:p xmlns:wp14="http://schemas.microsoft.com/office/word/2010/wordml" w14:paraId="3FEBE0FB" wp14:textId="77777777">
      <w:pPr>
        <w:pStyle w:val="ListBullet"/>
      </w:pPr>
      <w:r>
        <w:t>04_Logs (inverter/BMS/gen/meter)</w:t>
      </w:r>
    </w:p>
    <w:p xmlns:wp14="http://schemas.microsoft.com/office/word/2010/wordml" w14:paraId="7FAC5089" wp14:textId="77777777">
      <w:pPr>
        <w:pStyle w:val="ListBullet"/>
      </w:pPr>
      <w:r>
        <w:t>05_Snag_List (live log + closure proofs)</w:t>
      </w:r>
    </w:p>
    <w:p xmlns:wp14="http://schemas.microsoft.com/office/word/2010/wordml" w14:paraId="465D9A9E" wp14:textId="77777777">
      <w:pPr>
        <w:pStyle w:val="ListBullet"/>
      </w:pPr>
      <w:r>
        <w:t>06_Signed_Approvals (HoPE QA)</w:t>
      </w:r>
    </w:p>
    <w:p xmlns:wp14="http://schemas.microsoft.com/office/word/2010/wordml" w14:paraId="1E9CBE6B" wp14:textId="77777777">
      <w:pPr>
        <w:pStyle w:val="ListBullet"/>
      </w:pPr>
      <w:r>
        <w:t>Naming: Client_Site_COM_{YYYYMMDD}_{Config}_{Step}.ext</w:t>
      </w:r>
    </w:p>
    <w:p xmlns:wp14="http://schemas.microsoft.com/office/word/2010/wordml" w14:paraId="00D1D4D0" wp14:textId="77777777">
      <w:pPr>
        <w:pStyle w:val="Heading1"/>
      </w:pPr>
      <w:r>
        <w:t>10) Quality gates</w:t>
      </w:r>
    </w:p>
    <w:p xmlns:wp14="http://schemas.microsoft.com/office/word/2010/wordml" w14:paraId="518FEEA7" wp14:textId="77777777">
      <w:pPr>
        <w:pStyle w:val="ListBullet"/>
      </w:pPr>
      <w:r>
        <w:t>DoR met (client witness arranged; Snag List ready; docs &amp; tools ready).</w:t>
      </w:r>
    </w:p>
    <w:p xmlns:wp14="http://schemas.microsoft.com/office/word/2010/wordml" w14:paraId="5459105A" wp14:textId="77777777">
      <w:pPr>
        <w:pStyle w:val="ListBullet"/>
      </w:pPr>
      <w:r>
        <w:t>Simulation Test signed by Client and filed.</w:t>
      </w:r>
    </w:p>
    <w:p xmlns:wp14="http://schemas.microsoft.com/office/word/2010/wordml" w14:paraId="6BD6FAC2" wp14:textId="77777777">
      <w:pPr>
        <w:pStyle w:val="ListBullet"/>
      </w:pPr>
      <w:r>
        <w:t>Snag List exists and is current; Critical=0 before sign-off.</w:t>
      </w:r>
    </w:p>
    <w:p xmlns:wp14="http://schemas.microsoft.com/office/word/2010/wordml" w14:paraId="599A901D" wp14:textId="77777777">
      <w:pPr>
        <w:pStyle w:val="ListBullet"/>
      </w:pPr>
      <w:r>
        <w:t>OE 'Technically Reviewed' done.</w:t>
      </w:r>
    </w:p>
    <w:p xmlns:wp14="http://schemas.microsoft.com/office/word/2010/wordml" w14:paraId="44E131A2" wp14:textId="77777777">
      <w:pPr>
        <w:pStyle w:val="ListBullet"/>
      </w:pPr>
      <w:r>
        <w:t>HoPE QA sign-off complete.</w:t>
      </w:r>
    </w:p>
    <w:p xmlns:wp14="http://schemas.microsoft.com/office/word/2010/wordml" w14:paraId="543D04E2" wp14:textId="77777777">
      <w:pPr>
        <w:pStyle w:val="Heading1"/>
      </w:pPr>
      <w:r>
        <w:t>11) Standard comms (paste-ready)</w:t>
      </w:r>
    </w:p>
    <w:p xmlns:wp14="http://schemas.microsoft.com/office/word/2010/wordml" w14:paraId="780E7FE8" wp14:textId="77777777">
      <w:pPr>
        <w:pStyle w:val="ListBullet"/>
      </w:pPr>
      <w:r>
        <w:t>Client witness invite (PM): Commissioning demonstration for {Site} on {date/time}. We will run the Simulation Test to show system behaviour in applicable modes. Please nominate a representative to witness and sign the Simulation Test.</w:t>
      </w:r>
    </w:p>
    <w:p xmlns:wp14="http://schemas.microsoft.com/office/word/2010/wordml" w14:paraId="014C2A44" wp14:textId="77777777">
      <w:pPr>
        <w:pStyle w:val="ListBullet"/>
      </w:pPr>
      <w:r>
        <w:t>DoR-Fail (CT → PM/OE): Commissioning cannot start — missing {items}. Please resolve; I’ll proceed once complete.</w:t>
      </w:r>
    </w:p>
    <w:p xmlns:wp14="http://schemas.microsoft.com/office/word/2010/wordml" w14:paraId="16FBE953" wp14:textId="77777777">
      <w:pPr>
        <w:pStyle w:val="ListBullet"/>
      </w:pPr>
      <w:r>
        <w:t>Snag List issue (CT → Owners, cc PM): New Critical/Non-critical snag {ID}: {desc}. Owner {name}, due {date}. Evidence required: {proof}. Re-test scheduled {date/time}.</w:t>
      </w:r>
    </w:p>
    <w:p xmlns:wp14="http://schemas.microsoft.com/office/word/2010/wordml" w14:paraId="70164D43" wp14:textId="77777777">
      <w:pPr>
        <w:pStyle w:val="ListBullet"/>
      </w:pPr>
      <w:r>
        <w:t>Submission for sign-off (CT → HoPE, cc PM/OE): Commissioning complete for {Site}. Attached/linked: Commissioning Report (xlsm), Client-signed Simulation Test, Snag List (Critical=0, Non-critical plan agreed), evidence links. Request QA sign-off.</w:t>
      </w:r>
    </w:p>
    <w:p xmlns:wp14="http://schemas.microsoft.com/office/word/2010/wordml" w14:paraId="6D36EE6D" wp14:textId="77777777">
      <w:pPr>
        <w:pStyle w:val="Heading1"/>
      </w:pPr>
      <w:r>
        <w:t>12) KPIs</w:t>
      </w:r>
    </w:p>
    <w:p xmlns:wp14="http://schemas.microsoft.com/office/word/2010/wordml" w14:paraId="65822BE5" wp14:textId="77777777">
      <w:pPr>
        <w:pStyle w:val="ListBullet"/>
      </w:pPr>
      <w:r>
        <w:t>Client sign-off lead time: end of tests → client signature captured.</w:t>
      </w:r>
    </w:p>
    <w:p xmlns:wp14="http://schemas.microsoft.com/office/word/2010/wordml" w14:paraId="1342E441" wp14:textId="77777777">
      <w:pPr>
        <w:pStyle w:val="ListBullet"/>
      </w:pPr>
      <w:r>
        <w:t>Snags at first run: # total / # critical.</w:t>
      </w:r>
    </w:p>
    <w:p xmlns:wp14="http://schemas.microsoft.com/office/word/2010/wordml" w14:paraId="1A0D02EB" wp14:textId="77777777">
      <w:pPr>
        <w:pStyle w:val="ListBullet"/>
      </w:pPr>
      <w:r>
        <w:t>Snag closure time: average days to close; % closed on/before due dates.</w:t>
      </w:r>
    </w:p>
    <w:p xmlns:wp14="http://schemas.microsoft.com/office/word/2010/wordml" w14:paraId="1B6BAEA9" wp14:textId="77777777">
      <w:pPr>
        <w:pStyle w:val="ListBullet"/>
      </w:pPr>
      <w:r>
        <w:t>First-pass acceptance: % tests passing without re-test.</w:t>
      </w:r>
    </w:p>
    <w:p xmlns:wp14="http://schemas.microsoft.com/office/word/2010/wordml" w14:paraId="0278B4FB" wp14:textId="77777777">
      <w:pPr>
        <w:pStyle w:val="ListBullet"/>
      </w:pPr>
      <w:r>
        <w:t>Commissioning duration: start → HoPE sign-off.</w:t>
      </w:r>
    </w:p>
    <w:p xmlns:wp14="http://schemas.microsoft.com/office/word/2010/wordml" w14:paraId="4D2F8F7D" wp14:textId="77777777">
      <w:pPr>
        <w:pStyle w:val="Heading1"/>
      </w:pPr>
      <w:r>
        <w:t>Appendix A — Simulation Test Client Sign-off Block (insert per configuration)</w:t>
      </w:r>
    </w:p>
    <w:tbl>
      <w:tblPr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D3E2320" wp14:textId="77777777">
        <w:tc>
          <w:tcPr>
            <w:tcW w:w="4320" w:type="dxa"/>
          </w:tcPr>
          <w:p w14:paraId="68A683B6" wp14:textId="77777777">
            <w:r>
              <w:t>Configuration Tested</w:t>
            </w:r>
          </w:p>
        </w:tc>
        <w:tc>
          <w:tcPr>
            <w:tcW w:w="4320" w:type="dxa"/>
          </w:tcPr>
          <w:p w14:paraId="592F5678" wp14:textId="77777777">
            <w:r>
              <w:t>{Grid PV / PV+Gen / PV+BESS (arbitrage/backup) / PV+BESS+Gen}</w:t>
            </w:r>
          </w:p>
        </w:tc>
      </w:tr>
      <w:tr xmlns:wp14="http://schemas.microsoft.com/office/word/2010/wordml" w14:paraId="06646E11" wp14:textId="77777777">
        <w:tc>
          <w:tcPr>
            <w:tcW w:w="4320" w:type="dxa"/>
          </w:tcPr>
          <w:p w14:paraId="4687FE9A" wp14:textId="77777777">
            <w:r>
              <w:t>Client Representative</w:t>
            </w:r>
          </w:p>
        </w:tc>
        <w:tc>
          <w:tcPr>
            <w:tcW w:w="4320" w:type="dxa"/>
          </w:tcPr>
          <w:p w14:paraId="409B34B2" wp14:textId="77777777">
            <w:r>
              <w:t>Name &amp; Designation</w:t>
            </w:r>
          </w:p>
        </w:tc>
      </w:tr>
      <w:tr xmlns:wp14="http://schemas.microsoft.com/office/word/2010/wordml" w14:paraId="6936A057" wp14:textId="77777777">
        <w:tc>
          <w:tcPr>
            <w:tcW w:w="4320" w:type="dxa"/>
          </w:tcPr>
          <w:p w14:paraId="491072FA" wp14:textId="77777777">
            <w:r>
              <w:t>Date</w:t>
            </w:r>
          </w:p>
        </w:tc>
        <w:tc>
          <w:tcPr>
            <w:tcW w:w="4320" w:type="dxa"/>
          </w:tcPr>
          <w:p w14:paraId="502B18FD" wp14:textId="77777777">
            <w:r>
              <w:t>YYYY-MM-DD</w:t>
            </w:r>
          </w:p>
        </w:tc>
      </w:tr>
      <w:tr xmlns:wp14="http://schemas.microsoft.com/office/word/2010/wordml" w14:paraId="6178FF6C" wp14:textId="77777777">
        <w:tc>
          <w:tcPr>
            <w:tcW w:w="4320" w:type="dxa"/>
          </w:tcPr>
          <w:p w14:paraId="70DE9F48" wp14:textId="77777777">
            <w:r>
              <w:t>Outcome</w:t>
            </w:r>
          </w:p>
        </w:tc>
        <w:tc>
          <w:tcPr>
            <w:tcW w:w="4320" w:type="dxa"/>
          </w:tcPr>
          <w:p w14:paraId="4AC7D81A" wp14:textId="77777777">
            <w:r>
              <w:t>Pass / Conditional Pass / Fail (notes)</w:t>
            </w:r>
          </w:p>
        </w:tc>
      </w:tr>
      <w:tr xmlns:wp14="http://schemas.microsoft.com/office/word/2010/wordml" w14:paraId="0C410753" wp14:textId="77777777">
        <w:tc>
          <w:tcPr>
            <w:tcW w:w="4320" w:type="dxa"/>
          </w:tcPr>
          <w:p w14:paraId="4CCB031D" wp14:textId="77777777">
            <w:r>
              <w:t>Signature</w:t>
            </w:r>
          </w:p>
        </w:tc>
        <w:tc>
          <w:tcPr>
            <w:tcW w:w="4320" w:type="dxa"/>
          </w:tcPr>
          <w:p w14:paraId="7C887C9F" wp14:textId="77777777">
            <w:r>
              <w:t>__________________________</w:t>
            </w:r>
          </w:p>
        </w:tc>
      </w:tr>
    </w:tbl>
    <w:p xmlns:wp14="http://schemas.microsoft.com/office/word/2010/wordml" w14:paraId="325B6DD5" wp14:textId="77777777">
      <w:pPr>
        <w:pStyle w:val="Heading1"/>
      </w:pPr>
      <w:r>
        <w:t>Appendix B — Commissioning Snag List (non-negotiable)</w:t>
      </w:r>
    </w:p>
    <w:tbl>
      <w:tblPr>
        <w:tblW w:w="0" w:type="auto"/>
        <w:jc w:val="left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xmlns:wp14="http://schemas.microsoft.com/office/word/2010/wordml" w14:paraId="0B305438" wp14:textId="77777777">
        <w:tc>
          <w:tcPr>
            <w:tcW w:w="960" w:type="dxa"/>
          </w:tcPr>
          <w:p w14:paraId="0A970367" wp14:textId="77777777">
            <w:r>
              <w:t>ID</w:t>
            </w:r>
          </w:p>
        </w:tc>
        <w:tc>
          <w:tcPr>
            <w:tcW w:w="960" w:type="dxa"/>
          </w:tcPr>
          <w:p w14:paraId="636423D1" wp14:textId="77777777">
            <w:r>
              <w:t>Area</w:t>
            </w:r>
          </w:p>
        </w:tc>
        <w:tc>
          <w:tcPr>
            <w:tcW w:w="960" w:type="dxa"/>
          </w:tcPr>
          <w:p w14:paraId="31FF54C8" wp14:textId="77777777">
            <w:r>
              <w:t>Description</w:t>
            </w:r>
          </w:p>
        </w:tc>
        <w:tc>
          <w:tcPr>
            <w:tcW w:w="960" w:type="dxa"/>
          </w:tcPr>
          <w:p w14:paraId="1D9DFA0A" wp14:textId="77777777">
            <w:r>
              <w:t>Severity (Critical/Non-critical)</w:t>
            </w:r>
          </w:p>
        </w:tc>
        <w:tc>
          <w:tcPr>
            <w:tcW w:w="960" w:type="dxa"/>
          </w:tcPr>
          <w:p w14:paraId="468A569D" wp14:textId="77777777">
            <w:r>
              <w:t>Owner</w:t>
            </w:r>
          </w:p>
        </w:tc>
        <w:tc>
          <w:tcPr>
            <w:tcW w:w="960" w:type="dxa"/>
          </w:tcPr>
          <w:p w14:paraId="3BCF1A29" wp14:textId="77777777">
            <w:r>
              <w:t>Due date</w:t>
            </w:r>
          </w:p>
        </w:tc>
        <w:tc>
          <w:tcPr>
            <w:tcW w:w="960" w:type="dxa"/>
          </w:tcPr>
          <w:p w14:paraId="332F1554" wp14:textId="77777777">
            <w:r>
              <w:t>Evidence required</w:t>
            </w:r>
          </w:p>
        </w:tc>
        <w:tc>
          <w:tcPr>
            <w:tcW w:w="960" w:type="dxa"/>
          </w:tcPr>
          <w:p w14:paraId="652E6B4D" wp14:textId="77777777">
            <w:r>
              <w:t>Status (Open/Closed)</w:t>
            </w:r>
          </w:p>
        </w:tc>
        <w:tc>
          <w:tcPr>
            <w:tcW w:w="960" w:type="dxa"/>
          </w:tcPr>
          <w:p w14:paraId="1D10560C" wp14:textId="77777777">
            <w:r>
              <w:t>Closure proof link</w:t>
            </w:r>
          </w:p>
        </w:tc>
      </w:tr>
      <w:tr xmlns:wp14="http://schemas.microsoft.com/office/word/2010/wordml" w14:paraId="672A6659" wp14:textId="77777777">
        <w:tc>
          <w:tcPr>
            <w:tcW w:w="960" w:type="dxa"/>
          </w:tcPr>
          <w:p w14:paraId="0A37501D" wp14:textId="77777777"/>
        </w:tc>
        <w:tc>
          <w:tcPr>
            <w:tcW w:w="960" w:type="dxa"/>
          </w:tcPr>
          <w:p w14:paraId="5DAB6C7B" wp14:textId="77777777"/>
        </w:tc>
        <w:tc>
          <w:tcPr>
            <w:tcW w:w="960" w:type="dxa"/>
          </w:tcPr>
          <w:p w14:paraId="02EB378F" wp14:textId="77777777"/>
        </w:tc>
        <w:tc>
          <w:tcPr>
            <w:tcW w:w="960" w:type="dxa"/>
          </w:tcPr>
          <w:p w14:paraId="6A05A809" wp14:textId="77777777"/>
        </w:tc>
        <w:tc>
          <w:tcPr>
            <w:tcW w:w="960" w:type="dxa"/>
          </w:tcPr>
          <w:p w14:paraId="5A39BBE3" wp14:textId="77777777"/>
        </w:tc>
        <w:tc>
          <w:tcPr>
            <w:tcW w:w="960" w:type="dxa"/>
          </w:tcPr>
          <w:p w14:paraId="41C8F396" wp14:textId="77777777"/>
        </w:tc>
        <w:tc>
          <w:tcPr>
            <w:tcW w:w="960" w:type="dxa"/>
          </w:tcPr>
          <w:p w14:paraId="72A3D3EC" wp14:textId="77777777"/>
        </w:tc>
        <w:tc>
          <w:tcPr>
            <w:tcW w:w="960" w:type="dxa"/>
          </w:tcPr>
          <w:p w14:paraId="0D0B940D" wp14:textId="77777777"/>
        </w:tc>
        <w:tc>
          <w:tcPr>
            <w:tcW w:w="960" w:type="dxa"/>
          </w:tcPr>
          <w:p w14:paraId="0E27B00A" wp14:textId="77777777"/>
        </w:tc>
      </w:tr>
      <w:tr xmlns:wp14="http://schemas.microsoft.com/office/word/2010/wordml" w14:paraId="60061E4C" wp14:textId="77777777">
        <w:tc>
          <w:tcPr>
            <w:tcW w:w="960" w:type="dxa"/>
          </w:tcPr>
          <w:p w14:paraId="44EAFD9C" wp14:textId="77777777"/>
        </w:tc>
        <w:tc>
          <w:tcPr>
            <w:tcW w:w="960" w:type="dxa"/>
          </w:tcPr>
          <w:p w14:paraId="4B94D5A5" wp14:textId="77777777"/>
        </w:tc>
        <w:tc>
          <w:tcPr>
            <w:tcW w:w="960" w:type="dxa"/>
          </w:tcPr>
          <w:p w14:paraId="3DEEC669" wp14:textId="77777777"/>
        </w:tc>
        <w:tc>
          <w:tcPr>
            <w:tcW w:w="960" w:type="dxa"/>
          </w:tcPr>
          <w:p w14:paraId="3656B9AB" wp14:textId="77777777"/>
        </w:tc>
        <w:tc>
          <w:tcPr>
            <w:tcW w:w="960" w:type="dxa"/>
          </w:tcPr>
          <w:p w14:paraId="45FB0818" wp14:textId="77777777"/>
        </w:tc>
        <w:tc>
          <w:tcPr>
            <w:tcW w:w="960" w:type="dxa"/>
          </w:tcPr>
          <w:p w14:paraId="049F31CB" wp14:textId="77777777"/>
        </w:tc>
        <w:tc>
          <w:tcPr>
            <w:tcW w:w="960" w:type="dxa"/>
          </w:tcPr>
          <w:p w14:paraId="53128261" wp14:textId="77777777"/>
        </w:tc>
        <w:tc>
          <w:tcPr>
            <w:tcW w:w="960" w:type="dxa"/>
          </w:tcPr>
          <w:p w14:paraId="62486C05" wp14:textId="77777777"/>
        </w:tc>
        <w:tc>
          <w:tcPr>
            <w:tcW w:w="960" w:type="dxa"/>
          </w:tcPr>
          <w:p w14:paraId="4101652C" wp14:textId="77777777"/>
        </w:tc>
      </w:tr>
      <w:tr xmlns:wp14="http://schemas.microsoft.com/office/word/2010/wordml" w14:paraId="4B99056E" wp14:textId="77777777">
        <w:tc>
          <w:tcPr>
            <w:tcW w:w="960" w:type="dxa"/>
          </w:tcPr>
          <w:p w14:paraId="1299C43A" wp14:textId="77777777"/>
        </w:tc>
        <w:tc>
          <w:tcPr>
            <w:tcW w:w="960" w:type="dxa"/>
          </w:tcPr>
          <w:p w14:paraId="4DDBEF00" wp14:textId="77777777"/>
        </w:tc>
        <w:tc>
          <w:tcPr>
            <w:tcW w:w="960" w:type="dxa"/>
          </w:tcPr>
          <w:p w14:paraId="3461D779" wp14:textId="77777777"/>
        </w:tc>
        <w:tc>
          <w:tcPr>
            <w:tcW w:w="960" w:type="dxa"/>
          </w:tcPr>
          <w:p w14:paraId="3CF2D8B6" wp14:textId="77777777"/>
        </w:tc>
        <w:tc>
          <w:tcPr>
            <w:tcW w:w="960" w:type="dxa"/>
          </w:tcPr>
          <w:p w14:paraId="0FB78278" wp14:textId="77777777"/>
        </w:tc>
        <w:tc>
          <w:tcPr>
            <w:tcW w:w="960" w:type="dxa"/>
          </w:tcPr>
          <w:p w14:paraId="1FC39945" wp14:textId="77777777"/>
        </w:tc>
        <w:tc>
          <w:tcPr>
            <w:tcW w:w="960" w:type="dxa"/>
          </w:tcPr>
          <w:p w14:paraId="0562CB0E" wp14:textId="77777777"/>
        </w:tc>
        <w:tc>
          <w:tcPr>
            <w:tcW w:w="960" w:type="dxa"/>
          </w:tcPr>
          <w:p w14:paraId="34CE0A41" wp14:textId="77777777"/>
        </w:tc>
        <w:tc>
          <w:tcPr>
            <w:tcW w:w="960" w:type="dxa"/>
          </w:tcPr>
          <w:p w14:paraId="62EBF3C5" wp14:textId="77777777"/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FBED53"/>
    <w:rsid w:val="2FC5D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05D19F2-AEA4-4F89-BB38-2C07253648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Dean Cornelius</lastModifiedBy>
  <revision>3</revision>
  <dcterms:created xsi:type="dcterms:W3CDTF">2013-12-23T23:15:00.0000000Z</dcterms:created>
  <dcterms:modified xsi:type="dcterms:W3CDTF">2025-09-09T05:47:55.8504214Z</dcterms:modified>
  <category/>
</coreProperties>
</file>