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91" w:rsidRDefault="001D76CF">
      <w:r>
        <w:t>GROUP-</w:t>
      </w:r>
      <w:r w:rsidR="00532940">
        <w:t>HOMEWORK 2016 Water Quality Data Schleswig Holstein</w:t>
      </w:r>
    </w:p>
    <w:p w:rsidR="00532940" w:rsidRDefault="00532940"/>
    <w:p w:rsidR="00532940" w:rsidRDefault="00532940">
      <w:r>
        <w:t>You will get a set of data files:</w:t>
      </w:r>
    </w:p>
    <w:p w:rsidR="00532940" w:rsidRDefault="00532940" w:rsidP="00532940">
      <w:pPr>
        <w:pStyle w:val="ListParagraph"/>
        <w:numPr>
          <w:ilvl w:val="0"/>
          <w:numId w:val="1"/>
        </w:numPr>
      </w:pPr>
      <w:r>
        <w:t>The original water quality file as a “csv”-file.</w:t>
      </w:r>
    </w:p>
    <w:p w:rsidR="00532940" w:rsidRDefault="00532940" w:rsidP="00532940">
      <w:pPr>
        <w:pStyle w:val="ListParagraph"/>
        <w:numPr>
          <w:ilvl w:val="0"/>
          <w:numId w:val="1"/>
        </w:numPr>
      </w:pPr>
      <w:r>
        <w:t>An extracted cross-table with relevant parameters for analysis</w:t>
      </w:r>
    </w:p>
    <w:p w:rsidR="00532940" w:rsidRDefault="00532940" w:rsidP="00532940">
      <w:pPr>
        <w:pStyle w:val="ListParagraph"/>
        <w:numPr>
          <w:ilvl w:val="0"/>
          <w:numId w:val="1"/>
        </w:numPr>
      </w:pPr>
      <w:r>
        <w:t>A table with the parameter list and units</w:t>
      </w:r>
    </w:p>
    <w:p w:rsidR="00532940" w:rsidRDefault="00532940" w:rsidP="00532940">
      <w:pPr>
        <w:pStyle w:val="ListParagraph"/>
        <w:numPr>
          <w:ilvl w:val="0"/>
          <w:numId w:val="1"/>
        </w:numPr>
      </w:pPr>
      <w:r>
        <w:t>A table with the detection limits of the parameters</w:t>
      </w:r>
    </w:p>
    <w:p w:rsidR="00532940" w:rsidRDefault="00532940" w:rsidP="00532940">
      <w:pPr>
        <w:pStyle w:val="ListParagraph"/>
        <w:numPr>
          <w:ilvl w:val="0"/>
          <w:numId w:val="1"/>
        </w:numPr>
      </w:pPr>
      <w:r>
        <w:t>A table with the description of the monitoring stations (n=347)</w:t>
      </w:r>
    </w:p>
    <w:p w:rsidR="00532940" w:rsidRDefault="00532940" w:rsidP="00532940"/>
    <w:p w:rsidR="00532940" w:rsidRDefault="00532940" w:rsidP="00532940">
      <w:r>
        <w:t>Objective: Assessment of the water quality of Schleswig Holstein</w:t>
      </w:r>
    </w:p>
    <w:p w:rsidR="00E75891" w:rsidRDefault="00E75891" w:rsidP="00532940">
      <w:r>
        <w:t>Preparation: Study the tables.</w:t>
      </w:r>
    </w:p>
    <w:p w:rsidR="00E75891" w:rsidRDefault="00E75891" w:rsidP="00532940">
      <w:r>
        <w:t>Recalculate the coordinates into Decimal-Degree (XX°.</w:t>
      </w:r>
      <w:proofErr w:type="spellStart"/>
      <w:r>
        <w:t>yyyyyy</w:t>
      </w:r>
      <w:proofErr w:type="spellEnd"/>
      <w:r>
        <w:t xml:space="preserve">) values. </w:t>
      </w:r>
    </w:p>
    <w:p w:rsidR="00E75891" w:rsidRDefault="00E75891" w:rsidP="00532940">
      <w:r>
        <w:t>Plot the locations. Study the depth of the wells and the filter units and make a statistic.</w:t>
      </w:r>
    </w:p>
    <w:p w:rsidR="00E75891" w:rsidRDefault="001B1D4D" w:rsidP="00532940">
      <w:r>
        <w:t>Study the geology and the groundwater aquifer description.</w:t>
      </w:r>
    </w:p>
    <w:p w:rsidR="00E75891" w:rsidRDefault="00E75891" w:rsidP="00532940"/>
    <w:p w:rsidR="00532940" w:rsidRDefault="00E75891" w:rsidP="00532940">
      <w:r>
        <w:t>Tasks 1: Calculate the ion balance and compare with the values in the database. Evaluate the result and describe the difference between your calculation and the reported ion balance.</w:t>
      </w:r>
    </w:p>
    <w:p w:rsidR="00E75891" w:rsidRDefault="00E75891" w:rsidP="00532940"/>
    <w:p w:rsidR="00E75891" w:rsidRDefault="00E75891" w:rsidP="00532940">
      <w:r>
        <w:t xml:space="preserve">Task 2: Calculate the pCO2 of the water for all samples, where possible. </w:t>
      </w:r>
      <w:r w:rsidR="001B1D4D">
        <w:t>Compare shallow and deep pCO2-values and try to identify differences in context of the geological setting.</w:t>
      </w:r>
    </w:p>
    <w:p w:rsidR="001B1D4D" w:rsidRDefault="001B1D4D" w:rsidP="00532940"/>
    <w:p w:rsidR="001B1D4D" w:rsidRDefault="001B1D4D" w:rsidP="00532940">
      <w:r>
        <w:t>Task 3: Calculate the saturation indices for calcite, amorphous silica, feldspar, and three probably abundant clay-minerals of your choice. The choice of the clay-minerals should be justified by a reference.</w:t>
      </w:r>
    </w:p>
    <w:p w:rsidR="001B1D4D" w:rsidRDefault="001B1D4D" w:rsidP="0048261B">
      <w:pPr>
        <w:ind w:left="720"/>
      </w:pPr>
      <w:r>
        <w:t>Are groundwater</w:t>
      </w:r>
      <w:r w:rsidR="0048261B">
        <w:t xml:space="preserve"> locations</w:t>
      </w:r>
      <w:r>
        <w:t xml:space="preserve"> over- or </w:t>
      </w:r>
      <w:r w:rsidR="008428D2">
        <w:t>-</w:t>
      </w:r>
      <w:proofErr w:type="spellStart"/>
      <w:r>
        <w:t>undersaturated</w:t>
      </w:r>
      <w:proofErr w:type="spellEnd"/>
      <w:r>
        <w:t>? Make a statistic and plot the trend in a map.</w:t>
      </w:r>
    </w:p>
    <w:p w:rsidR="005155A9" w:rsidRDefault="005155A9" w:rsidP="0048261B">
      <w:pPr>
        <w:ind w:left="720"/>
      </w:pPr>
      <w:r>
        <w:t>Note for aluminosilicates you need datasets with Aluminium concentration. However, concentrations are often below the detection limit. In this case assume that half the detection limit is the estimated concentration.</w:t>
      </w:r>
    </w:p>
    <w:p w:rsidR="00532940" w:rsidRDefault="001B1D4D">
      <w:r>
        <w:t xml:space="preserve">Task 4: </w:t>
      </w:r>
      <w:r w:rsidR="0048261B">
        <w:t xml:space="preserve">Plot trends for selected stations, which allow for time series analysis, for nitrogen and phosphor. Do you </w:t>
      </w:r>
      <w:r w:rsidR="004520B3">
        <w:t>identify</w:t>
      </w:r>
      <w:r w:rsidR="0048261B">
        <w:t xml:space="preserve"> area with elevated and/or increasing nutrient concentrations? </w:t>
      </w:r>
      <w:bookmarkStart w:id="0" w:name="_GoBack"/>
      <w:bookmarkEnd w:id="0"/>
    </w:p>
    <w:p w:rsidR="0048261B" w:rsidRDefault="0048261B"/>
    <w:p w:rsidR="0048261B" w:rsidRDefault="0048261B">
      <w:r>
        <w:t>Task 5: Identify locations where groundwater is exceeding drinking water limits for nitrate.</w:t>
      </w:r>
      <w:r w:rsidR="004520B3">
        <w:t xml:space="preserve"> Discuss </w:t>
      </w:r>
      <w:r w:rsidR="008428D2">
        <w:t>your</w:t>
      </w:r>
      <w:r w:rsidR="004520B3">
        <w:t xml:space="preserve"> findings.</w:t>
      </w:r>
    </w:p>
    <w:p w:rsidR="00532940" w:rsidRDefault="00532940"/>
    <w:sectPr w:rsidR="0053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B18D6"/>
    <w:multiLevelType w:val="hybridMultilevel"/>
    <w:tmpl w:val="734240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9C"/>
    <w:rsid w:val="000A38A8"/>
    <w:rsid w:val="00152998"/>
    <w:rsid w:val="001B1D4D"/>
    <w:rsid w:val="001D76CF"/>
    <w:rsid w:val="004520B3"/>
    <w:rsid w:val="0048261B"/>
    <w:rsid w:val="004F104B"/>
    <w:rsid w:val="005155A9"/>
    <w:rsid w:val="00532940"/>
    <w:rsid w:val="008428D2"/>
    <w:rsid w:val="00847F9C"/>
    <w:rsid w:val="00900611"/>
    <w:rsid w:val="00D910DD"/>
    <w:rsid w:val="00E72794"/>
    <w:rsid w:val="00E75891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6175"/>
  <w15:chartTrackingRefBased/>
  <w15:docId w15:val="{148911F4-1496-49D1-8269-263907D8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Hartmann</dc:creator>
  <cp:keywords/>
  <dc:description/>
  <cp:lastModifiedBy>Jens Hartmann</cp:lastModifiedBy>
  <cp:revision>5</cp:revision>
  <dcterms:created xsi:type="dcterms:W3CDTF">2016-12-02T09:17:00Z</dcterms:created>
  <dcterms:modified xsi:type="dcterms:W3CDTF">2016-12-02T12:49:00Z</dcterms:modified>
</cp:coreProperties>
</file>