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2C0E45">
      <w:pPr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CF3798" w:rsidP="002C0E45">
      <w:pPr>
        <w:pStyle w:val="Puesto"/>
        <w:ind w:left="2880"/>
        <w:jc w:val="right"/>
      </w:pPr>
      <w:fldSimple w:instr=" SUBJECT  \* MERGEFORMAT ">
        <w:r w:rsidR="002C0E45">
          <w:t>Sistema de Información Integrado</w:t>
        </w:r>
      </w:fldSimple>
    </w:p>
    <w:p w:rsidR="002C0E45" w:rsidRDefault="002C0E45" w:rsidP="002C0E45">
      <w:pPr>
        <w:pStyle w:val="Puesto"/>
        <w:jc w:val="righ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Módulo Convocatoria</w:t>
      </w:r>
    </w:p>
    <w:p w:rsidR="002C0E45" w:rsidRDefault="002C0E45" w:rsidP="002C0E45">
      <w:pPr>
        <w:pStyle w:val="Puesto"/>
        <w:jc w:val="right"/>
      </w:pPr>
      <w:r>
        <w:t>Estimación del proyecto</w:t>
      </w:r>
    </w:p>
    <w:p w:rsidR="002C0E45" w:rsidRDefault="002C0E45" w:rsidP="002C0E45">
      <w:pPr>
        <w:pStyle w:val="Puesto"/>
        <w:jc w:val="right"/>
        <w:rPr>
          <w:sz w:val="28"/>
        </w:rPr>
      </w:pPr>
      <w:r>
        <w:rPr>
          <w:sz w:val="28"/>
        </w:rPr>
        <w:t>Versión &lt;1.</w:t>
      </w:r>
      <w:r w:rsidR="00620D61">
        <w:rPr>
          <w:sz w:val="28"/>
        </w:rPr>
        <w:t>2</w:t>
      </w:r>
      <w:r>
        <w:rPr>
          <w:sz w:val="28"/>
        </w:rPr>
        <w:t>&gt;</w:t>
      </w:r>
    </w:p>
    <w:p w:rsidR="002C0E45" w:rsidRDefault="002C0E45" w:rsidP="002C0E45">
      <w:pPr>
        <w:pStyle w:val="Puesto"/>
        <w:rPr>
          <w:sz w:val="28"/>
        </w:rPr>
      </w:pPr>
    </w:p>
    <w:p w:rsidR="002C0E45" w:rsidRDefault="002C0E45" w:rsidP="002C0E45">
      <w:pPr>
        <w:sectPr w:rsidR="002C0E45" w:rsidSect="002C0E45">
          <w:headerReference w:type="default" r:id="rId8"/>
          <w:footerReference w:type="even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414BCC" w:rsidRPr="00E457DD" w:rsidRDefault="00414BCC" w:rsidP="00414BCC">
      <w:pPr>
        <w:pStyle w:val="Puesto"/>
      </w:pPr>
      <w:r w:rsidRPr="00E457DD">
        <w:lastRenderedPageBreak/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414BCC" w:rsidRPr="00E457DD" w:rsidTr="00BA10F7">
        <w:tc>
          <w:tcPr>
            <w:tcW w:w="2304" w:type="dxa"/>
          </w:tcPr>
          <w:p w:rsidR="00414BCC" w:rsidRPr="00E457DD" w:rsidRDefault="00414BCC" w:rsidP="00BA10F7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414BCC" w:rsidRPr="00E457DD" w:rsidRDefault="00414BCC" w:rsidP="00BA10F7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414BCC" w:rsidRPr="00E457DD" w:rsidRDefault="00414BCC" w:rsidP="00BA10F7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414BCC" w:rsidRPr="00E457DD" w:rsidRDefault="00414BCC" w:rsidP="00BA10F7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414BCC" w:rsidTr="00BA10F7">
        <w:tc>
          <w:tcPr>
            <w:tcW w:w="2304" w:type="dxa"/>
          </w:tcPr>
          <w:p w:rsidR="00414BCC" w:rsidRPr="00CD5DD9" w:rsidRDefault="00414BCC" w:rsidP="00BA10F7">
            <w:pPr>
              <w:pStyle w:val="Tabletext"/>
            </w:pPr>
            <w:r>
              <w:t>15/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414BCC" w:rsidRPr="00CD5DD9" w:rsidRDefault="00414BCC" w:rsidP="00BA10F7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414BCC" w:rsidRPr="00CD5DD9" w:rsidRDefault="00414BCC" w:rsidP="00BA10F7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414BCC" w:rsidRPr="00CD5DD9" w:rsidRDefault="00414BCC" w:rsidP="00BA10F7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414BCC" w:rsidTr="00BA10F7">
        <w:tc>
          <w:tcPr>
            <w:tcW w:w="2304" w:type="dxa"/>
          </w:tcPr>
          <w:p w:rsidR="00414BCC" w:rsidRPr="00CD5DD9" w:rsidRDefault="00414BCC" w:rsidP="00BA10F7">
            <w:pPr>
              <w:pStyle w:val="Tabletext"/>
            </w:pPr>
            <w:r>
              <w:t>18/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414BCC" w:rsidRPr="00CD5DD9" w:rsidRDefault="00414BCC" w:rsidP="00BA10F7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414BCC" w:rsidRPr="00CD5DD9" w:rsidRDefault="00414BCC" w:rsidP="00BA10F7">
            <w:pPr>
              <w:pStyle w:val="Tabletext"/>
            </w:pPr>
            <w:r>
              <w:t>Modificación métodos para estimación</w:t>
            </w:r>
          </w:p>
        </w:tc>
        <w:tc>
          <w:tcPr>
            <w:tcW w:w="2431" w:type="dxa"/>
          </w:tcPr>
          <w:p w:rsidR="00414BCC" w:rsidRDefault="00414BCC" w:rsidP="00BA10F7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  <w:p w:rsidR="00414BCC" w:rsidRPr="00CD5DD9" w:rsidRDefault="00414BCC" w:rsidP="00BA10F7">
            <w:pPr>
              <w:pStyle w:val="Tabletext"/>
            </w:pPr>
            <w:r>
              <w:t>Johan Sebastian Giraldo H.</w:t>
            </w:r>
          </w:p>
        </w:tc>
      </w:tr>
      <w:tr w:rsidR="00620D61" w:rsidTr="00BA10F7">
        <w:tc>
          <w:tcPr>
            <w:tcW w:w="2304" w:type="dxa"/>
          </w:tcPr>
          <w:p w:rsidR="00620D61" w:rsidRPr="00CD5DD9" w:rsidRDefault="00620D61" w:rsidP="00620D61">
            <w:pPr>
              <w:pStyle w:val="Tabletext"/>
            </w:pPr>
            <w:r>
              <w:t>20/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620D61" w:rsidRPr="00CD5DD9" w:rsidRDefault="00620D61" w:rsidP="00620D61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620D61" w:rsidRPr="00CD5DD9" w:rsidRDefault="00620D61" w:rsidP="00620D61">
            <w:pPr>
              <w:pStyle w:val="Tabletext"/>
            </w:pPr>
            <w:r>
              <w:t>Modificación métodos para estimación</w:t>
            </w:r>
          </w:p>
        </w:tc>
        <w:tc>
          <w:tcPr>
            <w:tcW w:w="2431" w:type="dxa"/>
          </w:tcPr>
          <w:p w:rsidR="00620D61" w:rsidRDefault="00620D61" w:rsidP="00620D61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  <w:p w:rsidR="00620D61" w:rsidRPr="00CD5DD9" w:rsidRDefault="00620D61" w:rsidP="00620D61">
            <w:pPr>
              <w:pStyle w:val="Tabletext"/>
            </w:pPr>
            <w:r>
              <w:t xml:space="preserve">Johan </w:t>
            </w:r>
            <w:proofErr w:type="spellStart"/>
            <w:r>
              <w:t>Sebastian</w:t>
            </w:r>
            <w:proofErr w:type="spellEnd"/>
            <w:r>
              <w:t xml:space="preserve"> Giraldo H.</w:t>
            </w:r>
          </w:p>
        </w:tc>
      </w:tr>
    </w:tbl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5F1769" w:rsidRDefault="005F1769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2C0E45" w:rsidRDefault="002C0E45" w:rsidP="00A5748A">
      <w:pPr>
        <w:jc w:val="center"/>
        <w:rPr>
          <w:rFonts w:ascii="Arial" w:hAnsi="Arial" w:cs="Arial"/>
          <w:b/>
        </w:rPr>
      </w:pPr>
    </w:p>
    <w:p w:rsidR="005F1769" w:rsidRDefault="005F1769" w:rsidP="005F1769">
      <w:pPr>
        <w:pStyle w:val="Puesto"/>
      </w:pPr>
      <w:r>
        <w:t>Tabla de Contenido</w:t>
      </w:r>
    </w:p>
    <w:p w:rsidR="005F1769" w:rsidRDefault="005F1769" w:rsidP="005F1769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1769" w:rsidRDefault="005F1769" w:rsidP="005F1769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1769" w:rsidRDefault="005F1769" w:rsidP="005F1769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1769" w:rsidRDefault="005F1769" w:rsidP="005F1769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693086" w:rsidRPr="00693086">
        <w:rPr>
          <w:noProof/>
        </w:rPr>
        <w:t>Técnica</w:t>
      </w:r>
      <w:r w:rsidR="00693086">
        <w:rPr>
          <w:noProof/>
        </w:rPr>
        <w:t xml:space="preserve"> puntos de caso de uso</w:t>
      </w:r>
      <w:r>
        <w:rPr>
          <w:noProof/>
        </w:rPr>
        <w:tab/>
        <w:t>4</w:t>
      </w:r>
    </w:p>
    <w:p w:rsidR="00693086" w:rsidRDefault="005F1769" w:rsidP="00693086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693086">
        <w:rPr>
          <w:noProof/>
          <w:szCs w:val="24"/>
        </w:rPr>
        <w:t>Técnica de punto de función</w:t>
      </w:r>
      <w:r>
        <w:rPr>
          <w:noProof/>
        </w:rPr>
        <w:tab/>
        <w:t>5</w:t>
      </w:r>
    </w:p>
    <w:p w:rsidR="00820799" w:rsidRDefault="00693086" w:rsidP="00693086">
      <w:pPr>
        <w:pStyle w:val="TDC1"/>
        <w:tabs>
          <w:tab w:val="left" w:pos="432"/>
        </w:tabs>
      </w:pPr>
      <w:r>
        <w:rPr>
          <w:noProof/>
          <w:szCs w:val="24"/>
        </w:rPr>
        <w:t>4</w:t>
      </w:r>
      <w:r w:rsidRPr="00693086">
        <w:rPr>
          <w:noProof/>
          <w:szCs w:val="24"/>
        </w:rPr>
        <w:t>.      Téc</w:t>
      </w:r>
      <w:r w:rsidR="00820799">
        <w:rPr>
          <w:noProof/>
          <w:szCs w:val="24"/>
        </w:rPr>
        <w:t>n</w:t>
      </w:r>
      <w:r w:rsidRPr="00693086">
        <w:rPr>
          <w:noProof/>
          <w:szCs w:val="24"/>
        </w:rPr>
        <w:t>ica de est</w:t>
      </w:r>
      <w:r w:rsidR="00820799">
        <w:rPr>
          <w:noProof/>
          <w:szCs w:val="24"/>
        </w:rPr>
        <w:t>imación de los principios ágiles</w:t>
      </w:r>
      <w:r w:rsidRPr="00693086">
        <w:rPr>
          <w:noProof/>
          <w:szCs w:val="24"/>
        </w:rPr>
        <w:t xml:space="preserve">  </w:t>
      </w:r>
    </w:p>
    <w:p w:rsidR="00CF3798" w:rsidRDefault="00CF3798" w:rsidP="00CF3798">
      <w:pPr>
        <w:pStyle w:val="TDC1"/>
        <w:tabs>
          <w:tab w:val="left" w:pos="432"/>
        </w:tabs>
      </w:pPr>
      <w:r>
        <w:t>5.      Costo</w:t>
      </w:r>
    </w:p>
    <w:p w:rsidR="00CF3798" w:rsidRPr="00CF3798" w:rsidRDefault="00CF3798" w:rsidP="00CF3798">
      <w:pPr>
        <w:pStyle w:val="TDC1"/>
        <w:tabs>
          <w:tab w:val="left" w:pos="432"/>
        </w:tabs>
      </w:pPr>
      <w:r w:rsidRPr="00CF3798">
        <w:t>6.      Conclusión</w:t>
      </w:r>
    </w:p>
    <w:p w:rsidR="00693086" w:rsidRPr="00820799" w:rsidRDefault="00693086" w:rsidP="00693086">
      <w:pPr>
        <w:pStyle w:val="TDC1"/>
        <w:tabs>
          <w:tab w:val="left" w:pos="432"/>
        </w:tabs>
        <w:rPr>
          <w:noProof/>
          <w:szCs w:val="24"/>
        </w:rPr>
      </w:pPr>
      <w:r>
        <w:t xml:space="preserve">           </w:t>
      </w:r>
      <w:r w:rsidR="00820799">
        <w:t xml:space="preserve">                               </w:t>
      </w:r>
    </w:p>
    <w:p w:rsidR="00A5748A" w:rsidRPr="00693086" w:rsidRDefault="005F1769" w:rsidP="00693086">
      <w:pPr>
        <w:pStyle w:val="Puesto"/>
      </w:pPr>
      <w:r>
        <w:fldChar w:fldCharType="end"/>
      </w:r>
      <w:r>
        <w:br w:type="page"/>
      </w:r>
    </w:p>
    <w:p w:rsidR="005F1769" w:rsidRPr="00A407AB" w:rsidRDefault="005F1769" w:rsidP="00A5748A">
      <w:pPr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Introducción</w:t>
      </w:r>
      <w:bookmarkStart w:id="0" w:name="_Toc456598587"/>
      <w:bookmarkStart w:id="1" w:name="_Toc50537196"/>
    </w:p>
    <w:p w:rsidR="00693086" w:rsidRPr="009C24C0" w:rsidRDefault="00693086" w:rsidP="00693086">
      <w:pPr>
        <w:pStyle w:val="Prrafodelista"/>
        <w:rPr>
          <w:rFonts w:ascii="Arial" w:hAnsi="Arial" w:cs="Arial"/>
          <w:b/>
        </w:rPr>
      </w:pPr>
    </w:p>
    <w:p w:rsidR="00693086" w:rsidRPr="009C24C0" w:rsidRDefault="005059D2" w:rsidP="00BA10F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lang w:val="es-ES"/>
        </w:rPr>
      </w:pPr>
      <w:r w:rsidRPr="009C24C0">
        <w:rPr>
          <w:rFonts w:ascii="Arial" w:hAnsi="Arial" w:cs="Arial"/>
          <w:b/>
        </w:rPr>
        <w:t>P</w:t>
      </w:r>
      <w:bookmarkEnd w:id="0"/>
      <w:bookmarkEnd w:id="1"/>
      <w:r w:rsidRPr="009C24C0">
        <w:rPr>
          <w:rFonts w:ascii="Arial" w:hAnsi="Arial" w:cs="Arial"/>
          <w:b/>
        </w:rPr>
        <w:t>ropósito</w:t>
      </w:r>
    </w:p>
    <w:p w:rsidR="00693086" w:rsidRPr="009C24C0" w:rsidRDefault="00693086" w:rsidP="00145AA0">
      <w:pPr>
        <w:pStyle w:val="Prrafodelista"/>
        <w:ind w:left="851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Este documento tiene como propósito determinar la estimación del desarrollo del módulo de convocatoria para el SII de Colciencias, </w:t>
      </w:r>
      <w:r w:rsidR="00DB1206" w:rsidRPr="009C24C0">
        <w:rPr>
          <w:rFonts w:ascii="Arial" w:hAnsi="Arial" w:cs="Arial"/>
        </w:rPr>
        <w:t>permitiendo medir el tamaño del sistema a través de técnicas que generan la estimación de esfuerzo</w:t>
      </w:r>
      <w:r w:rsidR="00E137A1" w:rsidRPr="009C24C0">
        <w:rPr>
          <w:rFonts w:ascii="Arial" w:hAnsi="Arial" w:cs="Arial"/>
        </w:rPr>
        <w:t xml:space="preserve"> y costo del proyecto; teniendo en cuenta los requisitos y restricciones del módulo y cada uno de sus casos de uso. </w:t>
      </w:r>
    </w:p>
    <w:p w:rsidR="00E137A1" w:rsidRPr="009C24C0" w:rsidRDefault="00E137A1" w:rsidP="00E137A1">
      <w:pPr>
        <w:pStyle w:val="Prrafodelista"/>
        <w:jc w:val="both"/>
        <w:rPr>
          <w:rFonts w:ascii="Arial" w:hAnsi="Arial" w:cs="Arial"/>
          <w:lang w:val="es-ES"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 xml:space="preserve">Alcance </w:t>
      </w:r>
    </w:p>
    <w:p w:rsidR="00693086" w:rsidRPr="009C24C0" w:rsidRDefault="00693086" w:rsidP="00145AA0">
      <w:pPr>
        <w:pStyle w:val="Prrafodelista"/>
        <w:ind w:left="851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El presente documento se centra únicamente en la</w:t>
      </w:r>
      <w:r w:rsidR="00E137A1" w:rsidRPr="009C24C0">
        <w:rPr>
          <w:rFonts w:ascii="Arial" w:hAnsi="Arial" w:cs="Arial"/>
        </w:rPr>
        <w:t xml:space="preserve"> determinación del esfuerzo requerido para el desarrollo del proyecto (módulo convocatoria) en términos de horas hombre, tiempo en calendario y costo del proyecto.</w:t>
      </w:r>
    </w:p>
    <w:p w:rsidR="005059D2" w:rsidRPr="009C24C0" w:rsidRDefault="005059D2" w:rsidP="005059D2">
      <w:pPr>
        <w:ind w:left="720"/>
        <w:jc w:val="both"/>
        <w:rPr>
          <w:rFonts w:ascii="Arial" w:hAnsi="Arial" w:cs="Arial"/>
        </w:rPr>
      </w:pPr>
    </w:p>
    <w:p w:rsidR="005059D2" w:rsidRPr="009C24C0" w:rsidRDefault="005059D2" w:rsidP="005059D2">
      <w:pPr>
        <w:rPr>
          <w:rFonts w:ascii="Arial" w:hAnsi="Arial" w:cs="Arial"/>
          <w:b/>
        </w:rPr>
      </w:pPr>
    </w:p>
    <w:p w:rsidR="005059D2" w:rsidRPr="009C24C0" w:rsidRDefault="005059D2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8D7615" w:rsidRPr="009C24C0" w:rsidRDefault="008D7615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5059D2">
      <w:pPr>
        <w:rPr>
          <w:rFonts w:ascii="Arial" w:hAnsi="Arial" w:cs="Arial"/>
          <w:b/>
        </w:rPr>
      </w:pPr>
    </w:p>
    <w:p w:rsidR="00693086" w:rsidRPr="009C24C0" w:rsidRDefault="00693086" w:rsidP="00693086">
      <w:pPr>
        <w:jc w:val="center"/>
        <w:rPr>
          <w:rFonts w:ascii="Arial" w:hAnsi="Arial" w:cs="Arial"/>
          <w:b/>
        </w:rPr>
      </w:pPr>
    </w:p>
    <w:p w:rsidR="00693086" w:rsidRPr="009C24C0" w:rsidRDefault="00693086" w:rsidP="00245B88">
      <w:pPr>
        <w:jc w:val="center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Módulo convocatoria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451"/>
        <w:gridCol w:w="6046"/>
      </w:tblGrid>
      <w:tr w:rsidR="00693086" w:rsidRPr="009C24C0" w:rsidTr="00BA10F7">
        <w:trPr>
          <w:trHeight w:val="283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Código caso de uso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Nombre caso de uso</w:t>
            </w:r>
          </w:p>
        </w:tc>
      </w:tr>
      <w:tr w:rsidR="00693086" w:rsidRPr="009C24C0" w:rsidTr="00BA10F7">
        <w:trPr>
          <w:trHeight w:val="267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CON01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 xml:space="preserve">Crear convocatoria </w:t>
            </w:r>
          </w:p>
        </w:tc>
      </w:tr>
      <w:tr w:rsidR="00693086" w:rsidRPr="009C24C0" w:rsidTr="00BA10F7">
        <w:trPr>
          <w:trHeight w:val="283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CON02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Personalizar convocatoria</w:t>
            </w:r>
          </w:p>
        </w:tc>
      </w:tr>
      <w:tr w:rsidR="00693086" w:rsidRPr="009C24C0" w:rsidTr="00BA10F7">
        <w:trPr>
          <w:trHeight w:val="267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CON03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Personalizar convocatoria-Personalizar Requisitos mínimos</w:t>
            </w:r>
          </w:p>
        </w:tc>
      </w:tr>
      <w:tr w:rsidR="00693086" w:rsidRPr="009C24C0" w:rsidTr="00BA10F7">
        <w:trPr>
          <w:trHeight w:val="568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CON04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Personalizar convocatoria-Personalizar secciones dinámicas del formulario</w:t>
            </w:r>
          </w:p>
        </w:tc>
      </w:tr>
      <w:tr w:rsidR="00693086" w:rsidRPr="009C24C0" w:rsidTr="00BA10F7">
        <w:trPr>
          <w:trHeight w:val="552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CON05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Personalizar convocatoria-Personalizar rubros de la convocatoria</w:t>
            </w:r>
          </w:p>
        </w:tc>
      </w:tr>
      <w:tr w:rsidR="00693086" w:rsidRPr="009C24C0" w:rsidTr="00BA10F7">
        <w:trPr>
          <w:trHeight w:val="267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CON06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Personalizar convocatoria-Personalizar palabras clave</w:t>
            </w:r>
          </w:p>
        </w:tc>
      </w:tr>
      <w:tr w:rsidR="00693086" w:rsidRPr="009C24C0" w:rsidTr="00BA10F7">
        <w:trPr>
          <w:trHeight w:val="283"/>
          <w:jc w:val="right"/>
        </w:trPr>
        <w:tc>
          <w:tcPr>
            <w:tcW w:w="2451" w:type="dxa"/>
          </w:tcPr>
          <w:p w:rsidR="00693086" w:rsidRPr="009C24C0" w:rsidRDefault="00693086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CON012</w:t>
            </w:r>
          </w:p>
        </w:tc>
        <w:tc>
          <w:tcPr>
            <w:tcW w:w="6046" w:type="dxa"/>
          </w:tcPr>
          <w:p w:rsidR="00693086" w:rsidRPr="009C24C0" w:rsidRDefault="00693086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Configurar generalidades convocatoria-Configurar Plantillas</w:t>
            </w:r>
          </w:p>
        </w:tc>
      </w:tr>
    </w:tbl>
    <w:p w:rsidR="00693086" w:rsidRPr="009C24C0" w:rsidRDefault="00693086" w:rsidP="005059D2">
      <w:pPr>
        <w:rPr>
          <w:rFonts w:ascii="Arial" w:hAnsi="Arial" w:cs="Arial"/>
          <w:b/>
        </w:rPr>
      </w:pPr>
    </w:p>
    <w:p w:rsidR="00744C52" w:rsidRPr="009C24C0" w:rsidRDefault="00744C52" w:rsidP="005059D2">
      <w:pPr>
        <w:ind w:left="360"/>
        <w:rPr>
          <w:rFonts w:ascii="Arial" w:hAnsi="Arial" w:cs="Arial"/>
          <w:b/>
        </w:rPr>
      </w:pPr>
    </w:p>
    <w:p w:rsidR="005059D2" w:rsidRPr="009C24C0" w:rsidRDefault="00820799" w:rsidP="00245B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Técnica de puntos de caso de uso</w:t>
      </w:r>
    </w:p>
    <w:p w:rsidR="005F1769" w:rsidRDefault="005F1769" w:rsidP="00245B88">
      <w:pPr>
        <w:pStyle w:val="Prrafodelista"/>
        <w:jc w:val="both"/>
        <w:rPr>
          <w:rFonts w:ascii="Arial" w:hAnsi="Arial" w:cs="Arial"/>
          <w:b/>
        </w:rPr>
      </w:pPr>
    </w:p>
    <w:p w:rsidR="00245B88" w:rsidRPr="00245B88" w:rsidRDefault="00245B88" w:rsidP="00245B88">
      <w:pPr>
        <w:pStyle w:val="Prrafodelista"/>
        <w:jc w:val="both"/>
        <w:rPr>
          <w:rFonts w:ascii="Arial" w:hAnsi="Arial" w:cs="Arial"/>
        </w:rPr>
      </w:pPr>
      <w:r w:rsidRPr="00245B88">
        <w:rPr>
          <w:rFonts w:ascii="Arial" w:hAnsi="Arial" w:cs="Arial"/>
        </w:rPr>
        <w:t>Método de estimación de esfuerzo para proyectos de software, a partir de sus casos de uso.</w:t>
      </w:r>
      <w:r>
        <w:rPr>
          <w:rFonts w:ascii="Arial" w:hAnsi="Arial" w:cs="Arial"/>
        </w:rPr>
        <w:t xml:space="preserve"> Contempla los siguientes pasos:</w:t>
      </w:r>
    </w:p>
    <w:p w:rsidR="00245B88" w:rsidRPr="00245B88" w:rsidRDefault="00245B88" w:rsidP="00245B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45B88">
        <w:rPr>
          <w:rFonts w:ascii="Arial" w:hAnsi="Arial" w:cs="Arial"/>
        </w:rPr>
        <w:t>Se deben revisar los aspectos clave de los requerimientos para calcular un recuento de Puntos Caso de Uso sin ajustar (UUCP).</w:t>
      </w:r>
    </w:p>
    <w:p w:rsidR="00245B88" w:rsidRPr="00245B88" w:rsidRDefault="00245B88" w:rsidP="00245B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45B88">
        <w:rPr>
          <w:rFonts w:ascii="Arial" w:hAnsi="Arial" w:cs="Arial"/>
        </w:rPr>
        <w:t>Estudiar los factores técnicos y el entorno para crear los factores de ajuste.</w:t>
      </w:r>
    </w:p>
    <w:p w:rsidR="00245B88" w:rsidRPr="00245B88" w:rsidRDefault="00245B88" w:rsidP="00245B8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245B88">
        <w:rPr>
          <w:rFonts w:ascii="Arial" w:hAnsi="Arial" w:cs="Arial"/>
        </w:rPr>
        <w:t>Ajustar los factores para llegar a obtener los Puntos Caso de Uso ajustados (UCP), que posteriormente se transformarán en una estimación de esfuerzo (horas-hombre).</w:t>
      </w:r>
    </w:p>
    <w:p w:rsidR="00E43377" w:rsidRPr="009C24C0" w:rsidRDefault="00E43377" w:rsidP="005F1769">
      <w:pPr>
        <w:pStyle w:val="Prrafodelista"/>
        <w:rPr>
          <w:rFonts w:ascii="Arial" w:hAnsi="Arial" w:cs="Arial"/>
          <w:b/>
        </w:rPr>
      </w:pPr>
    </w:p>
    <w:p w:rsidR="005F1769" w:rsidRPr="009C24C0" w:rsidRDefault="005F1769" w:rsidP="00E43377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Cálculo de los puntos de caso de uso sin ajustar (UUCP)</w:t>
      </w:r>
    </w:p>
    <w:p w:rsidR="00E43377" w:rsidRPr="009C24C0" w:rsidRDefault="00E43377" w:rsidP="00E43377">
      <w:pPr>
        <w:pStyle w:val="Prrafodelista"/>
        <w:rPr>
          <w:rFonts w:ascii="Arial" w:hAnsi="Arial" w:cs="Arial"/>
          <w:b/>
        </w:rPr>
      </w:pPr>
    </w:p>
    <w:p w:rsidR="00E43377" w:rsidRPr="009C24C0" w:rsidRDefault="00E43377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Para realizar el cálculo de los Puntos Caso de Uso sin ajustar, se tienen que realizar tres pasos definidos:</w:t>
      </w:r>
    </w:p>
    <w:p w:rsidR="00E43377" w:rsidRPr="009C24C0" w:rsidRDefault="00E43377" w:rsidP="00245B88">
      <w:pPr>
        <w:pStyle w:val="Prrafodelista"/>
        <w:jc w:val="both"/>
        <w:rPr>
          <w:rFonts w:ascii="Arial" w:hAnsi="Arial" w:cs="Arial"/>
        </w:rPr>
      </w:pPr>
    </w:p>
    <w:p w:rsidR="00E43377" w:rsidRPr="009C24C0" w:rsidRDefault="00E43377" w:rsidP="00245B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Clasificación de actores </w:t>
      </w:r>
    </w:p>
    <w:p w:rsidR="00E43377" w:rsidRPr="009C24C0" w:rsidRDefault="00E43377" w:rsidP="00245B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Clasificación de casos de uso</w:t>
      </w:r>
    </w:p>
    <w:p w:rsidR="00E43377" w:rsidRPr="009C24C0" w:rsidRDefault="00E43377" w:rsidP="00245B8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UUCP=  (Peso total actores sin ajuste + Peso total casos de uso sin ajuste)</w:t>
      </w:r>
    </w:p>
    <w:p w:rsidR="00E43377" w:rsidRPr="009C24C0" w:rsidRDefault="00E43377" w:rsidP="00E43377">
      <w:pPr>
        <w:pStyle w:val="Prrafodelista"/>
        <w:rPr>
          <w:rFonts w:ascii="Arial" w:hAnsi="Arial" w:cs="Arial"/>
          <w:b/>
        </w:rPr>
      </w:pPr>
    </w:p>
    <w:p w:rsidR="005F1769" w:rsidRPr="009C24C0" w:rsidRDefault="005F1769" w:rsidP="005F176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 xml:space="preserve">Clasificación de actores </w:t>
      </w:r>
    </w:p>
    <w:p w:rsidR="005F1769" w:rsidRPr="009C24C0" w:rsidRDefault="005F1769" w:rsidP="005F1769">
      <w:pPr>
        <w:pStyle w:val="Prrafodelista"/>
        <w:rPr>
          <w:rFonts w:ascii="Arial" w:hAnsi="Arial" w:cs="Arial"/>
          <w:b/>
        </w:rPr>
      </w:pPr>
    </w:p>
    <w:p w:rsidR="005059D2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Clasificación de la interacción entre los actores y cada caso de uso según su complejidad, asignando un peso en función de ésta.</w:t>
      </w:r>
    </w:p>
    <w:p w:rsidR="00245B88" w:rsidRDefault="00245B88" w:rsidP="005059D2">
      <w:pPr>
        <w:pStyle w:val="Prrafodelista"/>
        <w:rPr>
          <w:rFonts w:ascii="Arial" w:hAnsi="Arial" w:cs="Arial"/>
        </w:rPr>
      </w:pPr>
    </w:p>
    <w:p w:rsidR="00245B88" w:rsidRPr="009C24C0" w:rsidRDefault="00245B88" w:rsidP="005059D2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8359" w:type="dxa"/>
        <w:jc w:val="right"/>
        <w:tblLook w:val="04A0" w:firstRow="1" w:lastRow="0" w:firstColumn="1" w:lastColumn="0" w:noHBand="0" w:noVBand="1"/>
      </w:tblPr>
      <w:tblGrid>
        <w:gridCol w:w="1696"/>
        <w:gridCol w:w="2414"/>
        <w:gridCol w:w="1414"/>
        <w:gridCol w:w="1417"/>
        <w:gridCol w:w="1418"/>
      </w:tblGrid>
      <w:tr w:rsidR="005059D2" w:rsidRPr="009C24C0" w:rsidTr="00BA10F7">
        <w:trPr>
          <w:trHeight w:val="534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lastRenderedPageBreak/>
              <w:t>Factor de peso actores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14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 (factor)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Número de actores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ponderado</w:t>
            </w:r>
          </w:p>
        </w:tc>
      </w:tr>
      <w:tr w:rsidR="005059D2" w:rsidRPr="009C24C0" w:rsidTr="00BA10F7">
        <w:trPr>
          <w:trHeight w:val="951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Simple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Interfaz de programación de aplicaciones (API)</w:t>
            </w:r>
          </w:p>
        </w:tc>
        <w:tc>
          <w:tcPr>
            <w:tcW w:w="1414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rPr>
          <w:trHeight w:val="275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Intermedio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Interfaz de comunicación vía protocolo</w:t>
            </w:r>
          </w:p>
          <w:p w:rsidR="005059D2" w:rsidRPr="009C24C0" w:rsidRDefault="005059D2" w:rsidP="00BA10F7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rPr>
          <w:trHeight w:val="259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Complejo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Interfaz gráfica de usuario</w:t>
            </w:r>
          </w:p>
        </w:tc>
        <w:tc>
          <w:tcPr>
            <w:tcW w:w="1414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</w:tr>
      <w:tr w:rsidR="005059D2" w:rsidRPr="009C24C0" w:rsidTr="00BA10F7">
        <w:trPr>
          <w:trHeight w:val="434"/>
          <w:jc w:val="right"/>
        </w:trPr>
        <w:tc>
          <w:tcPr>
            <w:tcW w:w="6941" w:type="dxa"/>
            <w:gridSpan w:val="4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 total actores sin ajuste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3</w:t>
            </w:r>
          </w:p>
        </w:tc>
      </w:tr>
    </w:tbl>
    <w:p w:rsidR="005F1769" w:rsidRPr="009C24C0" w:rsidRDefault="005F1769" w:rsidP="00E43377">
      <w:pPr>
        <w:rPr>
          <w:rFonts w:ascii="Arial" w:hAnsi="Arial" w:cs="Arial"/>
          <w:b/>
        </w:rPr>
      </w:pPr>
    </w:p>
    <w:p w:rsidR="005F1769" w:rsidRPr="009C24C0" w:rsidRDefault="005F1769" w:rsidP="005F176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Clasificación de casos de uso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Se calcula la complejidad de cada caso de uso según su número de transacciones o pasos descritos en su especificación, incluyendo su secuencia alternativa.</w:t>
      </w:r>
    </w:p>
    <w:tbl>
      <w:tblPr>
        <w:tblStyle w:val="Tablaconcuadrcula"/>
        <w:tblW w:w="8359" w:type="dxa"/>
        <w:jc w:val="right"/>
        <w:tblLook w:val="04A0" w:firstRow="1" w:lastRow="0" w:firstColumn="1" w:lastColumn="0" w:noHBand="0" w:noVBand="1"/>
      </w:tblPr>
      <w:tblGrid>
        <w:gridCol w:w="1696"/>
        <w:gridCol w:w="2414"/>
        <w:gridCol w:w="1414"/>
        <w:gridCol w:w="1417"/>
        <w:gridCol w:w="1418"/>
      </w:tblGrid>
      <w:tr w:rsidR="005059D2" w:rsidRPr="009C24C0" w:rsidTr="00BA10F7">
        <w:trPr>
          <w:trHeight w:val="534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Categoría de caso de uso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414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 (factor)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Número de casos de uso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ponderado</w:t>
            </w:r>
          </w:p>
        </w:tc>
      </w:tr>
      <w:tr w:rsidR="005059D2" w:rsidRPr="009C24C0" w:rsidTr="00BA10F7">
        <w:trPr>
          <w:trHeight w:val="588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Simple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 o menos transacciones</w:t>
            </w:r>
          </w:p>
          <w:p w:rsidR="005059D2" w:rsidRPr="009C24C0" w:rsidRDefault="005059D2" w:rsidP="00BA10F7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7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35</w:t>
            </w:r>
          </w:p>
        </w:tc>
      </w:tr>
      <w:tr w:rsidR="005059D2" w:rsidRPr="009C24C0" w:rsidTr="00BA10F7">
        <w:trPr>
          <w:trHeight w:val="275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Intermedio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De 4 a 7 transacciones</w:t>
            </w:r>
          </w:p>
          <w:p w:rsidR="005059D2" w:rsidRPr="009C24C0" w:rsidRDefault="005059D2" w:rsidP="00BA10F7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10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rPr>
          <w:trHeight w:val="259"/>
          <w:jc w:val="right"/>
        </w:trPr>
        <w:tc>
          <w:tcPr>
            <w:tcW w:w="1696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Complejo</w:t>
            </w:r>
          </w:p>
        </w:tc>
        <w:tc>
          <w:tcPr>
            <w:tcW w:w="2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Más de 7 transacciones</w:t>
            </w:r>
          </w:p>
        </w:tc>
        <w:tc>
          <w:tcPr>
            <w:tcW w:w="1414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15</w:t>
            </w:r>
          </w:p>
        </w:tc>
        <w:tc>
          <w:tcPr>
            <w:tcW w:w="1417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rPr>
          <w:trHeight w:val="434"/>
          <w:jc w:val="right"/>
        </w:trPr>
        <w:tc>
          <w:tcPr>
            <w:tcW w:w="6941" w:type="dxa"/>
            <w:gridSpan w:val="4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 total casos de uso sin ajuste</w:t>
            </w:r>
          </w:p>
        </w:tc>
        <w:tc>
          <w:tcPr>
            <w:tcW w:w="1418" w:type="dxa"/>
          </w:tcPr>
          <w:p w:rsidR="005059D2" w:rsidRPr="009C24C0" w:rsidRDefault="005059D2" w:rsidP="00BA10F7">
            <w:pPr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35</w:t>
            </w:r>
          </w:p>
        </w:tc>
      </w:tr>
    </w:tbl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E43377" w:rsidRPr="009C24C0" w:rsidRDefault="00E43377" w:rsidP="005059D2">
      <w:pPr>
        <w:pStyle w:val="Prrafodelista"/>
        <w:rPr>
          <w:rFonts w:ascii="Arial" w:hAnsi="Arial" w:cs="Arial"/>
          <w:b/>
        </w:rPr>
      </w:pPr>
    </w:p>
    <w:p w:rsidR="005F1769" w:rsidRPr="009C24C0" w:rsidRDefault="005F1769" w:rsidP="00AA1557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Puntos de casos de uso sin ajustar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Se obtienen sumando los Puntos Casos de Uso de todos y cada uno de los actores y casos de uso que se han identificado y catalogado en función de su complejidad.</w:t>
      </w: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UUCP=  (Peso total actores sin ajuste + Peso total casos de uso sin ajuste)</w:t>
      </w:r>
    </w:p>
    <w:p w:rsidR="005059D2" w:rsidRPr="009C24C0" w:rsidRDefault="005059D2" w:rsidP="00245B88">
      <w:pPr>
        <w:ind w:left="360" w:firstLine="348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UUCP= 3 + 35</w:t>
      </w:r>
    </w:p>
    <w:p w:rsidR="005059D2" w:rsidRDefault="005059D2" w:rsidP="00245B88">
      <w:pPr>
        <w:ind w:left="360" w:firstLine="348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UUCP= 38</w:t>
      </w:r>
    </w:p>
    <w:p w:rsidR="00C1706F" w:rsidRDefault="00C1706F" w:rsidP="00245B88">
      <w:pPr>
        <w:ind w:left="360" w:firstLine="348"/>
        <w:jc w:val="both"/>
        <w:rPr>
          <w:rFonts w:ascii="Arial" w:hAnsi="Arial" w:cs="Arial"/>
          <w:b/>
        </w:rPr>
      </w:pPr>
    </w:p>
    <w:p w:rsidR="00C1706F" w:rsidRPr="009C24C0" w:rsidRDefault="00C1706F" w:rsidP="00245B88">
      <w:pPr>
        <w:ind w:left="360" w:firstLine="348"/>
        <w:jc w:val="both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</w:p>
    <w:p w:rsidR="005F1769" w:rsidRPr="009C24C0" w:rsidRDefault="005F1769" w:rsidP="00245B8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lastRenderedPageBreak/>
        <w:t>Factor de complejidad técnica (TCF)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E43377">
      <w:pPr>
        <w:pStyle w:val="Prrafodelista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Cada factor es evaluado de acuerdo   a su influencia en el proyecto 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980"/>
      </w:tblGrid>
      <w:tr w:rsidR="005059D2" w:rsidRPr="009C24C0" w:rsidTr="00E43377">
        <w:trPr>
          <w:trHeight w:val="262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</w:t>
            </w:r>
          </w:p>
        </w:tc>
      </w:tr>
      <w:tr w:rsidR="005059D2" w:rsidRPr="009C24C0" w:rsidTr="00E43377">
        <w:trPr>
          <w:trHeight w:val="246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Irrelevante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 a 2</w:t>
            </w:r>
          </w:p>
        </w:tc>
      </w:tr>
      <w:tr w:rsidR="005059D2" w:rsidRPr="009C24C0" w:rsidTr="00E43377">
        <w:trPr>
          <w:trHeight w:val="262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Medio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 a 4</w:t>
            </w:r>
          </w:p>
        </w:tc>
      </w:tr>
      <w:tr w:rsidR="005059D2" w:rsidRPr="009C24C0" w:rsidTr="00E43377">
        <w:trPr>
          <w:trHeight w:val="246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Esencial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5</w:t>
            </w:r>
          </w:p>
        </w:tc>
      </w:tr>
    </w:tbl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tbl>
      <w:tblPr>
        <w:tblStyle w:val="Tablaconcuadrcula"/>
        <w:tblW w:w="8159" w:type="dxa"/>
        <w:jc w:val="center"/>
        <w:tblLook w:val="04A0" w:firstRow="1" w:lastRow="0" w:firstColumn="1" w:lastColumn="0" w:noHBand="0" w:noVBand="1"/>
      </w:tblPr>
      <w:tblGrid>
        <w:gridCol w:w="1118"/>
        <w:gridCol w:w="2233"/>
        <w:gridCol w:w="886"/>
        <w:gridCol w:w="1842"/>
        <w:gridCol w:w="2080"/>
      </w:tblGrid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2233" w:type="dxa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Influencia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Ponderado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T1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Sistema Distribuido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T2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Rendimiento o tiempo de respuesta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T3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Eficiencia del usuario final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T4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Procesamiento Complejo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T5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Código reutilizable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T6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Facilidades de instalación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0.5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T7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Facilidades de uso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0.5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T8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Portabilidad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T9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Facilidad de Cambio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T10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Concurrencia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T11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Características de seguridad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T12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Accesible por terceros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C1706F">
        <w:trPr>
          <w:jc w:val="center"/>
        </w:trPr>
        <w:tc>
          <w:tcPr>
            <w:tcW w:w="111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T13</w:t>
            </w:r>
          </w:p>
        </w:tc>
        <w:tc>
          <w:tcPr>
            <w:tcW w:w="2233" w:type="dxa"/>
            <w:vAlign w:val="bottom"/>
          </w:tcPr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Requerimientos de formación especial</w:t>
            </w:r>
          </w:p>
          <w:p w:rsidR="005059D2" w:rsidRPr="009C24C0" w:rsidRDefault="005059D2" w:rsidP="00BA10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</w:tr>
      <w:tr w:rsidR="005059D2" w:rsidRPr="009C24C0" w:rsidTr="00C1706F">
        <w:trPr>
          <w:jc w:val="center"/>
        </w:trPr>
        <w:tc>
          <w:tcPr>
            <w:tcW w:w="6079" w:type="dxa"/>
            <w:gridSpan w:val="4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Total Técnico</w:t>
            </w:r>
          </w:p>
        </w:tc>
        <w:tc>
          <w:tcPr>
            <w:tcW w:w="20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18</w:t>
            </w:r>
          </w:p>
        </w:tc>
      </w:tr>
    </w:tbl>
    <w:p w:rsidR="005059D2" w:rsidRDefault="005059D2" w:rsidP="005059D2">
      <w:pPr>
        <w:pStyle w:val="Prrafodelista"/>
        <w:rPr>
          <w:rFonts w:ascii="Arial" w:hAnsi="Arial" w:cs="Arial"/>
          <w:b/>
        </w:rPr>
      </w:pPr>
    </w:p>
    <w:p w:rsidR="00C1706F" w:rsidRDefault="00C1706F" w:rsidP="005059D2">
      <w:pPr>
        <w:pStyle w:val="Prrafodelista"/>
        <w:rPr>
          <w:rFonts w:ascii="Arial" w:hAnsi="Arial" w:cs="Arial"/>
          <w:b/>
        </w:rPr>
      </w:pPr>
    </w:p>
    <w:p w:rsidR="00C1706F" w:rsidRPr="009C24C0" w:rsidRDefault="00C1706F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ind w:firstLine="708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lastRenderedPageBreak/>
        <w:t>TCF = 0.06 + (0.01 * Valor Total Técnico)</w:t>
      </w:r>
    </w:p>
    <w:p w:rsidR="005059D2" w:rsidRPr="009C24C0" w:rsidRDefault="005059D2" w:rsidP="005059D2">
      <w:pPr>
        <w:ind w:firstLine="708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TCF = 0.06 + (0.01 * 18)</w:t>
      </w:r>
    </w:p>
    <w:p w:rsidR="005059D2" w:rsidRDefault="005059D2" w:rsidP="00245B88">
      <w:pPr>
        <w:ind w:firstLine="708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TCF =  0.24</w:t>
      </w:r>
    </w:p>
    <w:p w:rsidR="00C1706F" w:rsidRPr="00245B88" w:rsidRDefault="00C1706F" w:rsidP="00245B88">
      <w:pPr>
        <w:ind w:firstLine="708"/>
        <w:rPr>
          <w:rFonts w:ascii="Arial" w:hAnsi="Arial" w:cs="Arial"/>
          <w:b/>
        </w:rPr>
      </w:pPr>
    </w:p>
    <w:p w:rsidR="005F1769" w:rsidRPr="009C24C0" w:rsidRDefault="005F1769" w:rsidP="005F176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Cálculo de factores de entorno (EF)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Corresponde a las características del equipo de desarrollo en cuanto a perfiles, experiencia y capacidad técnica.</w:t>
      </w:r>
    </w:p>
    <w:p w:rsidR="0017647B" w:rsidRPr="009C24C0" w:rsidRDefault="0017647B" w:rsidP="00245B88">
      <w:pPr>
        <w:pStyle w:val="Prrafodelista"/>
        <w:jc w:val="both"/>
        <w:rPr>
          <w:rFonts w:ascii="Arial" w:hAnsi="Arial" w:cs="Arial"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Cada factor es evaluado de acuerdo   a su influencia en el proyecto </w:t>
      </w:r>
    </w:p>
    <w:p w:rsidR="005059D2" w:rsidRPr="009C24C0" w:rsidRDefault="005059D2" w:rsidP="0017647B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980"/>
      </w:tblGrid>
      <w:tr w:rsidR="005059D2" w:rsidRPr="009C24C0" w:rsidTr="00BA10F7">
        <w:trPr>
          <w:trHeight w:val="262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</w:t>
            </w:r>
          </w:p>
        </w:tc>
      </w:tr>
      <w:tr w:rsidR="005059D2" w:rsidRPr="009C24C0" w:rsidTr="00BA10F7">
        <w:trPr>
          <w:trHeight w:val="246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Irrelevante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 a 2</w:t>
            </w:r>
          </w:p>
        </w:tc>
      </w:tr>
      <w:tr w:rsidR="005059D2" w:rsidRPr="009C24C0" w:rsidTr="00BA10F7">
        <w:trPr>
          <w:trHeight w:val="262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Medio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 a 4</w:t>
            </w:r>
          </w:p>
        </w:tc>
      </w:tr>
      <w:tr w:rsidR="005059D2" w:rsidRPr="009C24C0" w:rsidTr="00BA10F7">
        <w:trPr>
          <w:trHeight w:val="246"/>
          <w:jc w:val="center"/>
        </w:trPr>
        <w:tc>
          <w:tcPr>
            <w:tcW w:w="2021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Esencial</w:t>
            </w:r>
          </w:p>
        </w:tc>
        <w:tc>
          <w:tcPr>
            <w:tcW w:w="1980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5</w:t>
            </w:r>
          </w:p>
        </w:tc>
      </w:tr>
    </w:tbl>
    <w:p w:rsidR="005059D2" w:rsidRPr="009C24C0" w:rsidRDefault="005059D2" w:rsidP="005059D2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977"/>
        <w:gridCol w:w="845"/>
        <w:gridCol w:w="1642"/>
        <w:gridCol w:w="1668"/>
      </w:tblGrid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Peso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Influencia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ponderado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R1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Familiaridad con el modelo de proyecto utilizado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1.5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6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R2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Experiencia en la aplicación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0.5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3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1.5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R3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Experiencia en orientación a objetos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R4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Capacidad de análisis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0.5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R5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Motivación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1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5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5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R6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Requisitos estables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2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4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8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R7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Trabajadores a tiempo parcial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-1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c>
          <w:tcPr>
            <w:tcW w:w="976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R8</w:t>
            </w:r>
          </w:p>
        </w:tc>
        <w:tc>
          <w:tcPr>
            <w:tcW w:w="2977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Dificultad con el lenguaje de programación</w:t>
            </w:r>
          </w:p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-1</w:t>
            </w:r>
          </w:p>
        </w:tc>
        <w:tc>
          <w:tcPr>
            <w:tcW w:w="1642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C24C0">
              <w:rPr>
                <w:rFonts w:ascii="Arial" w:hAnsi="Arial" w:cs="Arial"/>
              </w:rPr>
              <w:t>0</w:t>
            </w:r>
          </w:p>
        </w:tc>
      </w:tr>
      <w:tr w:rsidR="005059D2" w:rsidRPr="009C24C0" w:rsidTr="00BA10F7">
        <w:tc>
          <w:tcPr>
            <w:tcW w:w="6440" w:type="dxa"/>
            <w:gridSpan w:val="4"/>
          </w:tcPr>
          <w:p w:rsidR="005059D2" w:rsidRPr="009C24C0" w:rsidRDefault="005059D2" w:rsidP="00BA10F7">
            <w:pPr>
              <w:pStyle w:val="Prrafodelista"/>
              <w:ind w:left="0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Valor Total Factor de Entorno</w:t>
            </w:r>
          </w:p>
        </w:tc>
        <w:tc>
          <w:tcPr>
            <w:tcW w:w="1668" w:type="dxa"/>
          </w:tcPr>
          <w:p w:rsidR="005059D2" w:rsidRPr="009C24C0" w:rsidRDefault="005059D2" w:rsidP="00BA10F7">
            <w:pPr>
              <w:pStyle w:val="Prrafodelista"/>
              <w:ind w:left="0"/>
              <w:jc w:val="center"/>
              <w:rPr>
                <w:rFonts w:ascii="Arial" w:hAnsi="Arial" w:cs="Arial"/>
                <w:b/>
              </w:rPr>
            </w:pPr>
            <w:r w:rsidRPr="009C24C0">
              <w:rPr>
                <w:rFonts w:ascii="Arial" w:hAnsi="Arial" w:cs="Arial"/>
                <w:b/>
              </w:rPr>
              <w:t>26.5</w:t>
            </w:r>
          </w:p>
        </w:tc>
      </w:tr>
    </w:tbl>
    <w:p w:rsidR="005059D2" w:rsidRPr="009C24C0" w:rsidRDefault="005059D2" w:rsidP="005059D2">
      <w:pPr>
        <w:pStyle w:val="Prrafodelista"/>
        <w:rPr>
          <w:rFonts w:ascii="Arial" w:hAnsi="Arial" w:cs="Arial"/>
        </w:rPr>
      </w:pPr>
    </w:p>
    <w:p w:rsidR="0017647B" w:rsidRPr="009C24C0" w:rsidRDefault="0017647B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EF = 1.4 + (-0.03 * Valor Total Factor de Entorno)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 xml:space="preserve">EF = 1.4 + (-0.03 * 26.5) 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EF = 0.605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F1769" w:rsidRPr="009C24C0" w:rsidRDefault="005F1769" w:rsidP="005F176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lastRenderedPageBreak/>
        <w:t>Cálculo de los puntos de caso de uso ajustados (UCP)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UCP = UUCP * TCF * EF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UCP = 38 * 0.24* 0.605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UCP = 5.5176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F1769" w:rsidRDefault="005F1769" w:rsidP="005F1769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Estimación del esfuerzo</w:t>
      </w:r>
    </w:p>
    <w:p w:rsidR="005059D2" w:rsidRPr="009C24C0" w:rsidRDefault="005059D2" w:rsidP="005059D2">
      <w:pPr>
        <w:pStyle w:val="Prrafodelista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Una vez obtenido el tamaño (UCP), se puede obtener el esfuerzo. Para ello, se utiliza la siguiente expresión: </w:t>
      </w: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Esfuerzo = UCP * Factor de Productividad</w:t>
      </w: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>De acuerdo a lo definido en el método, al Contar los factores de entorno entre R1 y R6 cuya influencia es inferior a 3 y los factores de entorno entre R7 y R8 que son superiores a 3, se han definido: 20 horas hombre por UCP.</w:t>
      </w: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</w:rPr>
      </w:pP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 xml:space="preserve">Esfuerzo = 5.5176* 20 Horas hombre </w:t>
      </w:r>
    </w:p>
    <w:p w:rsidR="005059D2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</w:p>
    <w:p w:rsidR="00B53EA1" w:rsidRPr="009C24C0" w:rsidRDefault="005059D2" w:rsidP="00245B88">
      <w:pPr>
        <w:pStyle w:val="Prrafodelista"/>
        <w:jc w:val="both"/>
        <w:rPr>
          <w:rFonts w:ascii="Arial" w:hAnsi="Arial" w:cs="Arial"/>
          <w:b/>
        </w:rPr>
      </w:pPr>
      <w:r w:rsidRPr="009C24C0">
        <w:rPr>
          <w:rFonts w:ascii="Arial" w:hAnsi="Arial" w:cs="Arial"/>
          <w:b/>
        </w:rPr>
        <w:t>Esfuerzo = 110.352 Horas hombre</w:t>
      </w:r>
    </w:p>
    <w:p w:rsidR="00B53EA1" w:rsidRPr="009C24C0" w:rsidRDefault="00B53EA1" w:rsidP="00245B88">
      <w:pPr>
        <w:pStyle w:val="Prrafodelista"/>
        <w:jc w:val="both"/>
        <w:rPr>
          <w:rFonts w:ascii="Arial" w:hAnsi="Arial" w:cs="Arial"/>
        </w:rPr>
      </w:pPr>
    </w:p>
    <w:p w:rsidR="00B53EA1" w:rsidRPr="009C24C0" w:rsidRDefault="005059D2" w:rsidP="00245B88">
      <w:pPr>
        <w:pStyle w:val="Prrafodelista"/>
        <w:jc w:val="both"/>
        <w:rPr>
          <w:rFonts w:ascii="Arial" w:hAnsi="Arial" w:cs="Arial"/>
        </w:rPr>
      </w:pPr>
      <w:r w:rsidRPr="009C24C0">
        <w:rPr>
          <w:rFonts w:ascii="Arial" w:hAnsi="Arial" w:cs="Arial"/>
        </w:rPr>
        <w:t xml:space="preserve">Teniendo  una dedicación semanal de 10 horas por el equipo de trabajo para el desarrollo del módulo, se ha estimado que el desarrollo de </w:t>
      </w:r>
      <w:r w:rsidR="007F3483">
        <w:rPr>
          <w:rFonts w:ascii="Arial" w:hAnsi="Arial" w:cs="Arial"/>
        </w:rPr>
        <w:t>la funcionalidad especificada en</w:t>
      </w:r>
      <w:r w:rsidRPr="009C24C0">
        <w:rPr>
          <w:rFonts w:ascii="Arial" w:hAnsi="Arial" w:cs="Arial"/>
        </w:rPr>
        <w:t xml:space="preserve"> los casos de uso tendrá la siguiente duración</w:t>
      </w:r>
    </w:p>
    <w:p w:rsidR="00B53EA1" w:rsidRPr="009C24C0" w:rsidRDefault="00B53EA1" w:rsidP="00245B88">
      <w:pPr>
        <w:pStyle w:val="Prrafodelista"/>
        <w:jc w:val="both"/>
        <w:rPr>
          <w:rFonts w:ascii="Arial" w:hAnsi="Arial" w:cs="Arial"/>
        </w:rPr>
      </w:pPr>
    </w:p>
    <w:p w:rsidR="00B53EA1" w:rsidRPr="009C24C0" w:rsidRDefault="00B53EA1" w:rsidP="00245B88">
      <w:pPr>
        <w:pStyle w:val="Prrafodelista"/>
        <w:jc w:val="both"/>
        <w:rPr>
          <w:rFonts w:ascii="Arial" w:hAnsi="Arial" w:cs="Arial"/>
        </w:rPr>
      </w:pPr>
    </w:p>
    <w:p w:rsidR="005059D2" w:rsidRPr="000F6EB3" w:rsidRDefault="006B4C9C" w:rsidP="00245B88">
      <w:pPr>
        <w:pStyle w:val="Prrafodelista"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Arial"/>
            </w:rPr>
            <m:t>Estimación tiempo</m:t>
          </m:r>
          <m:r>
            <m:rPr>
              <m:sty m:val="p"/>
            </m:rPr>
            <w:rPr>
              <w:rFonts w:ascii="Cambria Math" w:hAnsi="Cambria Math" w:cs="Arial"/>
            </w:rPr>
            <m:t>=110.352 Horas hombre*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 semana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10 </m:t>
              </m:r>
              <m:r>
                <w:rPr>
                  <w:rFonts w:ascii="Cambria Math" w:hAnsi="Cambria Math" w:cs="Arial"/>
                </w:rPr>
                <m:t>horas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 mes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 semanas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2.7588 meses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:rsidR="00BB7375" w:rsidRPr="00BA10F7" w:rsidRDefault="00BB7375" w:rsidP="00245B88">
      <w:pPr>
        <w:pStyle w:val="Prrafodelista"/>
        <w:jc w:val="both"/>
        <w:rPr>
          <w:rFonts w:ascii="Arial" w:eastAsiaTheme="minorEastAsia" w:hAnsi="Arial" w:cs="Arial"/>
        </w:rPr>
      </w:pPr>
    </w:p>
    <w:p w:rsidR="00BA10F7" w:rsidRPr="009C24C0" w:rsidRDefault="00BA10F7" w:rsidP="00245B88">
      <w:pPr>
        <w:pStyle w:val="Prrafodelista"/>
        <w:jc w:val="both"/>
        <w:rPr>
          <w:rFonts w:ascii="Arial" w:hAnsi="Arial" w:cs="Arial"/>
        </w:rPr>
      </w:pPr>
    </w:p>
    <w:p w:rsidR="00BA10F7" w:rsidRPr="00BA10F7" w:rsidRDefault="00BA10F7" w:rsidP="00BA10F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A10F7">
        <w:rPr>
          <w:rFonts w:ascii="Arial" w:hAnsi="Arial" w:cs="Arial"/>
          <w:b/>
        </w:rPr>
        <w:t>Técnica de puntos de función</w:t>
      </w:r>
    </w:p>
    <w:p w:rsidR="00BA10F7" w:rsidRDefault="00BA10F7" w:rsidP="00BA10F7">
      <w:pPr>
        <w:pStyle w:val="Prrafodelista"/>
        <w:ind w:left="927"/>
        <w:jc w:val="both"/>
        <w:rPr>
          <w:rFonts w:ascii="Arial" w:hAnsi="Arial" w:cs="Arial"/>
          <w:b/>
        </w:rPr>
      </w:pPr>
    </w:p>
    <w:p w:rsidR="00BA10F7" w:rsidRPr="00BA10F7" w:rsidRDefault="00BA10F7" w:rsidP="00BA10F7">
      <w:pPr>
        <w:pStyle w:val="Prrafodelista"/>
        <w:ind w:left="927"/>
        <w:jc w:val="both"/>
        <w:rPr>
          <w:rFonts w:ascii="Arial" w:hAnsi="Arial" w:cs="Arial"/>
        </w:rPr>
      </w:pPr>
      <w:r w:rsidRPr="00BA10F7">
        <w:rPr>
          <w:rFonts w:ascii="Arial" w:hAnsi="Arial" w:cs="Arial"/>
          <w:iCs/>
        </w:rPr>
        <w:t>La técnica de Puntos de función sirve para establecer el tamaño y complejidad de los sistemas informáticos basada en la cantidad de funcionalidad requerida y entregada a los usuarios” (ISO BulletinMay2003)</w:t>
      </w:r>
      <w:r w:rsidRPr="00BA10F7">
        <w:rPr>
          <w:rFonts w:ascii="Arial" w:hAnsi="Arial" w:cs="Arial"/>
        </w:rPr>
        <w:t>.</w:t>
      </w:r>
    </w:p>
    <w:p w:rsidR="00BA10F7" w:rsidRDefault="00BA10F7" w:rsidP="00BA10F7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BA10F7" w:rsidRPr="00680BAE" w:rsidRDefault="00BA10F7" w:rsidP="00BA10F7">
      <w:pPr>
        <w:pStyle w:val="Default"/>
        <w:ind w:left="708" w:firstLine="219"/>
        <w:jc w:val="both"/>
        <w:rPr>
          <w:rFonts w:ascii="Arial" w:hAnsi="Arial" w:cs="Arial"/>
          <w:b/>
          <w:sz w:val="22"/>
          <w:szCs w:val="22"/>
        </w:rPr>
      </w:pPr>
      <w:r w:rsidRPr="00680BAE">
        <w:rPr>
          <w:rFonts w:ascii="Arial" w:hAnsi="Arial" w:cs="Arial"/>
          <w:b/>
          <w:sz w:val="22"/>
          <w:szCs w:val="22"/>
        </w:rPr>
        <w:t>Funciones transaccionales:</w:t>
      </w:r>
    </w:p>
    <w:p w:rsidR="00BA10F7" w:rsidRPr="00680BAE" w:rsidRDefault="00BA10F7" w:rsidP="00BA10F7">
      <w:pPr>
        <w:pStyle w:val="Default"/>
        <w:ind w:left="708"/>
        <w:jc w:val="both"/>
        <w:rPr>
          <w:rFonts w:ascii="Arial" w:hAnsi="Arial" w:cs="Arial"/>
          <w:sz w:val="22"/>
          <w:szCs w:val="22"/>
        </w:rPr>
      </w:pPr>
    </w:p>
    <w:p w:rsidR="00BA10F7" w:rsidRPr="0060690B" w:rsidRDefault="00BA10F7" w:rsidP="00BA10F7">
      <w:pPr>
        <w:ind w:left="708" w:firstLine="219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Entradas (EI)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Formulario que le permite al usuario ingresar los datos correspondientes y crear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Ventana emergente que le permite al usuario confirmar los datos que ingresa para crear la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Formulario que le permite al usuario modificar los datos de la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lastRenderedPageBreak/>
        <w:t>Ventana emergente que le permite al usuario confirmar la modificación de los datos de la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 xml:space="preserve">Formulario para adjuntar los anexos correspondientes a la convocatoria. 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Ventana emergente que le permite al usuario confirmar si desea adjuntar anexos.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Formulario que le permite al usuario modificar los requisitos mínimos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permite al usuario confirmar la modificación de los</w:t>
      </w:r>
      <w:r w:rsidRPr="0060690B">
        <w:rPr>
          <w:rFonts w:ascii="Arial" w:hAnsi="Arial" w:cs="Arial"/>
        </w:rPr>
        <w:t xml:space="preserve"> requisitos mínimos</w:t>
      </w:r>
      <w:r>
        <w:rPr>
          <w:rFonts w:ascii="Arial" w:hAnsi="Arial" w:cs="Arial"/>
        </w:rPr>
        <w:t xml:space="preserve">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m</w:t>
      </w:r>
      <w:r w:rsidRPr="0060690B">
        <w:rPr>
          <w:rFonts w:ascii="Arial" w:hAnsi="Arial" w:cs="Arial"/>
        </w:rPr>
        <w:t>odificar</w:t>
      </w:r>
      <w:r>
        <w:rPr>
          <w:rFonts w:ascii="Arial" w:hAnsi="Arial" w:cs="Arial"/>
        </w:rPr>
        <w:t xml:space="preserve"> las</w:t>
      </w:r>
      <w:r w:rsidRPr="0060690B">
        <w:rPr>
          <w:rFonts w:ascii="Arial" w:hAnsi="Arial" w:cs="Arial"/>
        </w:rPr>
        <w:t xml:space="preserve"> secciones dinámicas</w:t>
      </w:r>
      <w:r>
        <w:rPr>
          <w:rFonts w:ascii="Arial" w:hAnsi="Arial" w:cs="Arial"/>
        </w:rPr>
        <w:t xml:space="preserve">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Ventana emergente que le permite al usuario confirmar la modificación de las </w:t>
      </w:r>
      <w:r w:rsidRPr="0060690B">
        <w:rPr>
          <w:rFonts w:ascii="Arial" w:hAnsi="Arial" w:cs="Arial"/>
        </w:rPr>
        <w:t>secciones dinámicas</w:t>
      </w:r>
      <w:r>
        <w:rPr>
          <w:rFonts w:ascii="Arial" w:hAnsi="Arial" w:cs="Arial"/>
        </w:rPr>
        <w:t xml:space="preserve">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Formulario que le permite al usuario modificar los </w:t>
      </w:r>
      <w:r w:rsidRPr="0060690B">
        <w:rPr>
          <w:rFonts w:ascii="Arial" w:hAnsi="Arial" w:cs="Arial"/>
        </w:rPr>
        <w:t>participantes</w:t>
      </w:r>
      <w:r>
        <w:rPr>
          <w:rFonts w:ascii="Arial" w:hAnsi="Arial" w:cs="Arial"/>
        </w:rPr>
        <w:t xml:space="preserve">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permite al usuario confirmar la modificación de los</w:t>
      </w:r>
      <w:r w:rsidRPr="0060690B">
        <w:rPr>
          <w:rFonts w:ascii="Arial" w:hAnsi="Arial" w:cs="Arial"/>
        </w:rPr>
        <w:t xml:space="preserve"> participantes</w:t>
      </w:r>
      <w:r>
        <w:rPr>
          <w:rFonts w:ascii="Arial" w:hAnsi="Arial" w:cs="Arial"/>
        </w:rPr>
        <w:t xml:space="preserve"> de una convocatoria.</w:t>
      </w:r>
    </w:p>
    <w:p w:rsidR="00BA10F7" w:rsidRPr="00B77871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 w:rsidRPr="00B77871">
        <w:rPr>
          <w:rFonts w:ascii="Arial" w:hAnsi="Arial" w:cs="Arial"/>
        </w:rPr>
        <w:t>Formulario que le permite al usuario modificar los rubros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permite al usuario confirmar la modificación de los rubros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modificar los productos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permite al usuario confirmar la modificación de los productos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modificar las palabras clave de una convocatoria.</w:t>
      </w:r>
    </w:p>
    <w:p w:rsidR="00BA10F7" w:rsidRPr="0060690B" w:rsidRDefault="00BA10F7" w:rsidP="00BA10F7">
      <w:pPr>
        <w:pStyle w:val="Prrafodelista"/>
        <w:numPr>
          <w:ilvl w:val="0"/>
          <w:numId w:val="5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permite al usuario confirmar la modificación de las palabras clave de una convocatoria.</w:t>
      </w:r>
    </w:p>
    <w:p w:rsidR="00BA10F7" w:rsidRPr="00085E16" w:rsidRDefault="007F3483" w:rsidP="007F3483">
      <w:pPr>
        <w:ind w:left="360" w:firstLine="34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BA10F7">
        <w:rPr>
          <w:rFonts w:ascii="Arial" w:hAnsi="Arial" w:cs="Arial"/>
          <w:b/>
        </w:rPr>
        <w:t>Salidas (EO)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visualizar el listado</w:t>
      </w:r>
      <w:r w:rsidRPr="0060690B">
        <w:rPr>
          <w:rFonts w:ascii="Arial" w:hAnsi="Arial" w:cs="Arial"/>
        </w:rPr>
        <w:t xml:space="preserve"> de convocatorias creadas</w:t>
      </w:r>
      <w:r>
        <w:rPr>
          <w:rFonts w:ascii="Arial" w:hAnsi="Arial" w:cs="Arial"/>
        </w:rPr>
        <w:t>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crear convocatorias.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notifica cualquier error al usuario en el momento de crear convocatorias.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visualizar el l</w:t>
      </w:r>
      <w:r w:rsidRPr="0060690B">
        <w:rPr>
          <w:rFonts w:ascii="Arial" w:hAnsi="Arial" w:cs="Arial"/>
        </w:rPr>
        <w:t>istado de anexos</w:t>
      </w:r>
      <w:r>
        <w:rPr>
          <w:rFonts w:ascii="Arial" w:hAnsi="Arial" w:cs="Arial"/>
        </w:rPr>
        <w:t xml:space="preserve"> adjuntos a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adjuntar</w:t>
      </w:r>
      <w:r w:rsidRPr="0060690B">
        <w:rPr>
          <w:rFonts w:ascii="Arial" w:hAnsi="Arial" w:cs="Arial"/>
        </w:rPr>
        <w:t xml:space="preserve"> anexos</w:t>
      </w:r>
      <w:r>
        <w:rPr>
          <w:rFonts w:ascii="Arial" w:hAnsi="Arial" w:cs="Arial"/>
        </w:rPr>
        <w:t xml:space="preserve"> a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notifica cualquier</w:t>
      </w:r>
      <w:r w:rsidRPr="0060690B">
        <w:rPr>
          <w:rFonts w:ascii="Arial" w:hAnsi="Arial" w:cs="Arial"/>
        </w:rPr>
        <w:t xml:space="preserve"> error</w:t>
      </w:r>
      <w:r>
        <w:rPr>
          <w:rFonts w:ascii="Arial" w:hAnsi="Arial" w:cs="Arial"/>
        </w:rPr>
        <w:t xml:space="preserve"> al usuario en el momento de adjuntar</w:t>
      </w:r>
      <w:r w:rsidRPr="0060690B">
        <w:rPr>
          <w:rFonts w:ascii="Arial" w:hAnsi="Arial" w:cs="Arial"/>
        </w:rPr>
        <w:t xml:space="preserve"> anexos</w:t>
      </w:r>
      <w:r>
        <w:rPr>
          <w:rFonts w:ascii="Arial" w:hAnsi="Arial" w:cs="Arial"/>
        </w:rPr>
        <w:t xml:space="preserve"> a una convocatoria.</w:t>
      </w:r>
    </w:p>
    <w:p w:rsidR="00BA10F7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Formulario que le permite al usuario visualizar el listado de </w:t>
      </w:r>
      <w:r w:rsidRPr="0060690B">
        <w:rPr>
          <w:rFonts w:ascii="Arial" w:hAnsi="Arial" w:cs="Arial"/>
        </w:rPr>
        <w:t>secciones</w:t>
      </w:r>
      <w:r>
        <w:rPr>
          <w:rFonts w:ascii="Arial" w:hAnsi="Arial" w:cs="Arial"/>
        </w:rPr>
        <w:t xml:space="preserve"> dinámicas correspondientes a una convocatoria. </w:t>
      </w:r>
    </w:p>
    <w:p w:rsidR="00BA10F7" w:rsidRPr="00E53BE8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notifica cualquier error al usuario en el momento de</w:t>
      </w:r>
      <w:r w:rsidRPr="0060690B">
        <w:rPr>
          <w:rFonts w:ascii="Arial" w:hAnsi="Arial" w:cs="Arial"/>
        </w:rPr>
        <w:t xml:space="preserve"> modificar las secciones dinámicas</w:t>
      </w:r>
      <w:r>
        <w:rPr>
          <w:rFonts w:ascii="Arial" w:hAnsi="Arial" w:cs="Arial"/>
        </w:rPr>
        <w:t xml:space="preserve"> de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Formulario que le permite al usuario visualizar el l</w:t>
      </w:r>
      <w:r w:rsidRPr="0060690B">
        <w:rPr>
          <w:rFonts w:ascii="Arial" w:hAnsi="Arial" w:cs="Arial"/>
        </w:rPr>
        <w:t>istado de requisitos mínimos</w:t>
      </w:r>
      <w:r>
        <w:rPr>
          <w:rFonts w:ascii="Arial" w:hAnsi="Arial" w:cs="Arial"/>
        </w:rPr>
        <w:t xml:space="preserve"> correspondientes a una convocatoria.</w:t>
      </w:r>
    </w:p>
    <w:p w:rsidR="00BA10F7" w:rsidRPr="00E53BE8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Ventana emergente que le notifica cualquier error al usuario en el momento de </w:t>
      </w:r>
      <w:r w:rsidRPr="0060690B">
        <w:rPr>
          <w:rFonts w:ascii="Arial" w:hAnsi="Arial" w:cs="Arial"/>
        </w:rPr>
        <w:t>modificar los requisitos mínimos</w:t>
      </w:r>
      <w:r>
        <w:rPr>
          <w:rFonts w:ascii="Arial" w:hAnsi="Arial" w:cs="Arial"/>
        </w:rPr>
        <w:t xml:space="preserve"> de una convocatoria.</w:t>
      </w:r>
    </w:p>
    <w:p w:rsidR="00BA10F7" w:rsidRDefault="00BA10F7" w:rsidP="00BA10F7">
      <w:pPr>
        <w:pStyle w:val="Prrafodelista"/>
        <w:numPr>
          <w:ilvl w:val="0"/>
          <w:numId w:val="6"/>
        </w:numPr>
        <w:ind w:left="1428"/>
        <w:rPr>
          <w:rFonts w:ascii="Arial" w:hAnsi="Arial" w:cs="Arial"/>
        </w:rPr>
      </w:pPr>
      <w:bookmarkStart w:id="2" w:name="_GoBack"/>
      <w:bookmarkEnd w:id="2"/>
      <w:r>
        <w:rPr>
          <w:rFonts w:ascii="Arial" w:hAnsi="Arial" w:cs="Arial"/>
        </w:rPr>
        <w:t>Formulario que le permite al usuario visualizar el l</w:t>
      </w:r>
      <w:r w:rsidRPr="0060690B">
        <w:rPr>
          <w:rFonts w:ascii="Arial" w:hAnsi="Arial" w:cs="Arial"/>
        </w:rPr>
        <w:t>istado de c</w:t>
      </w:r>
      <w:r>
        <w:rPr>
          <w:rFonts w:ascii="Arial" w:hAnsi="Arial" w:cs="Arial"/>
        </w:rPr>
        <w:t>ampos de la sección dinámica que corresponden a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 xml:space="preserve">Ventana emergente que le notifica cualquier error al usuario en el momento de habilitar los campos de una sección dinámica. 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visualizar el listado de rubros correspondientes a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notifica cualquier error al usuario en el momento de modificar los rubros de una convocatoria.</w:t>
      </w:r>
    </w:p>
    <w:p w:rsidR="00BA10F7" w:rsidRPr="0060690B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que le permite al usuario visualizar el l</w:t>
      </w:r>
      <w:r w:rsidRPr="0060690B">
        <w:rPr>
          <w:rFonts w:ascii="Arial" w:hAnsi="Arial" w:cs="Arial"/>
        </w:rPr>
        <w:t>istado de palabras clave</w:t>
      </w:r>
      <w:r>
        <w:rPr>
          <w:rFonts w:ascii="Arial" w:hAnsi="Arial" w:cs="Arial"/>
        </w:rPr>
        <w:t xml:space="preserve"> correspondientes a una convocatoria.</w:t>
      </w:r>
    </w:p>
    <w:p w:rsidR="00BA10F7" w:rsidRPr="00B51209" w:rsidRDefault="00BA10F7" w:rsidP="00BA10F7">
      <w:pPr>
        <w:pStyle w:val="Prrafodelista"/>
        <w:numPr>
          <w:ilvl w:val="0"/>
          <w:numId w:val="6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Ventana emergente que le notifica cualquier error al usuario en el momento de modificar las palabras clave de una convocatoria.</w:t>
      </w:r>
    </w:p>
    <w:p w:rsidR="00BA10F7" w:rsidRPr="00B51209" w:rsidRDefault="007F3483" w:rsidP="00BA10F7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BA10F7">
        <w:rPr>
          <w:rFonts w:ascii="Arial" w:hAnsi="Arial" w:cs="Arial"/>
          <w:b/>
        </w:rPr>
        <w:t>Consultas (EQ)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Co</w:t>
      </w:r>
      <w:r>
        <w:rPr>
          <w:rFonts w:ascii="Arial" w:hAnsi="Arial" w:cs="Arial"/>
        </w:rPr>
        <w:t>nsulta que permite obtener la información de cada una de las convocatorias que han sido creadas.</w:t>
      </w:r>
    </w:p>
    <w:p w:rsidR="00BA10F7" w:rsidRPr="005A4219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 xml:space="preserve">Consulta </w:t>
      </w:r>
      <w:r>
        <w:rPr>
          <w:rFonts w:ascii="Arial" w:hAnsi="Arial" w:cs="Arial"/>
        </w:rPr>
        <w:t xml:space="preserve">que permite obtener la información de </w:t>
      </w:r>
      <w:r w:rsidRPr="0060690B">
        <w:rPr>
          <w:rFonts w:ascii="Arial" w:hAnsi="Arial" w:cs="Arial"/>
        </w:rPr>
        <w:t>los anexos adjuntos</w:t>
      </w:r>
      <w:r>
        <w:rPr>
          <w:rFonts w:ascii="Arial" w:hAnsi="Arial" w:cs="Arial"/>
        </w:rPr>
        <w:t xml:space="preserve"> a una convocatoria.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que permite obtener la información de los</w:t>
      </w:r>
      <w:r w:rsidRPr="0060690B">
        <w:rPr>
          <w:rFonts w:ascii="Arial" w:hAnsi="Arial" w:cs="Arial"/>
        </w:rPr>
        <w:t xml:space="preserve"> requisitos mínimos</w:t>
      </w:r>
      <w:r>
        <w:rPr>
          <w:rFonts w:ascii="Arial" w:hAnsi="Arial" w:cs="Arial"/>
        </w:rPr>
        <w:t xml:space="preserve"> especificados para una convocatoria.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que permite obtener la información de las</w:t>
      </w:r>
      <w:r w:rsidRPr="0060690B">
        <w:rPr>
          <w:rFonts w:ascii="Arial" w:hAnsi="Arial" w:cs="Arial"/>
        </w:rPr>
        <w:t xml:space="preserve"> secciones dinámicas</w:t>
      </w:r>
      <w:r>
        <w:rPr>
          <w:rFonts w:ascii="Arial" w:hAnsi="Arial" w:cs="Arial"/>
        </w:rPr>
        <w:t xml:space="preserve"> asignadas a una convocatoria.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 xml:space="preserve">Consulta </w:t>
      </w:r>
      <w:r>
        <w:rPr>
          <w:rFonts w:ascii="Arial" w:hAnsi="Arial" w:cs="Arial"/>
        </w:rPr>
        <w:t xml:space="preserve">que permite obtener </w:t>
      </w:r>
      <w:r w:rsidRPr="0060690B">
        <w:rPr>
          <w:rFonts w:ascii="Arial" w:hAnsi="Arial" w:cs="Arial"/>
        </w:rPr>
        <w:t>los campos</w:t>
      </w:r>
      <w:r>
        <w:rPr>
          <w:rFonts w:ascii="Arial" w:hAnsi="Arial" w:cs="Arial"/>
        </w:rPr>
        <w:t xml:space="preserve"> que fueron habilitados en una sección dinámica.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que permite obtener la información de los rubros que fueron asignados a una convocatoria.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que permite obtener la información de las palabras clave que han sido determinadas para una convocatoria.</w:t>
      </w:r>
    </w:p>
    <w:p w:rsidR="00BA10F7" w:rsidRPr="0060690B" w:rsidRDefault="00BA10F7" w:rsidP="00BA10F7">
      <w:pPr>
        <w:pStyle w:val="Prrafodelista"/>
        <w:numPr>
          <w:ilvl w:val="0"/>
          <w:numId w:val="7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que permite obtener información correspondiente a una plantilla donde se determina una configuración para una o varias convocarías.</w:t>
      </w:r>
    </w:p>
    <w:p w:rsidR="00BA10F7" w:rsidRPr="005A4219" w:rsidRDefault="007F3483" w:rsidP="007F3483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BA10F7">
        <w:rPr>
          <w:rFonts w:ascii="Arial" w:hAnsi="Arial" w:cs="Arial"/>
          <w:b/>
        </w:rPr>
        <w:t>Archivos lógicos (ILF)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convocatoria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anexos adjuntos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requisitos mínimos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secciones dinámicas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campo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>
        <w:rPr>
          <w:rFonts w:ascii="Arial" w:hAnsi="Arial" w:cs="Arial"/>
        </w:rPr>
        <w:t>Entidad rubros</w:t>
      </w:r>
    </w:p>
    <w:p w:rsidR="00BA10F7" w:rsidRPr="0060690B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palabras clave</w:t>
      </w:r>
    </w:p>
    <w:p w:rsidR="00BA10F7" w:rsidRDefault="00BA10F7" w:rsidP="00BA10F7">
      <w:pPr>
        <w:pStyle w:val="Prrafodelista"/>
        <w:numPr>
          <w:ilvl w:val="0"/>
          <w:numId w:val="8"/>
        </w:numPr>
        <w:ind w:left="1428"/>
        <w:jc w:val="both"/>
        <w:rPr>
          <w:rFonts w:ascii="Arial" w:hAnsi="Arial" w:cs="Arial"/>
        </w:rPr>
      </w:pPr>
      <w:r w:rsidRPr="0060690B">
        <w:rPr>
          <w:rFonts w:ascii="Arial" w:hAnsi="Arial" w:cs="Arial"/>
        </w:rPr>
        <w:t>Entidad plantilla</w:t>
      </w:r>
    </w:p>
    <w:p w:rsidR="00C1706F" w:rsidRPr="00C1706F" w:rsidRDefault="00C1706F" w:rsidP="00C1706F">
      <w:pPr>
        <w:jc w:val="both"/>
        <w:rPr>
          <w:rFonts w:ascii="Arial" w:hAnsi="Arial" w:cs="Arial"/>
        </w:rPr>
      </w:pPr>
    </w:p>
    <w:p w:rsidR="00BA10F7" w:rsidRPr="009B4A34" w:rsidRDefault="007F3483" w:rsidP="00BA10F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 </w:t>
      </w:r>
      <w:r w:rsidR="00BA10F7" w:rsidRPr="009B4A34">
        <w:rPr>
          <w:rFonts w:ascii="Arial" w:hAnsi="Arial" w:cs="Arial"/>
          <w:b/>
        </w:rPr>
        <w:t>Factor de complejidad</w:t>
      </w:r>
    </w:p>
    <w:p w:rsidR="00145AA0" w:rsidRPr="0060690B" w:rsidRDefault="00BA10F7" w:rsidP="00C1706F">
      <w:pPr>
        <w:ind w:left="1068"/>
        <w:jc w:val="both"/>
        <w:rPr>
          <w:rFonts w:ascii="Arial" w:hAnsi="Arial" w:cs="Arial"/>
        </w:rPr>
      </w:pPr>
      <w:r w:rsidRPr="00680BAE">
        <w:rPr>
          <w:rFonts w:ascii="Arial" w:hAnsi="Arial" w:cs="Arial"/>
        </w:rPr>
        <w:t>Para calcular el factor de complejidad se consideran 14 aspectos, otorgándosele a cada uno, una influencia de 0 a 5, generándose así un puntaje que va de 0 a 70.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268"/>
      </w:tblGrid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80BAE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680BAE"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2268" w:type="dxa"/>
          </w:tcPr>
          <w:p w:rsidR="00BA10F7" w:rsidRPr="00680BAE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680BAE">
              <w:rPr>
                <w:rFonts w:ascii="Arial" w:hAnsi="Arial" w:cs="Arial"/>
                <w:b/>
              </w:rPr>
              <w:t>Valor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Comunicaciones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0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Objetivos de desempeño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3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Tasa de transacciones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3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Eficiencia para usuario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4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Proceso complejo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2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Facilidad de instalación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0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Varios sitios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3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Funciones distribuidas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0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Configuración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2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Entrada de datos on-line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5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Actualización en línea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4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Reutilización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2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Facilidad de operación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4</w:t>
            </w:r>
          </w:p>
        </w:tc>
      </w:tr>
      <w:tr w:rsidR="00BA10F7" w:rsidRPr="0060690B" w:rsidTr="00C1706F">
        <w:trPr>
          <w:trHeight w:val="259"/>
          <w:jc w:val="center"/>
        </w:trPr>
        <w:tc>
          <w:tcPr>
            <w:tcW w:w="4390" w:type="dxa"/>
          </w:tcPr>
          <w:p w:rsidR="00BA10F7" w:rsidRPr="0060690B" w:rsidRDefault="00BA10F7" w:rsidP="00C1706F">
            <w:pPr>
              <w:jc w:val="both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Facilidad de mantención</w:t>
            </w:r>
          </w:p>
        </w:tc>
        <w:tc>
          <w:tcPr>
            <w:tcW w:w="2268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3</w:t>
            </w:r>
          </w:p>
        </w:tc>
      </w:tr>
      <w:tr w:rsidR="00BA10F7" w:rsidRPr="0060690B" w:rsidTr="00C1706F">
        <w:trPr>
          <w:trHeight w:val="274"/>
          <w:jc w:val="center"/>
        </w:trPr>
        <w:tc>
          <w:tcPr>
            <w:tcW w:w="4390" w:type="dxa"/>
          </w:tcPr>
          <w:p w:rsidR="00BA10F7" w:rsidRPr="00680BAE" w:rsidRDefault="00BA10F7" w:rsidP="00C1706F">
            <w:pPr>
              <w:jc w:val="right"/>
              <w:rPr>
                <w:rFonts w:ascii="Arial" w:hAnsi="Arial" w:cs="Arial"/>
                <w:b/>
              </w:rPr>
            </w:pPr>
            <w:r w:rsidRPr="00680BA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268" w:type="dxa"/>
          </w:tcPr>
          <w:p w:rsidR="00BA10F7" w:rsidRPr="00680BAE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680BAE">
              <w:rPr>
                <w:rFonts w:ascii="Arial" w:hAnsi="Arial" w:cs="Arial"/>
                <w:b/>
              </w:rPr>
              <w:t>35</w:t>
            </w:r>
          </w:p>
        </w:tc>
      </w:tr>
    </w:tbl>
    <w:p w:rsidR="00BA10F7" w:rsidRPr="0060690B" w:rsidRDefault="00BA10F7" w:rsidP="00BA10F7">
      <w:pPr>
        <w:ind w:left="708"/>
        <w:rPr>
          <w:rFonts w:ascii="Arial" w:hAnsi="Arial" w:cs="Arial"/>
        </w:rPr>
      </w:pPr>
    </w:p>
    <w:p w:rsidR="00BA10F7" w:rsidRDefault="00BA10F7" w:rsidP="00BA10F7">
      <w:pPr>
        <w:ind w:left="708"/>
        <w:rPr>
          <w:rFonts w:ascii="Arial" w:hAnsi="Arial" w:cs="Arial"/>
          <w:b/>
        </w:rPr>
      </w:pPr>
      <w:r w:rsidRPr="009B4A34">
        <w:rPr>
          <w:rFonts w:ascii="Arial" w:hAnsi="Arial" w:cs="Arial"/>
          <w:b/>
        </w:rPr>
        <w:t>Modelo puntos de función</w:t>
      </w:r>
    </w:p>
    <w:tbl>
      <w:tblPr>
        <w:tblStyle w:val="Tablaconcuadrcula"/>
        <w:tblpPr w:leftFromText="141" w:rightFromText="141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1844"/>
        <w:gridCol w:w="1844"/>
        <w:gridCol w:w="1844"/>
        <w:gridCol w:w="1844"/>
      </w:tblGrid>
      <w:tr w:rsidR="00BA10F7" w:rsidRPr="0060690B" w:rsidTr="0050331E">
        <w:trPr>
          <w:trHeight w:val="270"/>
        </w:trPr>
        <w:tc>
          <w:tcPr>
            <w:tcW w:w="1844" w:type="dxa"/>
          </w:tcPr>
          <w:p w:rsidR="00BA10F7" w:rsidRPr="009B4A34" w:rsidRDefault="00091075" w:rsidP="0009107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</w:t>
            </w:r>
            <w:r w:rsidR="00BA10F7" w:rsidRPr="009B4A34">
              <w:rPr>
                <w:rFonts w:ascii="Arial" w:hAnsi="Arial" w:cs="Arial"/>
                <w:b/>
              </w:rPr>
              <w:t>mero</w:t>
            </w:r>
          </w:p>
        </w:tc>
        <w:tc>
          <w:tcPr>
            <w:tcW w:w="1844" w:type="dxa"/>
          </w:tcPr>
          <w:p w:rsidR="00BA10F7" w:rsidRPr="009B4A34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9B4A3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4" w:type="dxa"/>
          </w:tcPr>
          <w:p w:rsidR="00BA10F7" w:rsidRPr="009B4A34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9B4A34">
              <w:rPr>
                <w:rFonts w:ascii="Arial" w:hAnsi="Arial" w:cs="Arial"/>
                <w:b/>
              </w:rPr>
              <w:t>Peso</w:t>
            </w:r>
          </w:p>
        </w:tc>
        <w:tc>
          <w:tcPr>
            <w:tcW w:w="1844" w:type="dxa"/>
          </w:tcPr>
          <w:p w:rsidR="00BA10F7" w:rsidRPr="009B4A34" w:rsidRDefault="00BA10F7" w:rsidP="00091075">
            <w:pPr>
              <w:jc w:val="center"/>
              <w:rPr>
                <w:rFonts w:ascii="Arial" w:hAnsi="Arial" w:cs="Arial"/>
                <w:b/>
              </w:rPr>
            </w:pPr>
            <w:r w:rsidRPr="009B4A34">
              <w:rPr>
                <w:rFonts w:ascii="Arial" w:hAnsi="Arial" w:cs="Arial"/>
                <w:b/>
              </w:rPr>
              <w:t>Total</w:t>
            </w:r>
          </w:p>
        </w:tc>
      </w:tr>
      <w:tr w:rsidR="00BA10F7" w:rsidRPr="0060690B" w:rsidTr="0050331E">
        <w:trPr>
          <w:trHeight w:val="256"/>
        </w:trPr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18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Entradas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X2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BA10F7" w:rsidRPr="0060690B" w:rsidTr="0050331E">
        <w:trPr>
          <w:trHeight w:val="270"/>
        </w:trPr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16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Salidas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X4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BA10F7" w:rsidRPr="0060690B" w:rsidTr="0050331E">
        <w:trPr>
          <w:trHeight w:val="256"/>
        </w:trPr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Consultas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X3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A10F7" w:rsidRPr="0060690B" w:rsidTr="0050331E">
        <w:trPr>
          <w:trHeight w:val="256"/>
        </w:trPr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 w:rsidRPr="0060690B">
              <w:rPr>
                <w:rFonts w:ascii="Arial" w:hAnsi="Arial" w:cs="Arial"/>
              </w:rPr>
              <w:t>Archivos lógicos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tabs>
                <w:tab w:val="center" w:pos="9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BA10F7" w:rsidRPr="0060690B" w:rsidTr="0050331E">
        <w:trPr>
          <w:trHeight w:val="256"/>
        </w:trPr>
        <w:tc>
          <w:tcPr>
            <w:tcW w:w="1844" w:type="dxa"/>
          </w:tcPr>
          <w:p w:rsidR="00BA10F7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44" w:type="dxa"/>
          </w:tcPr>
          <w:p w:rsidR="00BA10F7" w:rsidRPr="0060690B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Interfaces</w:t>
            </w:r>
          </w:p>
        </w:tc>
        <w:tc>
          <w:tcPr>
            <w:tcW w:w="1844" w:type="dxa"/>
          </w:tcPr>
          <w:p w:rsidR="00BA10F7" w:rsidRDefault="00BA10F7" w:rsidP="00091075">
            <w:pPr>
              <w:tabs>
                <w:tab w:val="center" w:pos="99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X1</w:t>
            </w:r>
          </w:p>
        </w:tc>
        <w:tc>
          <w:tcPr>
            <w:tcW w:w="1844" w:type="dxa"/>
          </w:tcPr>
          <w:p w:rsidR="00BA10F7" w:rsidRDefault="00BA10F7" w:rsidP="000910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BA10F7" w:rsidRPr="0060690B" w:rsidRDefault="00BA10F7" w:rsidP="00091075">
      <w:pPr>
        <w:ind w:left="708"/>
        <w:jc w:val="center"/>
        <w:rPr>
          <w:rFonts w:ascii="Arial" w:hAnsi="Arial" w:cs="Arial"/>
        </w:rPr>
      </w:pPr>
    </w:p>
    <w:p w:rsidR="007F3483" w:rsidRDefault="007F3483" w:rsidP="00091075">
      <w:pPr>
        <w:ind w:left="708"/>
        <w:jc w:val="center"/>
        <w:rPr>
          <w:rFonts w:ascii="Arial" w:hAnsi="Arial" w:cs="Arial"/>
          <w:b/>
        </w:rPr>
      </w:pPr>
    </w:p>
    <w:p w:rsidR="007F3483" w:rsidRDefault="007F3483" w:rsidP="00091075">
      <w:pPr>
        <w:ind w:left="708"/>
        <w:jc w:val="center"/>
        <w:rPr>
          <w:rFonts w:ascii="Arial" w:hAnsi="Arial" w:cs="Arial"/>
          <w:b/>
        </w:rPr>
      </w:pPr>
    </w:p>
    <w:p w:rsidR="007F3483" w:rsidRDefault="007F3483" w:rsidP="00091075">
      <w:pPr>
        <w:ind w:left="708"/>
        <w:jc w:val="center"/>
        <w:rPr>
          <w:rFonts w:ascii="Arial" w:hAnsi="Arial" w:cs="Arial"/>
          <w:b/>
        </w:rPr>
      </w:pPr>
    </w:p>
    <w:p w:rsidR="007F3483" w:rsidRDefault="007F3483" w:rsidP="00BA10F7">
      <w:pPr>
        <w:ind w:left="708"/>
        <w:rPr>
          <w:rFonts w:ascii="Arial" w:hAnsi="Arial" w:cs="Arial"/>
          <w:b/>
        </w:rPr>
      </w:pPr>
    </w:p>
    <w:p w:rsidR="004F1430" w:rsidRDefault="004F1430" w:rsidP="004F1430">
      <w:pPr>
        <w:ind w:left="708"/>
        <w:rPr>
          <w:rFonts w:ascii="Arial" w:hAnsi="Arial" w:cs="Arial"/>
          <w:b/>
        </w:rPr>
      </w:pPr>
      <w:r w:rsidRPr="007F3483">
        <w:rPr>
          <w:rFonts w:ascii="Arial" w:hAnsi="Arial" w:cs="Arial"/>
          <w:b/>
        </w:rPr>
        <w:t xml:space="preserve">1 PF = 1 horas hombre = 200 </w:t>
      </w:r>
      <w:r>
        <w:rPr>
          <w:rFonts w:ascii="Arial" w:hAnsi="Arial" w:cs="Arial"/>
          <w:b/>
        </w:rPr>
        <w:t>líneas de código</w:t>
      </w:r>
    </w:p>
    <w:p w:rsidR="00BA10F7" w:rsidRPr="007F3483" w:rsidRDefault="007F3483" w:rsidP="00BA10F7">
      <w:pPr>
        <w:ind w:left="708"/>
        <w:rPr>
          <w:rFonts w:ascii="Arial" w:hAnsi="Arial" w:cs="Arial"/>
          <w:b/>
        </w:rPr>
      </w:pPr>
      <w:r w:rsidRPr="007F3483">
        <w:rPr>
          <w:rFonts w:ascii="Arial" w:hAnsi="Arial" w:cs="Arial"/>
          <w:b/>
        </w:rPr>
        <w:t>T</w:t>
      </w:r>
      <w:r w:rsidR="00BA10F7" w:rsidRPr="007F3483">
        <w:rPr>
          <w:rFonts w:ascii="Arial" w:hAnsi="Arial" w:cs="Arial"/>
          <w:b/>
        </w:rPr>
        <w:t xml:space="preserve">otal sin ajustar: </w:t>
      </w:r>
      <w:r w:rsidR="00BA10F7" w:rsidRPr="004F1430">
        <w:rPr>
          <w:rFonts w:ascii="Arial" w:hAnsi="Arial" w:cs="Arial"/>
        </w:rPr>
        <w:t>132 PF</w:t>
      </w:r>
    </w:p>
    <w:p w:rsidR="00BA10F7" w:rsidRPr="007F3483" w:rsidRDefault="00BA10F7" w:rsidP="00BA10F7">
      <w:pPr>
        <w:ind w:left="708"/>
        <w:rPr>
          <w:rFonts w:ascii="Arial" w:hAnsi="Arial" w:cs="Arial"/>
          <w:b/>
        </w:rPr>
      </w:pPr>
      <w:r w:rsidRPr="007F3483">
        <w:rPr>
          <w:rFonts w:ascii="Arial" w:hAnsi="Arial" w:cs="Arial"/>
          <w:b/>
        </w:rPr>
        <w:t xml:space="preserve">Factor de complejidad: </w:t>
      </w:r>
      <w:r w:rsidRPr="004F1430">
        <w:rPr>
          <w:rFonts w:ascii="Arial" w:hAnsi="Arial" w:cs="Arial"/>
        </w:rPr>
        <w:t>0,6 + (0.01 * 35) = 0.95</w:t>
      </w:r>
    </w:p>
    <w:p w:rsidR="00BA10F7" w:rsidRPr="007F3483" w:rsidRDefault="00BA10F7" w:rsidP="00BA10F7">
      <w:pPr>
        <w:ind w:left="708"/>
        <w:rPr>
          <w:rFonts w:ascii="Arial" w:hAnsi="Arial" w:cs="Arial"/>
          <w:b/>
        </w:rPr>
      </w:pPr>
      <w:r w:rsidRPr="007F3483">
        <w:rPr>
          <w:rFonts w:ascii="Arial" w:hAnsi="Arial" w:cs="Arial"/>
          <w:b/>
        </w:rPr>
        <w:t xml:space="preserve">Puntos de función: </w:t>
      </w:r>
      <w:r w:rsidRPr="004F1430">
        <w:rPr>
          <w:rFonts w:ascii="Arial" w:hAnsi="Arial" w:cs="Arial"/>
        </w:rPr>
        <w:t>125,4 PF</w:t>
      </w:r>
    </w:p>
    <w:p w:rsidR="007F3483" w:rsidRDefault="00BA10F7" w:rsidP="007F3483">
      <w:pPr>
        <w:ind w:left="708"/>
        <w:rPr>
          <w:rFonts w:ascii="Arial" w:hAnsi="Arial" w:cs="Arial"/>
          <w:b/>
        </w:rPr>
      </w:pPr>
      <w:r w:rsidRPr="007F3483">
        <w:rPr>
          <w:rFonts w:ascii="Arial" w:hAnsi="Arial" w:cs="Arial"/>
          <w:b/>
        </w:rPr>
        <w:t xml:space="preserve">Duración = </w:t>
      </w:r>
      <w:r w:rsidRPr="004F1430">
        <w:rPr>
          <w:rFonts w:ascii="Arial" w:hAnsi="Arial" w:cs="Arial"/>
        </w:rPr>
        <w:t>125,4 PF x 1h</w:t>
      </w:r>
      <w:r w:rsidR="007F3483" w:rsidRPr="004F1430">
        <w:rPr>
          <w:rFonts w:ascii="Arial" w:hAnsi="Arial" w:cs="Arial"/>
        </w:rPr>
        <w:t>oras hombre</w:t>
      </w:r>
      <w:r w:rsidRPr="004F1430">
        <w:rPr>
          <w:rFonts w:ascii="Arial" w:hAnsi="Arial" w:cs="Arial"/>
        </w:rPr>
        <w:t xml:space="preserve"> = 125,4</w:t>
      </w:r>
      <w:r w:rsidR="007F3483" w:rsidRPr="004F1430">
        <w:rPr>
          <w:rFonts w:ascii="Arial" w:hAnsi="Arial" w:cs="Arial"/>
        </w:rPr>
        <w:t xml:space="preserve"> </w:t>
      </w:r>
      <w:r w:rsidRPr="004F1430">
        <w:rPr>
          <w:rFonts w:ascii="Arial" w:hAnsi="Arial" w:cs="Arial"/>
        </w:rPr>
        <w:t>h</w:t>
      </w:r>
      <w:r w:rsidR="007F3483" w:rsidRPr="004F1430">
        <w:rPr>
          <w:rFonts w:ascii="Arial" w:hAnsi="Arial" w:cs="Arial"/>
        </w:rPr>
        <w:t>oras homb</w:t>
      </w:r>
      <w:r w:rsidRPr="004F1430">
        <w:rPr>
          <w:rFonts w:ascii="Arial" w:hAnsi="Arial" w:cs="Arial"/>
        </w:rPr>
        <w:t>r</w:t>
      </w:r>
      <w:r w:rsidR="007F3483" w:rsidRPr="004F1430">
        <w:rPr>
          <w:rFonts w:ascii="Arial" w:hAnsi="Arial" w:cs="Arial"/>
        </w:rPr>
        <w:t>e</w:t>
      </w:r>
    </w:p>
    <w:p w:rsidR="007F3483" w:rsidRDefault="007F3483" w:rsidP="0009107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Pr="009C24C0">
        <w:rPr>
          <w:rFonts w:ascii="Arial" w:hAnsi="Arial" w:cs="Arial"/>
        </w:rPr>
        <w:t>ha estimado</w:t>
      </w:r>
      <w:r>
        <w:rPr>
          <w:rFonts w:ascii="Arial" w:hAnsi="Arial" w:cs="Arial"/>
        </w:rPr>
        <w:t xml:space="preserve"> con esta técnica</w:t>
      </w:r>
      <w:r w:rsidRPr="009C24C0">
        <w:rPr>
          <w:rFonts w:ascii="Arial" w:hAnsi="Arial" w:cs="Arial"/>
        </w:rPr>
        <w:t xml:space="preserve"> que el desarrollo de l</w:t>
      </w:r>
      <w:r>
        <w:rPr>
          <w:rFonts w:ascii="Arial" w:hAnsi="Arial" w:cs="Arial"/>
        </w:rPr>
        <w:t xml:space="preserve">a funcionalidad especificada en </w:t>
      </w:r>
      <w:r w:rsidRPr="009C24C0">
        <w:rPr>
          <w:rFonts w:ascii="Arial" w:hAnsi="Arial" w:cs="Arial"/>
        </w:rPr>
        <w:t>los casos de uso tendrá la siguiente duración</w:t>
      </w:r>
    </w:p>
    <w:p w:rsidR="00091075" w:rsidRPr="00091075" w:rsidRDefault="00091075" w:rsidP="00091075">
      <w:pPr>
        <w:pStyle w:val="Prrafodelista"/>
        <w:jc w:val="both"/>
        <w:rPr>
          <w:rFonts w:ascii="Arial" w:hAnsi="Arial" w:cs="Arial"/>
        </w:rPr>
      </w:pPr>
    </w:p>
    <w:p w:rsidR="007F3483" w:rsidRPr="00BA10F7" w:rsidRDefault="00091075" w:rsidP="007F3483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Estimación tiempo</m:t>
          </m:r>
          <m:r>
            <m:rPr>
              <m:sty m:val="p"/>
            </m:rPr>
            <w:rPr>
              <w:rFonts w:ascii="Cambria Math" w:hAnsi="Cambria Math" w:cs="Arial"/>
            </w:rPr>
            <m:t>=125.4 Horas hombre*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1 semana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10 </m:t>
              </m:r>
              <m:r>
                <w:rPr>
                  <w:rFonts w:ascii="Cambria Math" w:hAnsi="Cambria Math" w:cs="Arial"/>
                </w:rPr>
                <m:t>horas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*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1 mes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4 semanas</m:t>
              </m:r>
            </m:den>
          </m:f>
          <m: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hAnsi="Cambria Math" w:cs="Arial"/>
            </w:rPr>
            <m:t>3.135 meses</m:t>
          </m:r>
          <m:r>
            <w:rPr>
              <w:rFonts w:ascii="Cambria Math" w:hAnsi="Cambria Math" w:cs="Arial"/>
            </w:rPr>
            <m:t xml:space="preserve"> </m:t>
          </m:r>
        </m:oMath>
      </m:oMathPara>
    </w:p>
    <w:p w:rsidR="006B4C9C" w:rsidRPr="00C1706F" w:rsidRDefault="006B4C9C" w:rsidP="00C1706F">
      <w:pPr>
        <w:rPr>
          <w:rFonts w:ascii="Arial" w:hAnsi="Arial" w:cs="Arial"/>
          <w:b/>
        </w:rPr>
      </w:pPr>
    </w:p>
    <w:p w:rsidR="006B4C9C" w:rsidRDefault="006B4C9C" w:rsidP="00BA10F7">
      <w:pPr>
        <w:pStyle w:val="Prrafodelista"/>
        <w:ind w:left="1635"/>
        <w:rPr>
          <w:rFonts w:ascii="Arial" w:hAnsi="Arial" w:cs="Arial"/>
          <w:b/>
        </w:rPr>
      </w:pPr>
    </w:p>
    <w:p w:rsidR="00091075" w:rsidRDefault="00BA10F7" w:rsidP="00091075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091075">
        <w:rPr>
          <w:rFonts w:ascii="Arial" w:hAnsi="Arial" w:cs="Arial"/>
          <w:b/>
        </w:rPr>
        <w:t xml:space="preserve">Técnica de estimación de los principios ágiles </w:t>
      </w:r>
    </w:p>
    <w:p w:rsidR="00091075" w:rsidRDefault="00091075" w:rsidP="00091075">
      <w:pPr>
        <w:pStyle w:val="Prrafodelista"/>
        <w:ind w:left="1211"/>
        <w:rPr>
          <w:rFonts w:ascii="Arial" w:hAnsi="Arial" w:cs="Arial"/>
          <w:b/>
        </w:rPr>
      </w:pPr>
    </w:p>
    <w:p w:rsidR="006B4C9C" w:rsidRPr="006B4C9C" w:rsidRDefault="006B4C9C" w:rsidP="006B4C9C">
      <w:pPr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6B4C9C">
        <w:rPr>
          <w:rFonts w:ascii="Arial" w:hAnsi="Arial" w:cs="Arial"/>
        </w:rPr>
        <w:t>Debemos ten</w:t>
      </w:r>
      <w:r>
        <w:rPr>
          <w:rFonts w:ascii="Arial" w:hAnsi="Arial" w:cs="Arial"/>
        </w:rPr>
        <w:t>er en cuenta que las técnicas</w:t>
      </w:r>
      <w:r w:rsidRPr="006B4C9C">
        <w:rPr>
          <w:rFonts w:ascii="Arial" w:hAnsi="Arial" w:cs="Arial"/>
        </w:rPr>
        <w:t xml:space="preserve"> de estimación </w:t>
      </w:r>
      <w:r>
        <w:rPr>
          <w:rFonts w:ascii="Arial" w:hAnsi="Arial" w:cs="Arial"/>
        </w:rPr>
        <w:t>de los principios ágiles son cada vez utilizadas con mayor frecuencia</w:t>
      </w:r>
      <w:r w:rsidRPr="006B4C9C">
        <w:rPr>
          <w:rFonts w:ascii="Arial" w:hAnsi="Arial" w:cs="Arial"/>
        </w:rPr>
        <w:t xml:space="preserve"> por las compañías</w:t>
      </w:r>
      <w:r>
        <w:rPr>
          <w:rFonts w:ascii="Arial" w:hAnsi="Arial" w:cs="Arial"/>
        </w:rPr>
        <w:t xml:space="preserve">; </w:t>
      </w:r>
      <w:r w:rsidRPr="006B4C9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dependiendo de la experiencia con</w:t>
      </w:r>
      <w:r w:rsidRPr="006B4C9C">
        <w:rPr>
          <w:rFonts w:ascii="Arial" w:hAnsi="Arial" w:cs="Arial"/>
        </w:rPr>
        <w:t xml:space="preserve"> esta</w:t>
      </w:r>
      <w:r>
        <w:rPr>
          <w:rFonts w:ascii="Arial" w:hAnsi="Arial" w:cs="Arial"/>
        </w:rPr>
        <w:t>s</w:t>
      </w:r>
      <w:r w:rsidRPr="006B4C9C">
        <w:rPr>
          <w:rFonts w:ascii="Arial" w:hAnsi="Arial" w:cs="Arial"/>
        </w:rPr>
        <w:t>, se determina la manera de estimar la duración de su proyecto.</w:t>
      </w:r>
    </w:p>
    <w:p w:rsidR="006B4C9C" w:rsidRPr="006B4C9C" w:rsidRDefault="006B4C9C" w:rsidP="006B4C9C">
      <w:pPr>
        <w:ind w:left="720"/>
        <w:contextualSpacing/>
        <w:jc w:val="both"/>
        <w:rPr>
          <w:rFonts w:ascii="Arial" w:hAnsi="Arial" w:cs="Arial"/>
        </w:rPr>
      </w:pPr>
    </w:p>
    <w:p w:rsidR="006B4C9C" w:rsidRPr="006B4C9C" w:rsidRDefault="006B4C9C" w:rsidP="006B4C9C">
      <w:pPr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6B4C9C">
        <w:rPr>
          <w:rFonts w:ascii="Arial" w:hAnsi="Arial" w:cs="Arial"/>
        </w:rPr>
        <w:t>as técnicas de estimación ágil nos ayuda</w:t>
      </w:r>
      <w:r>
        <w:rPr>
          <w:rFonts w:ascii="Arial" w:hAnsi="Arial" w:cs="Arial"/>
        </w:rPr>
        <w:t>n</w:t>
      </w:r>
      <w:r w:rsidRPr="006B4C9C">
        <w:rPr>
          <w:rFonts w:ascii="Arial" w:hAnsi="Arial" w:cs="Arial"/>
        </w:rPr>
        <w:t xml:space="preserve"> a determinar el nivel de prioridad de cada historia de usuario, esto con el fin que el equipo </w:t>
      </w:r>
      <w:r>
        <w:rPr>
          <w:rFonts w:ascii="Arial" w:hAnsi="Arial" w:cs="Arial"/>
        </w:rPr>
        <w:t xml:space="preserve">identifique </w:t>
      </w:r>
      <w:r w:rsidRPr="006B4C9C">
        <w:rPr>
          <w:rFonts w:ascii="Arial" w:hAnsi="Arial" w:cs="Arial"/>
        </w:rPr>
        <w:t>cuál de estas debe realizar prim</w:t>
      </w:r>
      <w:r>
        <w:rPr>
          <w:rFonts w:ascii="Arial" w:hAnsi="Arial" w:cs="Arial"/>
        </w:rPr>
        <w:t xml:space="preserve">ero, dependiendo del juicio dado por el equipo, así mismo se </w:t>
      </w:r>
      <w:r w:rsidRPr="006B4C9C">
        <w:rPr>
          <w:rFonts w:ascii="Arial" w:hAnsi="Arial" w:cs="Arial"/>
        </w:rPr>
        <w:t>determina el tiempo necesario para elaborar esta historia de usuario.</w:t>
      </w:r>
    </w:p>
    <w:p w:rsidR="006B4C9C" w:rsidRPr="006B4C9C" w:rsidRDefault="006B4C9C" w:rsidP="006B4C9C">
      <w:pPr>
        <w:ind w:left="720"/>
        <w:contextualSpacing/>
        <w:jc w:val="both"/>
        <w:rPr>
          <w:rFonts w:ascii="Arial" w:hAnsi="Arial" w:cs="Arial"/>
        </w:rPr>
      </w:pPr>
    </w:p>
    <w:p w:rsidR="006B4C9C" w:rsidRDefault="006B4C9C" w:rsidP="006B4C9C">
      <w:pPr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estimación de este proyecto se hizo uso de la técnica </w:t>
      </w:r>
      <w:proofErr w:type="spellStart"/>
      <w:r>
        <w:rPr>
          <w:rFonts w:ascii="Arial" w:hAnsi="Arial" w:cs="Arial"/>
        </w:rPr>
        <w:t>team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, </w:t>
      </w:r>
      <w:r w:rsidRPr="006B4C9C">
        <w:rPr>
          <w:rFonts w:ascii="Arial" w:hAnsi="Arial" w:cs="Arial"/>
        </w:rPr>
        <w:t>determina</w:t>
      </w:r>
      <w:r>
        <w:rPr>
          <w:rFonts w:ascii="Arial" w:hAnsi="Arial" w:cs="Arial"/>
        </w:rPr>
        <w:t>ndo</w:t>
      </w:r>
      <w:r w:rsidRPr="006B4C9C">
        <w:rPr>
          <w:rFonts w:ascii="Arial" w:hAnsi="Arial" w:cs="Arial"/>
        </w:rPr>
        <w:t xml:space="preserve"> la complejidad de cada una de las historias de usuario</w:t>
      </w:r>
      <w:r>
        <w:rPr>
          <w:rFonts w:ascii="Arial" w:hAnsi="Arial" w:cs="Arial"/>
        </w:rPr>
        <w:t>, esto con el propósito de lograr</w:t>
      </w:r>
      <w:r w:rsidRPr="006B4C9C">
        <w:rPr>
          <w:rFonts w:ascii="Arial" w:hAnsi="Arial" w:cs="Arial"/>
        </w:rPr>
        <w:t xml:space="preserve"> un acuerdo entre los integrantes del grupo y determinar el tiempo necesario para la realización  de </w:t>
      </w:r>
      <w:r>
        <w:rPr>
          <w:rFonts w:ascii="Arial" w:hAnsi="Arial" w:cs="Arial"/>
        </w:rPr>
        <w:t xml:space="preserve">las especificaciones de </w:t>
      </w:r>
      <w:r w:rsidRPr="006B4C9C">
        <w:rPr>
          <w:rFonts w:ascii="Arial" w:hAnsi="Arial" w:cs="Arial"/>
        </w:rPr>
        <w:t>este proyecto.</w:t>
      </w:r>
    </w:p>
    <w:p w:rsidR="006B4C9C" w:rsidRPr="006B4C9C" w:rsidRDefault="006B4C9C" w:rsidP="006B4C9C">
      <w:pPr>
        <w:rPr>
          <w:rFonts w:ascii="Arial" w:hAnsi="Arial" w:cs="Arial"/>
        </w:rPr>
      </w:pPr>
    </w:p>
    <w:p w:rsidR="006B4C9C" w:rsidRPr="006B4C9C" w:rsidRDefault="006B4C9C" w:rsidP="006B4C9C">
      <w:pPr>
        <w:numPr>
          <w:ilvl w:val="0"/>
          <w:numId w:val="9"/>
        </w:numPr>
        <w:contextualSpacing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2719" w:type="dxa"/>
        <w:tblLook w:val="04A0" w:firstRow="1" w:lastRow="0" w:firstColumn="1" w:lastColumn="0" w:noHBand="0" w:noVBand="1"/>
      </w:tblPr>
      <w:tblGrid>
        <w:gridCol w:w="1746"/>
        <w:gridCol w:w="1912"/>
      </w:tblGrid>
      <w:tr w:rsidR="006B4C9C" w:rsidRPr="006B4C9C" w:rsidTr="006B4C9C">
        <w:trPr>
          <w:trHeight w:val="255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b/>
                <w:color w:val="000000"/>
                <w:lang w:eastAsia="es-CO"/>
              </w:rPr>
              <w:t>Tamaño</w:t>
            </w:r>
          </w:p>
        </w:tc>
        <w:tc>
          <w:tcPr>
            <w:tcW w:w="1912" w:type="dxa"/>
          </w:tcPr>
          <w:p w:rsidR="006B4C9C" w:rsidRPr="006B4C9C" w:rsidRDefault="006B4C9C" w:rsidP="00C1706F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b/>
                <w:color w:val="000000"/>
                <w:lang w:eastAsia="es-CO"/>
              </w:rPr>
              <w:t>Valor</w:t>
            </w:r>
            <w:r w:rsidR="004F29C0">
              <w:rPr>
                <w:rFonts w:ascii="Arial" w:eastAsia="Times New Roman" w:hAnsi="Arial" w:cs="Arial"/>
                <w:b/>
                <w:color w:val="000000"/>
                <w:lang w:eastAsia="es-CO"/>
              </w:rPr>
              <w:t xml:space="preserve"> </w:t>
            </w:r>
          </w:p>
        </w:tc>
      </w:tr>
      <w:tr w:rsidR="006B4C9C" w:rsidRPr="006B4C9C" w:rsidTr="006B4C9C">
        <w:trPr>
          <w:trHeight w:val="241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XS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6B4C9C" w:rsidRPr="006B4C9C" w:rsidTr="006B4C9C">
        <w:trPr>
          <w:trHeight w:val="255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</w:tr>
      <w:tr w:rsidR="006B4C9C" w:rsidRPr="006B4C9C" w:rsidTr="006B4C9C">
        <w:trPr>
          <w:trHeight w:val="241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</w:tr>
      <w:tr w:rsidR="006B4C9C" w:rsidRPr="006B4C9C" w:rsidTr="006B4C9C">
        <w:trPr>
          <w:trHeight w:val="255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</w:tr>
      <w:tr w:rsidR="006B4C9C" w:rsidRPr="006B4C9C" w:rsidTr="006B4C9C">
        <w:trPr>
          <w:trHeight w:val="241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XL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8</w:t>
            </w:r>
          </w:p>
        </w:tc>
      </w:tr>
      <w:tr w:rsidR="006B4C9C" w:rsidRPr="006B4C9C" w:rsidTr="006B4C9C">
        <w:trPr>
          <w:trHeight w:val="255"/>
        </w:trPr>
        <w:tc>
          <w:tcPr>
            <w:tcW w:w="1746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XXL</w:t>
            </w:r>
          </w:p>
        </w:tc>
        <w:tc>
          <w:tcPr>
            <w:tcW w:w="1912" w:type="dxa"/>
          </w:tcPr>
          <w:p w:rsidR="006B4C9C" w:rsidRPr="006B4C9C" w:rsidRDefault="006B4C9C" w:rsidP="006B4C9C">
            <w:pPr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6B4C9C">
              <w:rPr>
                <w:rFonts w:ascii="Arial" w:eastAsia="Times New Roman" w:hAnsi="Arial" w:cs="Arial"/>
                <w:color w:val="000000"/>
                <w:lang w:eastAsia="es-CO"/>
              </w:rPr>
              <w:t>13</w:t>
            </w:r>
          </w:p>
        </w:tc>
      </w:tr>
    </w:tbl>
    <w:p w:rsidR="006B4C9C" w:rsidRPr="006B4C9C" w:rsidRDefault="006B4C9C" w:rsidP="006B4C9C">
      <w:pPr>
        <w:jc w:val="both"/>
        <w:rPr>
          <w:rFonts w:ascii="Arial" w:hAnsi="Arial" w:cs="Arial"/>
        </w:rPr>
      </w:pPr>
    </w:p>
    <w:p w:rsidR="004F29C0" w:rsidRDefault="006B4C9C" w:rsidP="006B4C9C">
      <w:pPr>
        <w:numPr>
          <w:ilvl w:val="0"/>
          <w:numId w:val="9"/>
        </w:numPr>
        <w:contextualSpacing/>
        <w:jc w:val="both"/>
        <w:rPr>
          <w:rFonts w:ascii="Arial" w:hAnsi="Arial" w:cs="Arial"/>
        </w:rPr>
      </w:pPr>
      <w:r w:rsidRPr="004F29C0">
        <w:rPr>
          <w:rFonts w:ascii="Arial" w:hAnsi="Arial" w:cs="Arial"/>
        </w:rPr>
        <w:t>Para realizar una estimación ágil es necesario realizar una descripción de la funcionalidad valiosa para el usuario del sistema.</w:t>
      </w:r>
    </w:p>
    <w:p w:rsidR="0050331E" w:rsidRDefault="0050331E" w:rsidP="0050331E">
      <w:pPr>
        <w:ind w:left="1211"/>
        <w:contextualSpacing/>
        <w:jc w:val="both"/>
        <w:rPr>
          <w:rFonts w:ascii="Arial" w:hAnsi="Arial" w:cs="Arial"/>
        </w:rPr>
      </w:pPr>
    </w:p>
    <w:p w:rsidR="006B4C9C" w:rsidRDefault="006B4C9C" w:rsidP="004F29C0">
      <w:pPr>
        <w:ind w:left="1211"/>
        <w:contextualSpacing/>
        <w:jc w:val="both"/>
        <w:rPr>
          <w:rFonts w:ascii="Arial" w:hAnsi="Arial" w:cs="Arial"/>
        </w:rPr>
      </w:pPr>
      <w:r w:rsidRPr="004F29C0">
        <w:rPr>
          <w:rFonts w:ascii="Arial" w:hAnsi="Arial" w:cs="Arial"/>
        </w:rPr>
        <w:t>Dentro de nuestro proyecto del SII encontramos las siguientes funcionalidades:</w:t>
      </w:r>
    </w:p>
    <w:p w:rsidR="00FC4F2F" w:rsidRDefault="00FC4F2F" w:rsidP="004F29C0">
      <w:pPr>
        <w:ind w:left="1211"/>
        <w:contextualSpacing/>
        <w:jc w:val="both"/>
        <w:rPr>
          <w:rFonts w:ascii="Arial" w:hAnsi="Arial" w:cs="Arial"/>
        </w:rPr>
      </w:pPr>
    </w:p>
    <w:p w:rsidR="0058558F" w:rsidRPr="004F29C0" w:rsidRDefault="0058558F" w:rsidP="004F29C0">
      <w:pPr>
        <w:ind w:left="1211"/>
        <w:contextualSpacing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5949"/>
        <w:gridCol w:w="1417"/>
      </w:tblGrid>
      <w:tr w:rsidR="006B4C9C" w:rsidRPr="006B4C9C" w:rsidTr="00FC4F2F">
        <w:trPr>
          <w:trHeight w:val="329"/>
          <w:jc w:val="right"/>
        </w:trPr>
        <w:tc>
          <w:tcPr>
            <w:tcW w:w="5949" w:type="dxa"/>
          </w:tcPr>
          <w:p w:rsidR="006B4C9C" w:rsidRPr="00FC4F2F" w:rsidRDefault="006B4C9C" w:rsidP="00FC4F2F">
            <w:pPr>
              <w:jc w:val="center"/>
              <w:rPr>
                <w:rFonts w:ascii="Arial" w:hAnsi="Arial" w:cs="Arial"/>
                <w:b/>
              </w:rPr>
            </w:pPr>
            <w:r w:rsidRPr="00FC4F2F">
              <w:rPr>
                <w:rFonts w:ascii="Arial" w:hAnsi="Arial" w:cs="Arial"/>
                <w:b/>
              </w:rPr>
              <w:t>Historia de usuario</w:t>
            </w:r>
          </w:p>
        </w:tc>
        <w:tc>
          <w:tcPr>
            <w:tcW w:w="1417" w:type="dxa"/>
          </w:tcPr>
          <w:p w:rsidR="006B4C9C" w:rsidRPr="00FC4F2F" w:rsidRDefault="0050331E" w:rsidP="00FC4F2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="006B4C9C" w:rsidRPr="00FC4F2F">
              <w:rPr>
                <w:rFonts w:ascii="Arial" w:hAnsi="Arial" w:cs="Arial"/>
                <w:b/>
              </w:rPr>
              <w:t>alor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>Como Usuario Colciencias quiero que el SIII me permita crear una nueva convocatoria o definir un Servicio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L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 xml:space="preserve">Como Usuario Colciencias el SII me debe permitir crear el formulario que captura la información necesaria de los actores que se postulan para una convocatoria y/o servicio definiendo los requisitos mínimos, las secciones dinámicas del formulario, participantes (entidades, personas) y presupuesto de acuerdo a los términos de referencia con los cuales se aprobó la convocatoria.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lastRenderedPageBreak/>
              <w:t>XXL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lastRenderedPageBreak/>
              <w:t xml:space="preserve">Como Usuario Colciencias yo quiero poder personalizar una Convocatoria y/o Servicio, definiendo los requisitos mínimos apropiados.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M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 xml:space="preserve">Como usuario Colciencias quiero configurar el formulario de una Convocatoria para agregar secciones dinámicas.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M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 xml:space="preserve">Como Usuario Colciencias quero  seleccionar los rubros a utilizar en el formulario de la Convocatoria y las condiciones que se deben cumplir con respecto al monto de dichos rubros.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M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 xml:space="preserve">Como Usuario Colciencias quiero  configurar si una convocatoria y/o Servicio tendrán habilitadas el uso de palabras clave.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S</w:t>
            </w:r>
          </w:p>
        </w:tc>
      </w:tr>
      <w:tr w:rsidR="006B4C9C" w:rsidRPr="006B4C9C" w:rsidTr="00FC4F2F">
        <w:trPr>
          <w:jc w:val="right"/>
        </w:trPr>
        <w:tc>
          <w:tcPr>
            <w:tcW w:w="5949" w:type="dxa"/>
          </w:tcPr>
          <w:p w:rsidR="006B4C9C" w:rsidRPr="006B4C9C" w:rsidRDefault="006B4C9C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 w:rsidRPr="006B4C9C">
              <w:rPr>
                <w:rFonts w:ascii="Arial" w:hAnsi="Arial" w:cs="Arial"/>
                <w:color w:val="000000"/>
              </w:rPr>
              <w:t xml:space="preserve">Como  Usuario Colciencias quiero personalizar aspectos generales de las plantillas de las convocatorias y/o Servicios. </w:t>
            </w:r>
          </w:p>
          <w:p w:rsidR="006B4C9C" w:rsidRPr="006B4C9C" w:rsidRDefault="006B4C9C" w:rsidP="006B4C9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6B4C9C" w:rsidRPr="006B4C9C" w:rsidRDefault="006B4C9C" w:rsidP="00FC4F2F">
            <w:pPr>
              <w:jc w:val="center"/>
              <w:rPr>
                <w:rFonts w:ascii="Arial" w:hAnsi="Arial" w:cs="Arial"/>
              </w:rPr>
            </w:pPr>
            <w:r w:rsidRPr="006B4C9C">
              <w:rPr>
                <w:rFonts w:ascii="Arial" w:hAnsi="Arial" w:cs="Arial"/>
              </w:rPr>
              <w:t>XL</w:t>
            </w:r>
          </w:p>
        </w:tc>
      </w:tr>
      <w:tr w:rsidR="0050331E" w:rsidRPr="006B4C9C" w:rsidTr="00FC4F2F">
        <w:trPr>
          <w:jc w:val="right"/>
        </w:trPr>
        <w:tc>
          <w:tcPr>
            <w:tcW w:w="5949" w:type="dxa"/>
          </w:tcPr>
          <w:p w:rsidR="0050331E" w:rsidRPr="0050331E" w:rsidRDefault="0050331E" w:rsidP="006B4C9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50331E">
              <w:rPr>
                <w:rFonts w:ascii="Arial" w:hAnsi="Arial" w:cs="Arial"/>
                <w:b/>
                <w:color w:val="000000"/>
              </w:rPr>
              <w:t>Total</w:t>
            </w:r>
          </w:p>
        </w:tc>
        <w:tc>
          <w:tcPr>
            <w:tcW w:w="1417" w:type="dxa"/>
          </w:tcPr>
          <w:p w:rsidR="0050331E" w:rsidRPr="0050331E" w:rsidRDefault="0050331E" w:rsidP="00FC4F2F">
            <w:pPr>
              <w:jc w:val="center"/>
              <w:rPr>
                <w:rFonts w:ascii="Arial" w:hAnsi="Arial" w:cs="Arial"/>
                <w:b/>
              </w:rPr>
            </w:pPr>
            <w:r w:rsidRPr="0050331E">
              <w:rPr>
                <w:rFonts w:ascii="Arial" w:hAnsi="Arial" w:cs="Arial"/>
                <w:b/>
              </w:rPr>
              <w:t>30</w:t>
            </w:r>
          </w:p>
        </w:tc>
      </w:tr>
    </w:tbl>
    <w:p w:rsidR="00145AA0" w:rsidRDefault="00145AA0" w:rsidP="00C1706F">
      <w:pPr>
        <w:rPr>
          <w:rFonts w:ascii="Arial" w:hAnsi="Arial" w:cs="Arial"/>
          <w:b/>
        </w:rPr>
      </w:pPr>
    </w:p>
    <w:p w:rsidR="0050331E" w:rsidRDefault="0050331E" w:rsidP="004F1430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técnica de estimación de principios </w:t>
      </w:r>
      <w:r w:rsidR="009421D4">
        <w:rPr>
          <w:rFonts w:ascii="Arial" w:hAnsi="Arial" w:cs="Arial"/>
        </w:rPr>
        <w:t>á</w:t>
      </w:r>
      <w:r>
        <w:rPr>
          <w:rFonts w:ascii="Arial" w:hAnsi="Arial" w:cs="Arial"/>
        </w:rPr>
        <w:t>giles vamos a definir bajo nuestro juicio que:</w:t>
      </w:r>
    </w:p>
    <w:p w:rsidR="0050331E" w:rsidRPr="004F1430" w:rsidRDefault="0050331E" w:rsidP="004F1430">
      <w:pPr>
        <w:ind w:left="1410"/>
        <w:jc w:val="both"/>
        <w:rPr>
          <w:rFonts w:ascii="Arial" w:hAnsi="Arial" w:cs="Arial"/>
          <w:b/>
        </w:rPr>
      </w:pPr>
      <w:r w:rsidRPr="004F1430">
        <w:rPr>
          <w:rFonts w:ascii="Arial" w:hAnsi="Arial" w:cs="Arial"/>
          <w:b/>
        </w:rPr>
        <w:t>1 peso de cada talla va a ser igual a 3 horas hombre.</w:t>
      </w:r>
    </w:p>
    <w:p w:rsidR="0050331E" w:rsidRDefault="0050331E" w:rsidP="004F1430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Donde el total de los pesos obtenidos de la evaluación de casos de uso </w:t>
      </w:r>
      <w:r w:rsidR="009421D4">
        <w:rPr>
          <w:rFonts w:ascii="Arial" w:hAnsi="Arial" w:cs="Arial"/>
        </w:rPr>
        <w:t>será multiplicado</w:t>
      </w:r>
      <w:r>
        <w:rPr>
          <w:rFonts w:ascii="Arial" w:hAnsi="Arial" w:cs="Arial"/>
        </w:rPr>
        <w:t xml:space="preserve"> por el valor asignado.</w:t>
      </w:r>
    </w:p>
    <w:p w:rsidR="0050331E" w:rsidRDefault="0050331E" w:rsidP="004F1430">
      <w:pPr>
        <w:ind w:left="1410"/>
        <w:jc w:val="both"/>
        <w:rPr>
          <w:rFonts w:ascii="Arial" w:hAnsi="Arial" w:cs="Arial"/>
        </w:rPr>
      </w:pPr>
      <w:r w:rsidRPr="004F1430">
        <w:rPr>
          <w:rFonts w:ascii="Arial" w:hAnsi="Arial" w:cs="Arial"/>
          <w:b/>
        </w:rPr>
        <w:t>Duración</w:t>
      </w:r>
      <w:r>
        <w:rPr>
          <w:rFonts w:ascii="Arial" w:hAnsi="Arial" w:cs="Arial"/>
        </w:rPr>
        <w:t xml:space="preserve"> = 30 x 3 horas hombre = 90 horas hombre</w:t>
      </w:r>
    </w:p>
    <w:p w:rsidR="0050331E" w:rsidRDefault="0050331E" w:rsidP="004F1430">
      <w:pPr>
        <w:pStyle w:val="Prrafodelista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Pr="009C24C0">
        <w:rPr>
          <w:rFonts w:ascii="Arial" w:hAnsi="Arial" w:cs="Arial"/>
        </w:rPr>
        <w:t>ha estimado</w:t>
      </w:r>
      <w:r>
        <w:rPr>
          <w:rFonts w:ascii="Arial" w:hAnsi="Arial" w:cs="Arial"/>
        </w:rPr>
        <w:t xml:space="preserve"> con esta técnica</w:t>
      </w:r>
      <w:r w:rsidRPr="009C24C0">
        <w:rPr>
          <w:rFonts w:ascii="Arial" w:hAnsi="Arial" w:cs="Arial"/>
        </w:rPr>
        <w:t xml:space="preserve"> que el desarrollo de l</w:t>
      </w:r>
      <w:r>
        <w:rPr>
          <w:rFonts w:ascii="Arial" w:hAnsi="Arial" w:cs="Arial"/>
        </w:rPr>
        <w:t xml:space="preserve">a funcionalidad especificada en </w:t>
      </w:r>
      <w:r w:rsidR="004F1430">
        <w:rPr>
          <w:rFonts w:ascii="Arial" w:hAnsi="Arial" w:cs="Arial"/>
        </w:rPr>
        <w:t>las historias de usuario</w:t>
      </w:r>
      <w:r w:rsidRPr="009C24C0">
        <w:rPr>
          <w:rFonts w:ascii="Arial" w:hAnsi="Arial" w:cs="Arial"/>
        </w:rPr>
        <w:t xml:space="preserve"> tendrá la siguiente duración</w:t>
      </w:r>
    </w:p>
    <w:p w:rsidR="0050331E" w:rsidRDefault="0050331E" w:rsidP="0050331E">
      <w:pPr>
        <w:pStyle w:val="Prrafodelista"/>
        <w:ind w:left="1410"/>
        <w:jc w:val="both"/>
        <w:rPr>
          <w:rFonts w:ascii="Arial" w:hAnsi="Arial" w:cs="Arial"/>
        </w:rPr>
      </w:pPr>
    </w:p>
    <w:p w:rsidR="0050331E" w:rsidRPr="0050331E" w:rsidRDefault="0050331E" w:rsidP="0050331E">
      <w:pPr>
        <w:pStyle w:val="Prrafodelista"/>
        <w:ind w:left="1410"/>
        <w:jc w:val="both"/>
        <w:rPr>
          <w:rFonts w:ascii="Arial" w:hAnsi="Arial" w:cs="Arial"/>
        </w:rPr>
      </w:pPr>
      <m:oMath>
        <m:r>
          <m:rPr>
            <m:sty m:val="b"/>
          </m:rPr>
          <w:rPr>
            <w:rFonts w:ascii="Cambria Math" w:hAnsi="Cambria Math" w:cs="Arial"/>
          </w:rPr>
          <m:t>Estimación tiempo</m:t>
        </m:r>
        <m:r>
          <m:rPr>
            <m:sty m:val="p"/>
          </m:rPr>
          <w:rPr>
            <w:rFonts w:ascii="Cambria Math" w:hAnsi="Cambria Math" w:cs="Arial"/>
          </w:rPr>
          <m:t>=90 Horas hombre*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 semana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 xml:space="preserve">10 </m:t>
            </m:r>
            <m:r>
              <w:rPr>
                <w:rFonts w:ascii="Cambria Math" w:hAnsi="Cambria Math" w:cs="Arial"/>
              </w:rPr>
              <m:t>horas</m:t>
            </m:r>
          </m:den>
        </m:f>
        <m:r>
          <m:rPr>
            <m:sty m:val="p"/>
          </m:rPr>
          <w:rPr>
            <w:rFonts w:ascii="Cambria Math" w:hAnsi="Cambria Math" w:cs="Arial"/>
          </w:rPr>
          <m:t>*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 mes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 semanas</m:t>
            </m:r>
          </m:den>
        </m:f>
        <m:r>
          <w:rPr>
            <w:rFonts w:ascii="Cambria Math" w:hAnsi="Cambria Math" w:cs="Arial"/>
          </w:rPr>
          <m:t xml:space="preserve">= </m:t>
        </m:r>
      </m:oMath>
      <w:r w:rsidR="004F1430" w:rsidRPr="004F1430">
        <w:rPr>
          <w:rFonts w:ascii="Arial" w:hAnsi="Arial" w:cs="Arial"/>
          <w:b/>
        </w:rPr>
        <w:t>2.25</w:t>
      </w:r>
      <w:r w:rsidR="004F1430" w:rsidRPr="004F1430">
        <w:rPr>
          <w:rFonts w:ascii="Cambria Math" w:hAnsi="Cambria Math" w:cs="Arial"/>
          <w:b/>
          <w:i/>
        </w:rPr>
        <w:t xml:space="preserve"> </w:t>
      </w:r>
      <w:r w:rsidR="004F1430">
        <w:rPr>
          <w:rFonts w:ascii="Cambria Math" w:hAnsi="Cambria Math" w:cs="Arial"/>
          <w:b/>
          <w:i/>
        </w:rPr>
        <w:t>m</w:t>
      </w:r>
      <w:r w:rsidR="004F1430" w:rsidRPr="004F1430">
        <w:rPr>
          <w:rFonts w:ascii="Cambria Math" w:hAnsi="Cambria Math" w:cs="Arial"/>
          <w:b/>
          <w:i/>
        </w:rPr>
        <w:t>eses</w:t>
      </w:r>
    </w:p>
    <w:p w:rsidR="0050331E" w:rsidRDefault="0050331E" w:rsidP="0050331E">
      <w:pPr>
        <w:ind w:left="1410"/>
        <w:rPr>
          <w:rFonts w:ascii="Arial" w:hAnsi="Arial" w:cs="Arial"/>
        </w:rPr>
      </w:pPr>
    </w:p>
    <w:p w:rsidR="00091075" w:rsidRDefault="00091075" w:rsidP="0050331E">
      <w:pPr>
        <w:rPr>
          <w:rFonts w:ascii="Arial" w:hAnsi="Arial" w:cs="Arial"/>
        </w:rPr>
      </w:pPr>
    </w:p>
    <w:p w:rsidR="00860C25" w:rsidRDefault="00860C25" w:rsidP="0050331E">
      <w:pPr>
        <w:rPr>
          <w:rFonts w:ascii="Arial" w:hAnsi="Arial" w:cs="Arial"/>
        </w:rPr>
      </w:pPr>
    </w:p>
    <w:p w:rsidR="00860C25" w:rsidRDefault="00860C25" w:rsidP="0050331E">
      <w:pPr>
        <w:rPr>
          <w:rFonts w:ascii="Arial" w:hAnsi="Arial" w:cs="Arial"/>
        </w:rPr>
      </w:pPr>
    </w:p>
    <w:p w:rsidR="00860C25" w:rsidRDefault="00860C25" w:rsidP="0050331E">
      <w:pPr>
        <w:rPr>
          <w:rFonts w:ascii="Arial" w:hAnsi="Arial" w:cs="Arial"/>
        </w:rPr>
      </w:pPr>
    </w:p>
    <w:p w:rsidR="00860C25" w:rsidRDefault="00860C25" w:rsidP="0050331E">
      <w:pPr>
        <w:rPr>
          <w:rFonts w:ascii="Arial" w:hAnsi="Arial" w:cs="Arial"/>
        </w:rPr>
      </w:pPr>
    </w:p>
    <w:p w:rsidR="00860C25" w:rsidRPr="0050331E" w:rsidRDefault="00860C25" w:rsidP="0050331E">
      <w:pPr>
        <w:rPr>
          <w:rFonts w:ascii="Arial" w:hAnsi="Arial" w:cs="Arial"/>
        </w:rPr>
      </w:pPr>
    </w:p>
    <w:p w:rsidR="00BA10F7" w:rsidRPr="00860C25" w:rsidRDefault="00091075" w:rsidP="00860C25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Costo</w:t>
      </w:r>
    </w:p>
    <w:p w:rsidR="00DD564C" w:rsidRDefault="00091075" w:rsidP="004F1430">
      <w:pPr>
        <w:ind w:left="851"/>
        <w:jc w:val="both"/>
        <w:rPr>
          <w:rFonts w:ascii="Arial" w:hAnsi="Arial" w:cs="Arial"/>
        </w:rPr>
      </w:pPr>
      <w:r w:rsidRPr="00DD564C">
        <w:rPr>
          <w:rFonts w:ascii="Arial" w:hAnsi="Arial" w:cs="Arial"/>
        </w:rPr>
        <w:t xml:space="preserve">Para calcular el costo del desarrollo de la funcionalidad del  módulo </w:t>
      </w:r>
      <w:r w:rsidR="00DD564C">
        <w:rPr>
          <w:rFonts w:ascii="Arial" w:hAnsi="Arial" w:cs="Arial"/>
        </w:rPr>
        <w:t>de Convocatoria, se tener</w:t>
      </w:r>
      <w:r w:rsidRPr="00DD564C">
        <w:rPr>
          <w:rFonts w:ascii="Arial" w:hAnsi="Arial" w:cs="Arial"/>
        </w:rPr>
        <w:t xml:space="preserve"> la cantidad de horas hombre necesarias para su </w:t>
      </w:r>
      <w:r w:rsidR="00DD564C">
        <w:rPr>
          <w:rFonts w:ascii="Arial" w:hAnsi="Arial" w:cs="Arial"/>
        </w:rPr>
        <w:t>desarrollo; las cuales fueron determinadas por cada una de las técnicas usadas anteriormente y el costo hora hombre.</w:t>
      </w:r>
    </w:p>
    <w:p w:rsidR="00DD564C" w:rsidRPr="00DD564C" w:rsidRDefault="00DD564C" w:rsidP="004F1430">
      <w:pPr>
        <w:ind w:left="851"/>
        <w:jc w:val="both"/>
        <w:rPr>
          <w:rFonts w:ascii="Arial" w:hAnsi="Arial" w:cs="Arial"/>
          <w:b/>
        </w:rPr>
      </w:pPr>
      <w:r w:rsidRPr="00DD564C">
        <w:rPr>
          <w:rFonts w:ascii="Arial" w:hAnsi="Arial" w:cs="Arial"/>
          <w:b/>
        </w:rPr>
        <w:t xml:space="preserve">Costo = </w:t>
      </w:r>
      <w:r>
        <w:rPr>
          <w:rFonts w:ascii="Arial" w:hAnsi="Arial" w:cs="Arial"/>
          <w:b/>
        </w:rPr>
        <w:t>(costo</w:t>
      </w:r>
      <w:r w:rsidRPr="00DD564C">
        <w:rPr>
          <w:rFonts w:ascii="Arial" w:hAnsi="Arial" w:cs="Arial"/>
          <w:b/>
        </w:rPr>
        <w:t xml:space="preserve"> hora hombre *  horas hombre</w:t>
      </w:r>
      <w:r>
        <w:rPr>
          <w:rFonts w:ascii="Arial" w:hAnsi="Arial" w:cs="Arial"/>
          <w:b/>
        </w:rPr>
        <w:t>)</w:t>
      </w:r>
    </w:p>
    <w:p w:rsidR="00DD564C" w:rsidRDefault="00DD564C" w:rsidP="004F1430">
      <w:pPr>
        <w:ind w:left="851"/>
        <w:jc w:val="both"/>
        <w:rPr>
          <w:rFonts w:ascii="Arial" w:hAnsi="Arial" w:cs="Arial"/>
        </w:rPr>
      </w:pPr>
      <w:r w:rsidRPr="00DD564C">
        <w:rPr>
          <w:rFonts w:ascii="Arial" w:hAnsi="Arial" w:cs="Arial"/>
          <w:b/>
        </w:rPr>
        <w:t xml:space="preserve">Costo hora  hombre: </w:t>
      </w:r>
      <w:r w:rsidRPr="00DD564C">
        <w:rPr>
          <w:rFonts w:ascii="Arial" w:hAnsi="Arial" w:cs="Arial"/>
        </w:rPr>
        <w:t>$ 5</w:t>
      </w:r>
      <w:r w:rsidR="000F020B">
        <w:rPr>
          <w:rFonts w:ascii="Arial" w:hAnsi="Arial" w:cs="Arial"/>
        </w:rPr>
        <w:t>.</w:t>
      </w:r>
      <w:r w:rsidRPr="00DD564C">
        <w:rPr>
          <w:rFonts w:ascii="Arial" w:hAnsi="Arial" w:cs="Arial"/>
        </w:rPr>
        <w:t>000</w:t>
      </w:r>
      <w:r>
        <w:rPr>
          <w:rFonts w:ascii="Arial" w:hAnsi="Arial" w:cs="Arial"/>
        </w:rPr>
        <w:t xml:space="preserve"> </w:t>
      </w:r>
    </w:p>
    <w:p w:rsidR="000F020B" w:rsidRPr="000F020B" w:rsidRDefault="000F020B" w:rsidP="004F143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Duración por  técnica de puntos de casos de uso:</w:t>
      </w:r>
      <w:r>
        <w:rPr>
          <w:rFonts w:ascii="Arial" w:hAnsi="Arial" w:cs="Arial"/>
        </w:rPr>
        <w:t xml:space="preserve"> </w:t>
      </w:r>
      <w:r w:rsidRPr="000F020B">
        <w:rPr>
          <w:rFonts w:ascii="Arial" w:hAnsi="Arial" w:cs="Arial"/>
        </w:rPr>
        <w:t>110.352 horas hombre</w:t>
      </w:r>
    </w:p>
    <w:p w:rsidR="000F020B" w:rsidRDefault="000F020B" w:rsidP="004F1430">
      <w:pPr>
        <w:ind w:left="851"/>
        <w:jc w:val="both"/>
        <w:rPr>
          <w:rFonts w:ascii="Arial" w:hAnsi="Arial" w:cs="Arial"/>
        </w:rPr>
      </w:pPr>
      <w:r w:rsidRPr="000F020B">
        <w:rPr>
          <w:rFonts w:ascii="Arial" w:hAnsi="Arial" w:cs="Arial"/>
          <w:b/>
        </w:rPr>
        <w:t>Duración</w:t>
      </w:r>
      <w:r>
        <w:rPr>
          <w:rFonts w:ascii="Arial" w:hAnsi="Arial" w:cs="Arial"/>
          <w:b/>
        </w:rPr>
        <w:t xml:space="preserve"> por</w:t>
      </w:r>
      <w:r w:rsidRPr="000F020B">
        <w:rPr>
          <w:rFonts w:ascii="Arial" w:hAnsi="Arial" w:cs="Arial"/>
          <w:b/>
        </w:rPr>
        <w:t xml:space="preserve"> técnica de puntos de función</w:t>
      </w:r>
      <w:r>
        <w:rPr>
          <w:rFonts w:ascii="Arial" w:hAnsi="Arial" w:cs="Arial"/>
        </w:rPr>
        <w:t>:</w:t>
      </w:r>
      <w:r w:rsidRPr="000F020B">
        <w:rPr>
          <w:rFonts w:ascii="Arial" w:hAnsi="Arial" w:cs="Arial"/>
          <w:b/>
        </w:rPr>
        <w:t xml:space="preserve"> </w:t>
      </w:r>
      <w:r w:rsidRPr="000F020B">
        <w:rPr>
          <w:rFonts w:ascii="Arial" w:hAnsi="Arial" w:cs="Arial"/>
        </w:rPr>
        <w:t>125,4 horas hombre</w:t>
      </w:r>
    </w:p>
    <w:p w:rsidR="00860C25" w:rsidRDefault="00860C25" w:rsidP="004F143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Duración por técnica de estimación ágil:</w:t>
      </w:r>
      <w:r>
        <w:rPr>
          <w:rFonts w:ascii="Arial" w:hAnsi="Arial" w:cs="Arial"/>
        </w:rPr>
        <w:t xml:space="preserve"> 90 horas hombre</w:t>
      </w:r>
    </w:p>
    <w:p w:rsidR="000F020B" w:rsidRDefault="000F020B" w:rsidP="004F1430">
      <w:pPr>
        <w:ind w:left="85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Costo técnica de puntos de casos de uso:</w:t>
      </w:r>
      <w:r>
        <w:rPr>
          <w:rFonts w:ascii="Arial" w:hAnsi="Arial" w:cs="Arial"/>
        </w:rPr>
        <w:t xml:space="preserve"> $ 551.760</w:t>
      </w:r>
    </w:p>
    <w:p w:rsidR="000F020B" w:rsidRDefault="000F020B" w:rsidP="004F1430">
      <w:pPr>
        <w:ind w:left="851"/>
        <w:jc w:val="both"/>
        <w:rPr>
          <w:rFonts w:ascii="Arial" w:hAnsi="Arial" w:cs="Arial"/>
        </w:rPr>
      </w:pPr>
      <w:r w:rsidRPr="000F020B">
        <w:rPr>
          <w:rFonts w:ascii="Arial" w:hAnsi="Arial" w:cs="Arial"/>
          <w:b/>
        </w:rPr>
        <w:t xml:space="preserve">Costo técnica de puntos de función: </w:t>
      </w:r>
      <w:r>
        <w:rPr>
          <w:rFonts w:ascii="Arial" w:hAnsi="Arial" w:cs="Arial"/>
        </w:rPr>
        <w:t>$ 627.000</w:t>
      </w:r>
    </w:p>
    <w:p w:rsidR="00860C25" w:rsidRPr="00860C25" w:rsidRDefault="00860C25" w:rsidP="004F1430">
      <w:pPr>
        <w:ind w:left="851"/>
        <w:jc w:val="both"/>
      </w:pPr>
      <w:r>
        <w:rPr>
          <w:rFonts w:ascii="Arial" w:hAnsi="Arial" w:cs="Arial"/>
          <w:b/>
        </w:rPr>
        <w:t xml:space="preserve">Costo técnica de estimación ágil: $ </w:t>
      </w:r>
      <w:r w:rsidRPr="00860C25">
        <w:rPr>
          <w:rFonts w:ascii="Arial" w:hAnsi="Arial" w:cs="Arial"/>
        </w:rPr>
        <w:t>450.000</w:t>
      </w:r>
    </w:p>
    <w:p w:rsidR="00860C25" w:rsidRPr="000F020B" w:rsidRDefault="00860C25" w:rsidP="00DD564C">
      <w:pPr>
        <w:ind w:left="851"/>
        <w:rPr>
          <w:rFonts w:ascii="Arial" w:hAnsi="Arial" w:cs="Arial"/>
        </w:rPr>
      </w:pPr>
    </w:p>
    <w:p w:rsidR="00DD564C" w:rsidRPr="00DD564C" w:rsidRDefault="00DD564C" w:rsidP="00DD564C">
      <w:pPr>
        <w:ind w:left="851"/>
        <w:jc w:val="both"/>
        <w:rPr>
          <w:rFonts w:ascii="Arial" w:hAnsi="Arial" w:cs="Arial"/>
        </w:rPr>
      </w:pPr>
    </w:p>
    <w:p w:rsidR="00554BE0" w:rsidRDefault="00554BE0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Default="00CF3798" w:rsidP="00554BE0">
      <w:pPr>
        <w:rPr>
          <w:rFonts w:ascii="Arial" w:hAnsi="Arial" w:cs="Arial"/>
          <w:b/>
        </w:rPr>
      </w:pPr>
    </w:p>
    <w:p w:rsidR="00CF3798" w:rsidRPr="00620D61" w:rsidRDefault="00CF3798" w:rsidP="00CF3798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20D61">
        <w:rPr>
          <w:rFonts w:ascii="Arial" w:hAnsi="Arial" w:cs="Arial"/>
          <w:b/>
        </w:rPr>
        <w:lastRenderedPageBreak/>
        <w:t>Conclusión</w:t>
      </w:r>
    </w:p>
    <w:p w:rsidR="00CF3798" w:rsidRPr="00620D61" w:rsidRDefault="00CF3798" w:rsidP="00CF3798">
      <w:pPr>
        <w:pStyle w:val="Prrafodelista"/>
        <w:ind w:left="927"/>
        <w:rPr>
          <w:rFonts w:ascii="Arial" w:hAnsi="Arial" w:cs="Arial"/>
        </w:rPr>
      </w:pPr>
    </w:p>
    <w:p w:rsidR="00CF3798" w:rsidRPr="00620D61" w:rsidRDefault="00CF3798" w:rsidP="00620D61">
      <w:pPr>
        <w:pStyle w:val="Prrafodelista"/>
        <w:ind w:left="927"/>
        <w:jc w:val="both"/>
        <w:rPr>
          <w:rFonts w:ascii="Arial" w:hAnsi="Arial" w:cs="Arial"/>
        </w:rPr>
      </w:pPr>
      <w:r w:rsidRPr="00620D61">
        <w:rPr>
          <w:rFonts w:ascii="Arial" w:hAnsi="Arial" w:cs="Arial"/>
        </w:rPr>
        <w:t>Luego de haber encontrado una estimación para el desarrollo del módulo de convocatoria con cada una de las tres técnicas se obtuvo una serie de resultados diferentes a pesar de que se tuvieron en cuenta los mismos requisitos y restricciones del módulo.</w:t>
      </w:r>
    </w:p>
    <w:p w:rsidR="00CF3798" w:rsidRPr="00620D61" w:rsidRDefault="00CF3798" w:rsidP="00620D61">
      <w:pPr>
        <w:pStyle w:val="Prrafodelista"/>
        <w:ind w:left="927"/>
        <w:jc w:val="both"/>
        <w:rPr>
          <w:rFonts w:ascii="Arial" w:hAnsi="Arial" w:cs="Arial"/>
        </w:rPr>
      </w:pPr>
    </w:p>
    <w:p w:rsidR="00CF3798" w:rsidRPr="00620D61" w:rsidRDefault="00CF3798" w:rsidP="00620D61">
      <w:pPr>
        <w:pStyle w:val="Prrafodelista"/>
        <w:ind w:left="927"/>
        <w:jc w:val="both"/>
        <w:rPr>
          <w:rFonts w:ascii="Arial" w:hAnsi="Arial" w:cs="Arial"/>
        </w:rPr>
      </w:pPr>
      <w:r w:rsidRPr="00620D61">
        <w:rPr>
          <w:rFonts w:ascii="Arial" w:hAnsi="Arial" w:cs="Arial"/>
        </w:rPr>
        <w:t xml:space="preserve">Esta diferencia se debe  al procedimiento que está incluido en cada una de las técnicas, puesto que cada una determina los aspectos más importantes para realizar dicha estimación. </w:t>
      </w:r>
    </w:p>
    <w:p w:rsidR="00CF3798" w:rsidRPr="00620D61" w:rsidRDefault="00CF3798" w:rsidP="00620D61">
      <w:pPr>
        <w:pStyle w:val="Prrafodelista"/>
        <w:ind w:left="927"/>
        <w:jc w:val="both"/>
        <w:rPr>
          <w:rFonts w:ascii="Arial" w:hAnsi="Arial" w:cs="Arial"/>
        </w:rPr>
      </w:pPr>
    </w:p>
    <w:p w:rsidR="00CF3798" w:rsidRPr="00620D61" w:rsidRDefault="00CF3798" w:rsidP="00620D61">
      <w:pPr>
        <w:pStyle w:val="Prrafodelista"/>
        <w:ind w:left="927"/>
        <w:jc w:val="both"/>
        <w:rPr>
          <w:rFonts w:ascii="Arial" w:hAnsi="Arial" w:cs="Arial"/>
        </w:rPr>
      </w:pPr>
      <w:r w:rsidRPr="00620D61">
        <w:rPr>
          <w:rFonts w:ascii="Arial" w:hAnsi="Arial" w:cs="Arial"/>
        </w:rPr>
        <w:t>Estas tres técnicas de estimación incorporan diferentes niv</w:t>
      </w:r>
      <w:r w:rsidR="00620D61" w:rsidRPr="00620D61">
        <w:rPr>
          <w:rFonts w:ascii="Arial" w:hAnsi="Arial" w:cs="Arial"/>
        </w:rPr>
        <w:t xml:space="preserve">eles de abstracción, ya que pueden ser muy específicas o </w:t>
      </w:r>
      <w:r w:rsidRPr="00620D61">
        <w:rPr>
          <w:rFonts w:ascii="Arial" w:hAnsi="Arial" w:cs="Arial"/>
        </w:rPr>
        <w:t>generales</w:t>
      </w:r>
      <w:r w:rsidR="00620D61" w:rsidRPr="00620D61">
        <w:rPr>
          <w:rFonts w:ascii="Arial" w:hAnsi="Arial" w:cs="Arial"/>
        </w:rPr>
        <w:t xml:space="preserve">, dependiendo de la perspectiva en la cual sea utilizada cada una de las técnicas. </w:t>
      </w:r>
    </w:p>
    <w:p w:rsidR="00620D61" w:rsidRDefault="00620D61" w:rsidP="00CF3798">
      <w:pPr>
        <w:pStyle w:val="Prrafodelista"/>
        <w:ind w:left="927"/>
        <w:rPr>
          <w:rFonts w:ascii="Arial" w:hAnsi="Arial" w:cs="Arial"/>
          <w:b/>
        </w:rPr>
      </w:pPr>
    </w:p>
    <w:p w:rsidR="00620D61" w:rsidRPr="00CF3798" w:rsidRDefault="00620D61" w:rsidP="00CF3798">
      <w:pPr>
        <w:pStyle w:val="Prrafodelista"/>
        <w:ind w:left="927"/>
        <w:rPr>
          <w:rFonts w:ascii="Arial" w:hAnsi="Arial" w:cs="Arial"/>
          <w:b/>
        </w:rPr>
      </w:pPr>
    </w:p>
    <w:sectPr w:rsidR="00620D61" w:rsidRPr="00CF3798" w:rsidSect="002C0E45">
      <w:headerReference w:type="default" r:id="rId11"/>
      <w:pgSz w:w="12240" w:h="15840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A9" w:rsidRDefault="000267A9" w:rsidP="002C0E45">
      <w:pPr>
        <w:spacing w:after="0" w:line="240" w:lineRule="auto"/>
      </w:pPr>
      <w:r>
        <w:separator/>
      </w:r>
    </w:p>
  </w:endnote>
  <w:endnote w:type="continuationSeparator" w:id="0">
    <w:p w:rsidR="000267A9" w:rsidRDefault="000267A9" w:rsidP="002C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98" w:rsidRDefault="00CF37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CF3798" w:rsidRDefault="00CF379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A9" w:rsidRDefault="000267A9" w:rsidP="002C0E45">
      <w:pPr>
        <w:spacing w:after="0" w:line="240" w:lineRule="auto"/>
      </w:pPr>
      <w:r>
        <w:separator/>
      </w:r>
    </w:p>
  </w:footnote>
  <w:footnote w:type="continuationSeparator" w:id="0">
    <w:p w:rsidR="000267A9" w:rsidRDefault="000267A9" w:rsidP="002C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3798" w:rsidRPr="002C0E45" w:rsidTr="00BA10F7">
      <w:tc>
        <w:tcPr>
          <w:tcW w:w="6379" w:type="dxa"/>
        </w:tcPr>
        <w:p w:rsidR="00CF3798" w:rsidRPr="002C0E45" w:rsidRDefault="00CF3798" w:rsidP="002C0E45">
          <w:pPr>
            <w:pStyle w:val="Encabezado"/>
          </w:pPr>
          <w:r w:rsidRPr="002C0E45">
            <w:t>Sistema de Información  Integrado</w:t>
          </w:r>
        </w:p>
      </w:tc>
      <w:tc>
        <w:tcPr>
          <w:tcW w:w="3179" w:type="dxa"/>
        </w:tcPr>
        <w:p w:rsidR="00CF3798" w:rsidRPr="002C0E45" w:rsidRDefault="00CF3798" w:rsidP="002C0E45">
          <w:pPr>
            <w:pStyle w:val="Encabezado"/>
          </w:pPr>
          <w:r w:rsidRPr="002C0E45">
            <w:t xml:space="preserve">  Versión:           &lt;1.</w:t>
          </w:r>
          <w:r>
            <w:t>0</w:t>
          </w:r>
          <w:r w:rsidRPr="002C0E45">
            <w:t>&gt;</w:t>
          </w:r>
        </w:p>
      </w:tc>
    </w:tr>
    <w:tr w:rsidR="00CF3798" w:rsidRPr="002C0E45" w:rsidTr="00BA10F7">
      <w:tc>
        <w:tcPr>
          <w:tcW w:w="6379" w:type="dxa"/>
        </w:tcPr>
        <w:p w:rsidR="00CF3798" w:rsidRPr="002C0E45" w:rsidRDefault="00CF3798" w:rsidP="002C0E45">
          <w:pPr>
            <w:pStyle w:val="Encabezado"/>
          </w:pPr>
          <w:r>
            <w:t>Estimación del proyecto</w:t>
          </w:r>
        </w:p>
      </w:tc>
      <w:tc>
        <w:tcPr>
          <w:tcW w:w="3179" w:type="dxa"/>
        </w:tcPr>
        <w:p w:rsidR="00CF3798" w:rsidRPr="002C0E45" w:rsidRDefault="00CF3798" w:rsidP="002C0E45">
          <w:pPr>
            <w:pStyle w:val="Encabezado"/>
          </w:pPr>
          <w:r>
            <w:t xml:space="preserve">  Fecha: 18</w:t>
          </w:r>
          <w:r w:rsidRPr="002C0E45">
            <w:t>/</w:t>
          </w:r>
          <w:proofErr w:type="spellStart"/>
          <w:r w:rsidRPr="002C0E45">
            <w:t>Sep</w:t>
          </w:r>
          <w:proofErr w:type="spellEnd"/>
          <w:r w:rsidRPr="002C0E45">
            <w:t>/2014</w:t>
          </w:r>
        </w:p>
      </w:tc>
    </w:tr>
  </w:tbl>
  <w:p w:rsidR="00CF3798" w:rsidRDefault="00CF37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798" w:rsidRPr="002C0E45" w:rsidRDefault="00CF3798" w:rsidP="002C0E45">
    <w:pPr>
      <w:widowControl w:val="0"/>
      <w:spacing w:after="0" w:line="240" w:lineRule="atLeast"/>
      <w:rPr>
        <w:rFonts w:ascii="Times New Roman" w:eastAsia="Times New Roman" w:hAnsi="Times New Roman" w:cs="Times New Roman"/>
        <w:sz w:val="24"/>
        <w:szCs w:val="20"/>
      </w:rPr>
    </w:pPr>
  </w:p>
  <w:p w:rsidR="00CF3798" w:rsidRPr="002C0E45" w:rsidRDefault="00CF3798" w:rsidP="002C0E45">
    <w:pPr>
      <w:widowControl w:val="0"/>
      <w:pBdr>
        <w:top w:val="single" w:sz="6" w:space="1" w:color="auto"/>
      </w:pBdr>
      <w:spacing w:after="0" w:line="240" w:lineRule="atLeast"/>
      <w:rPr>
        <w:rFonts w:ascii="Times New Roman" w:eastAsia="Times New Roman" w:hAnsi="Times New Roman" w:cs="Times New Roman"/>
        <w:sz w:val="24"/>
        <w:szCs w:val="20"/>
      </w:rPr>
    </w:pPr>
  </w:p>
  <w:p w:rsidR="00CF3798" w:rsidRPr="002C0E45" w:rsidRDefault="00CF3798" w:rsidP="002C0E45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</w:rPr>
    </w:pPr>
    <w:r w:rsidRPr="002C0E45">
      <w:rPr>
        <w:rFonts w:ascii="Arial" w:eastAsia="Times New Roman" w:hAnsi="Arial" w:cs="Times New Roman"/>
        <w:b/>
        <w:sz w:val="36"/>
        <w:szCs w:val="20"/>
      </w:rPr>
      <w:fldChar w:fldCharType="begin"/>
    </w:r>
    <w:r w:rsidRPr="002C0E45">
      <w:rPr>
        <w:rFonts w:ascii="Arial" w:eastAsia="Times New Roman" w:hAnsi="Arial" w:cs="Times New Roman"/>
        <w:b/>
        <w:sz w:val="36"/>
        <w:szCs w:val="20"/>
      </w:rPr>
      <w:instrText xml:space="preserve"> DOCPROPERTY "Company"  \* MERGEFORMAT </w:instrText>
    </w:r>
    <w:r w:rsidRPr="002C0E45">
      <w:rPr>
        <w:rFonts w:ascii="Arial" w:eastAsia="Times New Roman" w:hAnsi="Arial" w:cs="Times New Roman"/>
        <w:b/>
        <w:sz w:val="36"/>
        <w:szCs w:val="20"/>
      </w:rPr>
      <w:fldChar w:fldCharType="separate"/>
    </w:r>
    <w:r w:rsidRPr="002C0E45">
      <w:rPr>
        <w:rFonts w:ascii="Arial" w:eastAsia="Times New Roman" w:hAnsi="Arial" w:cs="Times New Roman"/>
        <w:b/>
        <w:sz w:val="36"/>
        <w:szCs w:val="20"/>
      </w:rPr>
      <w:t>Universidad del Quindío</w:t>
    </w:r>
    <w:r w:rsidRPr="002C0E45">
      <w:rPr>
        <w:rFonts w:ascii="Arial" w:eastAsia="Times New Roman" w:hAnsi="Arial" w:cs="Times New Roman"/>
        <w:b/>
        <w:sz w:val="36"/>
        <w:szCs w:val="20"/>
      </w:rPr>
      <w:fldChar w:fldCharType="end"/>
    </w:r>
  </w:p>
  <w:p w:rsidR="00CF3798" w:rsidRPr="002C0E45" w:rsidRDefault="00CF3798" w:rsidP="002C0E45">
    <w:pPr>
      <w:widowControl w:val="0"/>
      <w:pBdr>
        <w:bottom w:val="single" w:sz="6" w:space="1" w:color="auto"/>
      </w:pBdr>
      <w:tabs>
        <w:tab w:val="left" w:pos="8115"/>
      </w:tabs>
      <w:spacing w:after="0" w:line="240" w:lineRule="atLeast"/>
      <w:rPr>
        <w:rFonts w:ascii="Times New Roman" w:eastAsia="Times New Roman" w:hAnsi="Times New Roman" w:cs="Times New Roman"/>
        <w:sz w:val="24"/>
        <w:szCs w:val="20"/>
      </w:rPr>
    </w:pPr>
    <w:r w:rsidRPr="002C0E45">
      <w:rPr>
        <w:rFonts w:ascii="Times New Roman" w:eastAsia="Times New Roman" w:hAnsi="Times New Roman" w:cs="Times New Roman"/>
        <w:sz w:val="24"/>
        <w:szCs w:val="20"/>
      </w:rPr>
      <w:tab/>
    </w:r>
  </w:p>
  <w:p w:rsidR="00CF3798" w:rsidRDefault="00CF379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3798" w:rsidRPr="002C0E45" w:rsidTr="00BA10F7">
      <w:tc>
        <w:tcPr>
          <w:tcW w:w="6379" w:type="dxa"/>
        </w:tcPr>
        <w:p w:rsidR="00CF3798" w:rsidRPr="002C0E45" w:rsidRDefault="00CF3798" w:rsidP="002C0E45">
          <w:pPr>
            <w:pStyle w:val="Encabezado"/>
          </w:pPr>
          <w:r w:rsidRPr="002C0E45">
            <w:t>Sistema de Información  Integrado</w:t>
          </w:r>
        </w:p>
      </w:tc>
      <w:tc>
        <w:tcPr>
          <w:tcW w:w="3179" w:type="dxa"/>
        </w:tcPr>
        <w:p w:rsidR="00CF3798" w:rsidRPr="002C0E45" w:rsidRDefault="00CF3798" w:rsidP="002C0E45">
          <w:pPr>
            <w:pStyle w:val="Encabezado"/>
          </w:pPr>
          <w:r w:rsidRPr="002C0E45">
            <w:t xml:space="preserve">  Versión:           &lt;1.</w:t>
          </w:r>
          <w:r>
            <w:t>1</w:t>
          </w:r>
          <w:r w:rsidRPr="002C0E45">
            <w:t>&gt;</w:t>
          </w:r>
        </w:p>
      </w:tc>
    </w:tr>
    <w:tr w:rsidR="00CF3798" w:rsidRPr="002C0E45" w:rsidTr="00BA10F7">
      <w:tc>
        <w:tcPr>
          <w:tcW w:w="6379" w:type="dxa"/>
        </w:tcPr>
        <w:p w:rsidR="00CF3798" w:rsidRPr="002C0E45" w:rsidRDefault="00CF3798" w:rsidP="002C0E45">
          <w:pPr>
            <w:pStyle w:val="Encabezado"/>
          </w:pPr>
          <w:r>
            <w:t>Estimación del proyecto</w:t>
          </w:r>
        </w:p>
      </w:tc>
      <w:tc>
        <w:tcPr>
          <w:tcW w:w="3179" w:type="dxa"/>
        </w:tcPr>
        <w:p w:rsidR="00CF3798" w:rsidRPr="002C0E45" w:rsidRDefault="00620D61" w:rsidP="00620D61">
          <w:pPr>
            <w:pStyle w:val="Encabezado"/>
          </w:pPr>
          <w:r>
            <w:t xml:space="preserve">  Fecha: 20</w:t>
          </w:r>
          <w:r w:rsidR="00CF3798" w:rsidRPr="002C0E45">
            <w:t>/</w:t>
          </w:r>
          <w:proofErr w:type="spellStart"/>
          <w:r w:rsidR="00CF3798" w:rsidRPr="002C0E45">
            <w:t>Sep</w:t>
          </w:r>
          <w:proofErr w:type="spellEnd"/>
          <w:r w:rsidR="00CF3798" w:rsidRPr="002C0E45">
            <w:t>/2014</w:t>
          </w:r>
        </w:p>
      </w:tc>
    </w:tr>
  </w:tbl>
  <w:p w:rsidR="00CF3798" w:rsidRDefault="00CF37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30705E"/>
    <w:multiLevelType w:val="hybridMultilevel"/>
    <w:tmpl w:val="7EA2AB7C"/>
    <w:lvl w:ilvl="0" w:tplc="4FEA5A7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57F2"/>
    <w:multiLevelType w:val="multilevel"/>
    <w:tmpl w:val="5E18272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070533"/>
    <w:multiLevelType w:val="multilevel"/>
    <w:tmpl w:val="5EF4335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B29727F"/>
    <w:multiLevelType w:val="hybridMultilevel"/>
    <w:tmpl w:val="D49C2574"/>
    <w:lvl w:ilvl="0" w:tplc="4BE88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52E5"/>
    <w:multiLevelType w:val="hybridMultilevel"/>
    <w:tmpl w:val="7E562B1C"/>
    <w:lvl w:ilvl="0" w:tplc="149E6CEA">
      <w:start w:val="1"/>
      <w:numFmt w:val="decimal"/>
      <w:lvlText w:val="%1."/>
      <w:lvlJc w:val="left"/>
      <w:pPr>
        <w:ind w:left="1211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1D12FB"/>
    <w:multiLevelType w:val="hybridMultilevel"/>
    <w:tmpl w:val="2CCCD7FC"/>
    <w:lvl w:ilvl="0" w:tplc="875A2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90CB0"/>
    <w:multiLevelType w:val="hybridMultilevel"/>
    <w:tmpl w:val="976ECA8C"/>
    <w:lvl w:ilvl="0" w:tplc="05E454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967E3"/>
    <w:multiLevelType w:val="hybridMultilevel"/>
    <w:tmpl w:val="85F8EF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8A"/>
    <w:rsid w:val="000163C7"/>
    <w:rsid w:val="000267A9"/>
    <w:rsid w:val="00061D4E"/>
    <w:rsid w:val="00091075"/>
    <w:rsid w:val="000F020B"/>
    <w:rsid w:val="000F6EB3"/>
    <w:rsid w:val="0013400C"/>
    <w:rsid w:val="00145AA0"/>
    <w:rsid w:val="0017647B"/>
    <w:rsid w:val="0018314E"/>
    <w:rsid w:val="00245B88"/>
    <w:rsid w:val="00270A23"/>
    <w:rsid w:val="002A78D8"/>
    <w:rsid w:val="002C0E45"/>
    <w:rsid w:val="003C31EC"/>
    <w:rsid w:val="00403307"/>
    <w:rsid w:val="00414BCC"/>
    <w:rsid w:val="00433153"/>
    <w:rsid w:val="00451450"/>
    <w:rsid w:val="00463EDD"/>
    <w:rsid w:val="004D05FB"/>
    <w:rsid w:val="004D4E9C"/>
    <w:rsid w:val="004D7947"/>
    <w:rsid w:val="004F1430"/>
    <w:rsid w:val="004F29C0"/>
    <w:rsid w:val="0050331E"/>
    <w:rsid w:val="005059D2"/>
    <w:rsid w:val="00554BE0"/>
    <w:rsid w:val="0058558F"/>
    <w:rsid w:val="005901FF"/>
    <w:rsid w:val="005973F6"/>
    <w:rsid w:val="005F1769"/>
    <w:rsid w:val="00620D61"/>
    <w:rsid w:val="00641AC4"/>
    <w:rsid w:val="006559B4"/>
    <w:rsid w:val="006727F5"/>
    <w:rsid w:val="00693086"/>
    <w:rsid w:val="006B4C9C"/>
    <w:rsid w:val="006C4358"/>
    <w:rsid w:val="006F2758"/>
    <w:rsid w:val="00735E03"/>
    <w:rsid w:val="00744C52"/>
    <w:rsid w:val="007C2382"/>
    <w:rsid w:val="007D157C"/>
    <w:rsid w:val="007F3483"/>
    <w:rsid w:val="00815067"/>
    <w:rsid w:val="00820799"/>
    <w:rsid w:val="008330C7"/>
    <w:rsid w:val="008422F2"/>
    <w:rsid w:val="00860C25"/>
    <w:rsid w:val="008D4868"/>
    <w:rsid w:val="008D7615"/>
    <w:rsid w:val="00933B99"/>
    <w:rsid w:val="009421D4"/>
    <w:rsid w:val="00956FBB"/>
    <w:rsid w:val="00980B7F"/>
    <w:rsid w:val="009C24C0"/>
    <w:rsid w:val="009C70D5"/>
    <w:rsid w:val="00A06F75"/>
    <w:rsid w:val="00A11A69"/>
    <w:rsid w:val="00A407AB"/>
    <w:rsid w:val="00A446AC"/>
    <w:rsid w:val="00A5748A"/>
    <w:rsid w:val="00A66F24"/>
    <w:rsid w:val="00A902A7"/>
    <w:rsid w:val="00AA1557"/>
    <w:rsid w:val="00B53EA1"/>
    <w:rsid w:val="00B70E3D"/>
    <w:rsid w:val="00B816CA"/>
    <w:rsid w:val="00B83DD3"/>
    <w:rsid w:val="00BA10F7"/>
    <w:rsid w:val="00BB7375"/>
    <w:rsid w:val="00BE1632"/>
    <w:rsid w:val="00BF5508"/>
    <w:rsid w:val="00C1706F"/>
    <w:rsid w:val="00C2256A"/>
    <w:rsid w:val="00CD306F"/>
    <w:rsid w:val="00CF3798"/>
    <w:rsid w:val="00D707AB"/>
    <w:rsid w:val="00D869CA"/>
    <w:rsid w:val="00D94660"/>
    <w:rsid w:val="00D957F9"/>
    <w:rsid w:val="00DB1206"/>
    <w:rsid w:val="00DB29FF"/>
    <w:rsid w:val="00DB3308"/>
    <w:rsid w:val="00DD564C"/>
    <w:rsid w:val="00E137A1"/>
    <w:rsid w:val="00E43377"/>
    <w:rsid w:val="00EA55DD"/>
    <w:rsid w:val="00EB7221"/>
    <w:rsid w:val="00EF3EDA"/>
    <w:rsid w:val="00F001DD"/>
    <w:rsid w:val="00F13FDA"/>
    <w:rsid w:val="00FC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9B7B4D-5EEA-41FF-BF74-EF6C53CC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059D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Ttulo2">
    <w:name w:val="heading 2"/>
    <w:basedOn w:val="Ttulo1"/>
    <w:next w:val="Normal"/>
    <w:link w:val="Ttulo2Car"/>
    <w:qFormat/>
    <w:rsid w:val="005059D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059D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059D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059D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5059D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5059D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5059D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5059D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4C5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33B99"/>
    <w:rPr>
      <w:color w:val="808080"/>
    </w:rPr>
  </w:style>
  <w:style w:type="paragraph" w:styleId="Encabezado">
    <w:name w:val="header"/>
    <w:basedOn w:val="Normal"/>
    <w:link w:val="EncabezadoCar"/>
    <w:unhideWhenUsed/>
    <w:rsid w:val="002C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E45"/>
  </w:style>
  <w:style w:type="paragraph" w:styleId="Piedepgina">
    <w:name w:val="footer"/>
    <w:basedOn w:val="Normal"/>
    <w:link w:val="PiedepginaCar"/>
    <w:unhideWhenUsed/>
    <w:rsid w:val="002C0E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E45"/>
  </w:style>
  <w:style w:type="paragraph" w:styleId="Puesto">
    <w:name w:val="Title"/>
    <w:basedOn w:val="Normal"/>
    <w:next w:val="Normal"/>
    <w:link w:val="PuestoCar"/>
    <w:qFormat/>
    <w:rsid w:val="002C0E4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2C0E45"/>
    <w:rPr>
      <w:rFonts w:ascii="Arial" w:eastAsia="Times New Roman" w:hAnsi="Arial" w:cs="Times New Roman"/>
      <w:b/>
      <w:sz w:val="36"/>
      <w:szCs w:val="20"/>
    </w:rPr>
  </w:style>
  <w:style w:type="character" w:styleId="Nmerodepgina">
    <w:name w:val="page number"/>
    <w:basedOn w:val="Fuentedeprrafopredeter"/>
    <w:semiHidden/>
    <w:rsid w:val="002C0E45"/>
  </w:style>
  <w:style w:type="paragraph" w:customStyle="1" w:styleId="Tabletext">
    <w:name w:val="Tabletext"/>
    <w:basedOn w:val="Normal"/>
    <w:rsid w:val="00414BC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DC1">
    <w:name w:val="toc 1"/>
    <w:basedOn w:val="Normal"/>
    <w:next w:val="Normal"/>
    <w:semiHidden/>
    <w:rsid w:val="005F176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2">
    <w:name w:val="toc 2"/>
    <w:basedOn w:val="Normal"/>
    <w:next w:val="Normal"/>
    <w:semiHidden/>
    <w:rsid w:val="005F176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5059D2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59D2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59D2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59D2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59D2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59D2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59D2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59D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59D2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InfoBlue">
    <w:name w:val="InfoBlue"/>
    <w:basedOn w:val="Normal"/>
    <w:next w:val="Textoindependiente"/>
    <w:autoRedefine/>
    <w:rsid w:val="005059D2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59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59D2"/>
  </w:style>
  <w:style w:type="paragraph" w:customStyle="1" w:styleId="Default">
    <w:name w:val="Default"/>
    <w:rsid w:val="00BA10F7"/>
    <w:pPr>
      <w:autoSpaceDE w:val="0"/>
      <w:autoSpaceDN w:val="0"/>
      <w:adjustRightInd w:val="0"/>
      <w:spacing w:after="0" w:line="240" w:lineRule="auto"/>
    </w:pPr>
    <w:rPr>
      <w:rFonts w:ascii="Wingdings 3" w:hAnsi="Wingdings 3" w:cs="Wingdings 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F422-65EA-4F44-9DF5-EE628127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16</Pages>
  <Words>2584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2014-09-18T12:15:00Z</dcterms:created>
  <dcterms:modified xsi:type="dcterms:W3CDTF">2014-09-20T16:54:00Z</dcterms:modified>
</cp:coreProperties>
</file>