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AB3" w:rsidRDefault="002C4AB3" w:rsidP="0047125D">
      <w:pPr>
        <w:spacing w:line="240" w:lineRule="auto"/>
        <w:jc w:val="left"/>
        <w:rPr>
          <w:b/>
          <w:i/>
          <w:sz w:val="22"/>
          <w:szCs w:val="22"/>
        </w:rPr>
      </w:pPr>
    </w:p>
    <w:p w:rsidR="0047125D" w:rsidRDefault="0047125D" w:rsidP="0047125D">
      <w:pPr>
        <w:spacing w:line="240" w:lineRule="auto"/>
        <w:jc w:val="left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MACROPROCESO GESTIÓN CREDITICIA</w:t>
      </w:r>
    </w:p>
    <w:p w:rsidR="0047125D" w:rsidRDefault="0047125D" w:rsidP="0047125D">
      <w:pPr>
        <w:spacing w:line="240" w:lineRule="auto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Este proceso tiene como finalidad otorgar créditos a los docentes</w:t>
      </w:r>
      <w:r w:rsidR="002C4AB3">
        <w:rPr>
          <w:i/>
          <w:sz w:val="22"/>
          <w:szCs w:val="22"/>
        </w:rPr>
        <w:t xml:space="preserve"> en Zonas off-line </w:t>
      </w:r>
      <w:r>
        <w:rPr>
          <w:i/>
          <w:sz w:val="22"/>
          <w:szCs w:val="22"/>
        </w:rPr>
        <w:t xml:space="preserve"> afiliados a la Derrama Magisterial.</w:t>
      </w:r>
      <w:bookmarkStart w:id="0" w:name="_GoBack"/>
      <w:bookmarkEnd w:id="0"/>
    </w:p>
    <w:p w:rsidR="0047125D" w:rsidRDefault="0047125D" w:rsidP="0047125D">
      <w:pPr>
        <w:spacing w:line="240" w:lineRule="auto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El proceso tiene tres grandes subprocesos y son</w:t>
      </w:r>
    </w:p>
    <w:p w:rsidR="0047125D" w:rsidRDefault="0047125D" w:rsidP="0047125D">
      <w:pPr>
        <w:numPr>
          <w:ilvl w:val="0"/>
          <w:numId w:val="1"/>
        </w:numPr>
        <w:spacing w:after="0" w:line="240" w:lineRule="auto"/>
        <w:contextualSpacing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Gestión Comercial</w:t>
      </w:r>
    </w:p>
    <w:p w:rsidR="0047125D" w:rsidRDefault="0047125D" w:rsidP="0047125D">
      <w:pPr>
        <w:numPr>
          <w:ilvl w:val="0"/>
          <w:numId w:val="1"/>
        </w:numPr>
        <w:spacing w:before="0" w:after="0" w:line="240" w:lineRule="auto"/>
        <w:contextualSpacing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Otorgamiento de Crédito</w:t>
      </w:r>
    </w:p>
    <w:p w:rsidR="0047125D" w:rsidRDefault="0047125D" w:rsidP="0047125D">
      <w:pPr>
        <w:numPr>
          <w:ilvl w:val="0"/>
          <w:numId w:val="1"/>
        </w:numPr>
        <w:spacing w:before="0" w:line="240" w:lineRule="auto"/>
        <w:contextualSpacing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Desembolso de Créditos</w:t>
      </w:r>
    </w:p>
    <w:p w:rsidR="000D2930" w:rsidRDefault="000D2930"/>
    <w:p w:rsidR="0047125D" w:rsidRDefault="0047125D">
      <w:r>
        <w:rPr>
          <w:noProof/>
        </w:rPr>
        <w:drawing>
          <wp:inline distT="0" distB="0" distL="0" distR="0" wp14:anchorId="31A27CD2" wp14:editId="419B57FC">
            <wp:extent cx="5036550" cy="5071526"/>
            <wp:effectExtent l="38100" t="38100" r="38100" b="3810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 l="9349" t="21126" r="48593" b="11116"/>
                    <a:stretch>
                      <a:fillRect/>
                    </a:stretch>
                  </pic:blipFill>
                  <pic:spPr>
                    <a:xfrm>
                      <a:off x="0" y="0"/>
                      <a:ext cx="5036550" cy="5071526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7125D" w:rsidRDefault="0047125D"/>
    <w:p w:rsidR="0047125D" w:rsidRDefault="0047125D"/>
    <w:p w:rsidR="0047125D" w:rsidRDefault="0047125D"/>
    <w:p w:rsidR="0047125D" w:rsidRDefault="0047125D"/>
    <w:p w:rsidR="0047125D" w:rsidRDefault="0047125D"/>
    <w:p w:rsidR="0047125D" w:rsidRDefault="0047125D" w:rsidP="0047125D">
      <w:pPr>
        <w:spacing w:line="240" w:lineRule="auto"/>
        <w:jc w:val="left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Subproceso: Gestión Comercial</w:t>
      </w:r>
    </w:p>
    <w:p w:rsidR="0047125D" w:rsidRDefault="0047125D" w:rsidP="0047125D">
      <w:pPr>
        <w:spacing w:line="240" w:lineRule="auto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El objetivo de este proceso es captar asociados para otorgarles créditos.</w:t>
      </w:r>
    </w:p>
    <w:p w:rsidR="0047125D" w:rsidRDefault="0047125D" w:rsidP="0047125D">
      <w:pPr>
        <w:spacing w:line="240" w:lineRule="auto"/>
        <w:jc w:val="left"/>
        <w:rPr>
          <w:i/>
          <w:sz w:val="22"/>
          <w:szCs w:val="22"/>
          <w:u w:val="single"/>
        </w:rPr>
      </w:pPr>
      <w:r>
        <w:rPr>
          <w:i/>
          <w:sz w:val="22"/>
          <w:szCs w:val="22"/>
          <w:u w:val="single"/>
        </w:rPr>
        <w:t>Actividades:</w:t>
      </w:r>
    </w:p>
    <w:p w:rsidR="0047125D" w:rsidRDefault="00224374" w:rsidP="0047125D">
      <w:pPr>
        <w:numPr>
          <w:ilvl w:val="0"/>
          <w:numId w:val="2"/>
        </w:numPr>
        <w:spacing w:after="0" w:line="240" w:lineRule="auto"/>
        <w:contextualSpacing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Supervisor de </w:t>
      </w:r>
      <w:r w:rsidR="0047125D">
        <w:rPr>
          <w:i/>
          <w:sz w:val="22"/>
          <w:szCs w:val="22"/>
        </w:rPr>
        <w:t>Créditos Ingresa los parámetros de región a visitar</w:t>
      </w:r>
    </w:p>
    <w:p w:rsidR="0047125D" w:rsidRDefault="0047125D" w:rsidP="0047125D">
      <w:pPr>
        <w:numPr>
          <w:ilvl w:val="0"/>
          <w:numId w:val="2"/>
        </w:numPr>
        <w:spacing w:before="0" w:after="0" w:line="240" w:lineRule="auto"/>
        <w:contextualSpacing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Sistemas procesa el requerimiento y entrega los resultados</w:t>
      </w:r>
      <w:r w:rsidR="00224374">
        <w:rPr>
          <w:i/>
          <w:sz w:val="22"/>
          <w:szCs w:val="22"/>
        </w:rPr>
        <w:t xml:space="preserve"> con Ofertas de crédito</w:t>
      </w:r>
    </w:p>
    <w:p w:rsidR="0047125D" w:rsidRDefault="0047125D" w:rsidP="0047125D">
      <w:pPr>
        <w:numPr>
          <w:ilvl w:val="0"/>
          <w:numId w:val="2"/>
        </w:numPr>
        <w:spacing w:before="0" w:after="0" w:line="240" w:lineRule="auto"/>
        <w:contextualSpacing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Créditos genera las hojas de visitas</w:t>
      </w:r>
    </w:p>
    <w:p w:rsidR="0047125D" w:rsidRDefault="0047125D" w:rsidP="0047125D">
      <w:pPr>
        <w:numPr>
          <w:ilvl w:val="0"/>
          <w:numId w:val="2"/>
        </w:numPr>
        <w:spacing w:before="0" w:after="0" w:line="240" w:lineRule="auto"/>
        <w:contextualSpacing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Contactar con el Asociado vía telefónica</w:t>
      </w:r>
    </w:p>
    <w:p w:rsidR="0047125D" w:rsidRDefault="0047125D" w:rsidP="0047125D">
      <w:pPr>
        <w:numPr>
          <w:ilvl w:val="0"/>
          <w:numId w:val="2"/>
        </w:numPr>
        <w:spacing w:before="0" w:after="0" w:line="240" w:lineRule="auto"/>
        <w:contextualSpacing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Programar visita al docente</w:t>
      </w:r>
    </w:p>
    <w:p w:rsidR="0047125D" w:rsidRDefault="0047125D" w:rsidP="0047125D">
      <w:pPr>
        <w:numPr>
          <w:ilvl w:val="0"/>
          <w:numId w:val="2"/>
        </w:numPr>
        <w:spacing w:before="0" w:after="0" w:line="240" w:lineRule="auto"/>
        <w:contextualSpacing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Generar hoja de Ruta</w:t>
      </w:r>
    </w:p>
    <w:p w:rsidR="0047125D" w:rsidRDefault="0047125D" w:rsidP="0047125D">
      <w:pPr>
        <w:numPr>
          <w:ilvl w:val="0"/>
          <w:numId w:val="2"/>
        </w:numPr>
        <w:spacing w:before="0" w:after="0" w:line="240" w:lineRule="auto"/>
        <w:contextualSpacing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Visitar al Docente</w:t>
      </w:r>
    </w:p>
    <w:p w:rsidR="0047125D" w:rsidRDefault="0047125D" w:rsidP="0047125D">
      <w:pPr>
        <w:numPr>
          <w:ilvl w:val="0"/>
          <w:numId w:val="2"/>
        </w:numPr>
        <w:spacing w:before="0" w:line="240" w:lineRule="auto"/>
        <w:contextualSpacing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Generar Solicitud de Crédito</w:t>
      </w:r>
    </w:p>
    <w:p w:rsidR="0047125D" w:rsidRDefault="0047125D" w:rsidP="0047125D">
      <w:pPr>
        <w:spacing w:line="240" w:lineRule="auto"/>
        <w:jc w:val="left"/>
        <w:rPr>
          <w:b/>
          <w:i/>
          <w:sz w:val="22"/>
          <w:szCs w:val="22"/>
        </w:rPr>
      </w:pPr>
    </w:p>
    <w:p w:rsidR="0047125D" w:rsidRDefault="0047125D">
      <w:r>
        <w:rPr>
          <w:noProof/>
        </w:rPr>
        <w:drawing>
          <wp:inline distT="0" distB="0" distL="0" distR="0" wp14:anchorId="77CD0662" wp14:editId="0F7AE5AD">
            <wp:extent cx="5400040" cy="3472374"/>
            <wp:effectExtent l="38100" t="38100" r="29210" b="3302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l="14638" t="20316" r="18166" b="1055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2374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7125D" w:rsidRDefault="0047125D"/>
    <w:p w:rsidR="0047125D" w:rsidRDefault="0047125D"/>
    <w:p w:rsidR="0047125D" w:rsidRDefault="0047125D"/>
    <w:p w:rsidR="0047125D" w:rsidRDefault="0047125D"/>
    <w:p w:rsidR="0047125D" w:rsidRDefault="0047125D"/>
    <w:p w:rsidR="0047125D" w:rsidRDefault="0047125D"/>
    <w:p w:rsidR="0047125D" w:rsidRDefault="0047125D"/>
    <w:p w:rsidR="0047125D" w:rsidRDefault="0047125D"/>
    <w:p w:rsidR="0047125D" w:rsidRDefault="0047125D" w:rsidP="0047125D">
      <w:pPr>
        <w:spacing w:line="240" w:lineRule="auto"/>
        <w:jc w:val="left"/>
        <w:rPr>
          <w:b/>
          <w:i/>
          <w:sz w:val="22"/>
          <w:szCs w:val="22"/>
        </w:rPr>
      </w:pPr>
    </w:p>
    <w:p w:rsidR="0047125D" w:rsidRDefault="0047125D" w:rsidP="0047125D">
      <w:pPr>
        <w:spacing w:line="240" w:lineRule="auto"/>
        <w:jc w:val="left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Subproceso: Otorgamiento de Créditos</w:t>
      </w:r>
    </w:p>
    <w:p w:rsidR="0047125D" w:rsidRDefault="0047125D" w:rsidP="0047125D">
      <w:pPr>
        <w:spacing w:line="240" w:lineRule="auto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El objetivo es hacer el contrato del crédito.</w:t>
      </w:r>
    </w:p>
    <w:p w:rsidR="0047125D" w:rsidRDefault="0047125D" w:rsidP="0047125D">
      <w:pPr>
        <w:spacing w:line="240" w:lineRule="auto"/>
        <w:jc w:val="left"/>
        <w:rPr>
          <w:sz w:val="22"/>
          <w:szCs w:val="22"/>
        </w:rPr>
      </w:pPr>
      <w:r>
        <w:rPr>
          <w:i/>
          <w:sz w:val="22"/>
          <w:szCs w:val="22"/>
          <w:u w:val="single"/>
        </w:rPr>
        <w:t>Actividades:</w:t>
      </w:r>
    </w:p>
    <w:p w:rsidR="0047125D" w:rsidRDefault="0047125D" w:rsidP="0047125D">
      <w:pPr>
        <w:numPr>
          <w:ilvl w:val="0"/>
          <w:numId w:val="3"/>
        </w:numPr>
        <w:spacing w:after="0" w:line="240" w:lineRule="auto"/>
        <w:contextualSpacing/>
        <w:jc w:val="left"/>
        <w:rPr>
          <w:sz w:val="22"/>
          <w:szCs w:val="22"/>
        </w:rPr>
      </w:pPr>
      <w:r>
        <w:rPr>
          <w:sz w:val="22"/>
          <w:szCs w:val="22"/>
        </w:rPr>
        <w:t>Recibir Solicitud de Crédito</w:t>
      </w:r>
    </w:p>
    <w:p w:rsidR="0047125D" w:rsidRDefault="0047125D" w:rsidP="0047125D">
      <w:pPr>
        <w:numPr>
          <w:ilvl w:val="0"/>
          <w:numId w:val="3"/>
        </w:numPr>
        <w:spacing w:before="0" w:after="0" w:line="240" w:lineRule="auto"/>
        <w:contextualSpacing/>
        <w:jc w:val="left"/>
        <w:rPr>
          <w:sz w:val="22"/>
          <w:szCs w:val="22"/>
        </w:rPr>
      </w:pPr>
      <w:r>
        <w:rPr>
          <w:sz w:val="22"/>
          <w:szCs w:val="22"/>
        </w:rPr>
        <w:t xml:space="preserve">Validar la </w:t>
      </w:r>
      <w:r w:rsidR="00224374">
        <w:rPr>
          <w:sz w:val="22"/>
          <w:szCs w:val="22"/>
        </w:rPr>
        <w:t>Solicitud</w:t>
      </w:r>
    </w:p>
    <w:p w:rsidR="0047125D" w:rsidRDefault="0047125D" w:rsidP="0047125D">
      <w:pPr>
        <w:numPr>
          <w:ilvl w:val="0"/>
          <w:numId w:val="3"/>
        </w:numPr>
        <w:spacing w:before="0" w:after="0" w:line="240" w:lineRule="auto"/>
        <w:contextualSpacing/>
        <w:jc w:val="left"/>
        <w:rPr>
          <w:sz w:val="22"/>
          <w:szCs w:val="22"/>
        </w:rPr>
      </w:pPr>
      <w:r>
        <w:rPr>
          <w:sz w:val="22"/>
          <w:szCs w:val="22"/>
        </w:rPr>
        <w:t>Validar situación Crediticia del Docente</w:t>
      </w:r>
    </w:p>
    <w:p w:rsidR="0047125D" w:rsidRDefault="0047125D" w:rsidP="0047125D">
      <w:pPr>
        <w:numPr>
          <w:ilvl w:val="0"/>
          <w:numId w:val="3"/>
        </w:numPr>
        <w:spacing w:before="0" w:after="0" w:line="240" w:lineRule="auto"/>
        <w:contextualSpacing/>
        <w:jc w:val="left"/>
        <w:rPr>
          <w:sz w:val="22"/>
          <w:szCs w:val="22"/>
        </w:rPr>
      </w:pPr>
      <w:r>
        <w:rPr>
          <w:sz w:val="22"/>
          <w:szCs w:val="22"/>
        </w:rPr>
        <w:t>Validar su capacidad de Pago</w:t>
      </w:r>
    </w:p>
    <w:p w:rsidR="0047125D" w:rsidRDefault="0047125D" w:rsidP="0047125D">
      <w:pPr>
        <w:numPr>
          <w:ilvl w:val="0"/>
          <w:numId w:val="3"/>
        </w:numPr>
        <w:spacing w:before="0" w:after="0" w:line="240" w:lineRule="auto"/>
        <w:contextualSpacing/>
        <w:jc w:val="left"/>
        <w:rPr>
          <w:sz w:val="22"/>
          <w:szCs w:val="22"/>
        </w:rPr>
      </w:pPr>
      <w:r>
        <w:rPr>
          <w:sz w:val="22"/>
          <w:szCs w:val="22"/>
        </w:rPr>
        <w:t xml:space="preserve">El </w:t>
      </w:r>
      <w:proofErr w:type="spellStart"/>
      <w:r>
        <w:rPr>
          <w:sz w:val="22"/>
          <w:szCs w:val="22"/>
        </w:rPr>
        <w:t>Sectorista</w:t>
      </w:r>
      <w:proofErr w:type="spellEnd"/>
      <w:r>
        <w:rPr>
          <w:sz w:val="22"/>
          <w:szCs w:val="22"/>
        </w:rPr>
        <w:t xml:space="preserve"> de créditos, Verifica toda la información </w:t>
      </w:r>
    </w:p>
    <w:p w:rsidR="0047125D" w:rsidRDefault="0047125D" w:rsidP="0047125D">
      <w:pPr>
        <w:numPr>
          <w:ilvl w:val="0"/>
          <w:numId w:val="3"/>
        </w:numPr>
        <w:spacing w:before="0" w:after="0" w:line="240" w:lineRule="auto"/>
        <w:contextualSpacing/>
        <w:jc w:val="left"/>
        <w:rPr>
          <w:sz w:val="22"/>
          <w:szCs w:val="22"/>
        </w:rPr>
      </w:pPr>
      <w:r>
        <w:rPr>
          <w:sz w:val="22"/>
          <w:szCs w:val="22"/>
        </w:rPr>
        <w:t>Aprueba o Desaprueba el Crédito.</w:t>
      </w:r>
    </w:p>
    <w:p w:rsidR="0047125D" w:rsidRDefault="00224374" w:rsidP="0047125D">
      <w:pPr>
        <w:numPr>
          <w:ilvl w:val="0"/>
          <w:numId w:val="3"/>
        </w:numPr>
        <w:spacing w:before="0" w:after="0" w:line="240" w:lineRule="auto"/>
        <w:contextualSpacing/>
        <w:jc w:val="left"/>
        <w:rPr>
          <w:sz w:val="22"/>
          <w:szCs w:val="22"/>
        </w:rPr>
      </w:pPr>
      <w:r>
        <w:rPr>
          <w:sz w:val="22"/>
          <w:szCs w:val="22"/>
        </w:rPr>
        <w:t xml:space="preserve">Si se aprueba el crédito,  se genera </w:t>
      </w:r>
      <w:r w:rsidR="0047125D">
        <w:rPr>
          <w:sz w:val="22"/>
          <w:szCs w:val="22"/>
        </w:rPr>
        <w:t>el contrato y el cronograma</w:t>
      </w:r>
    </w:p>
    <w:p w:rsidR="0047125D" w:rsidRDefault="0047125D" w:rsidP="0047125D">
      <w:pPr>
        <w:numPr>
          <w:ilvl w:val="0"/>
          <w:numId w:val="3"/>
        </w:numPr>
        <w:spacing w:before="0" w:line="240" w:lineRule="auto"/>
        <w:contextualSpacing/>
        <w:jc w:val="left"/>
        <w:rPr>
          <w:sz w:val="22"/>
          <w:szCs w:val="22"/>
        </w:rPr>
      </w:pPr>
      <w:r>
        <w:rPr>
          <w:sz w:val="22"/>
          <w:szCs w:val="22"/>
        </w:rPr>
        <w:t>Termina el proceso</w:t>
      </w:r>
    </w:p>
    <w:p w:rsidR="0047125D" w:rsidRDefault="0047125D" w:rsidP="0047125D">
      <w:pPr>
        <w:spacing w:before="0" w:line="240" w:lineRule="auto"/>
        <w:contextualSpacing/>
        <w:jc w:val="left"/>
        <w:rPr>
          <w:sz w:val="22"/>
          <w:szCs w:val="22"/>
        </w:rPr>
      </w:pPr>
    </w:p>
    <w:p w:rsidR="0047125D" w:rsidRDefault="0047125D" w:rsidP="0047125D">
      <w:pPr>
        <w:spacing w:before="0" w:line="240" w:lineRule="auto"/>
        <w:contextualSpacing/>
        <w:jc w:val="left"/>
        <w:rPr>
          <w:sz w:val="22"/>
          <w:szCs w:val="22"/>
        </w:rPr>
      </w:pPr>
    </w:p>
    <w:p w:rsidR="0047125D" w:rsidRDefault="0047125D" w:rsidP="0047125D">
      <w:pPr>
        <w:spacing w:before="0" w:line="240" w:lineRule="auto"/>
        <w:contextualSpacing/>
        <w:jc w:val="left"/>
        <w:rPr>
          <w:sz w:val="22"/>
          <w:szCs w:val="22"/>
        </w:rPr>
      </w:pPr>
    </w:p>
    <w:p w:rsidR="0047125D" w:rsidRDefault="0047125D" w:rsidP="0047125D">
      <w:pPr>
        <w:spacing w:before="0" w:line="240" w:lineRule="auto"/>
        <w:contextualSpacing/>
        <w:jc w:val="left"/>
        <w:rPr>
          <w:sz w:val="22"/>
          <w:szCs w:val="22"/>
        </w:rPr>
      </w:pPr>
    </w:p>
    <w:p w:rsidR="0047125D" w:rsidRDefault="0047125D" w:rsidP="0047125D">
      <w:pPr>
        <w:spacing w:before="0" w:line="240" w:lineRule="auto"/>
        <w:contextualSpacing/>
        <w:jc w:val="left"/>
        <w:rPr>
          <w:sz w:val="22"/>
          <w:szCs w:val="22"/>
        </w:rPr>
      </w:pPr>
      <w:r>
        <w:rPr>
          <w:noProof/>
        </w:rPr>
        <w:drawing>
          <wp:inline distT="0" distB="0" distL="0" distR="0" wp14:anchorId="52D0AD3D" wp14:editId="2A92D248">
            <wp:extent cx="5400040" cy="3418611"/>
            <wp:effectExtent l="38100" t="38100" r="29210" b="29845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l="17107" t="20316" r="11287" b="716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8611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7125D" w:rsidRDefault="0047125D" w:rsidP="0047125D">
      <w:pPr>
        <w:spacing w:before="0" w:line="240" w:lineRule="auto"/>
        <w:contextualSpacing/>
        <w:jc w:val="left"/>
        <w:rPr>
          <w:sz w:val="22"/>
          <w:szCs w:val="22"/>
        </w:rPr>
      </w:pPr>
    </w:p>
    <w:p w:rsidR="0047125D" w:rsidRDefault="0047125D" w:rsidP="0047125D">
      <w:pPr>
        <w:spacing w:before="0" w:line="240" w:lineRule="auto"/>
        <w:contextualSpacing/>
        <w:jc w:val="left"/>
        <w:rPr>
          <w:sz w:val="22"/>
          <w:szCs w:val="22"/>
        </w:rPr>
      </w:pPr>
    </w:p>
    <w:p w:rsidR="0047125D" w:rsidRDefault="0047125D" w:rsidP="0047125D">
      <w:pPr>
        <w:spacing w:before="0" w:line="240" w:lineRule="auto"/>
        <w:contextualSpacing/>
        <w:jc w:val="left"/>
        <w:rPr>
          <w:sz w:val="22"/>
          <w:szCs w:val="22"/>
        </w:rPr>
      </w:pPr>
    </w:p>
    <w:p w:rsidR="0047125D" w:rsidRDefault="0047125D" w:rsidP="0047125D">
      <w:pPr>
        <w:spacing w:before="0" w:line="240" w:lineRule="auto"/>
        <w:contextualSpacing/>
        <w:jc w:val="left"/>
        <w:rPr>
          <w:sz w:val="22"/>
          <w:szCs w:val="22"/>
        </w:rPr>
      </w:pPr>
    </w:p>
    <w:p w:rsidR="0047125D" w:rsidRDefault="0047125D"/>
    <w:p w:rsidR="0047125D" w:rsidRDefault="0047125D"/>
    <w:p w:rsidR="0047125D" w:rsidRDefault="0047125D"/>
    <w:p w:rsidR="00FE5C5F" w:rsidRDefault="00FE5C5F"/>
    <w:p w:rsidR="0047125D" w:rsidRDefault="0047125D"/>
    <w:p w:rsidR="0047125D" w:rsidRDefault="0047125D" w:rsidP="0047125D">
      <w:pPr>
        <w:spacing w:line="240" w:lineRule="auto"/>
        <w:jc w:val="left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Subproceso: Desembolso del Créditos</w:t>
      </w:r>
    </w:p>
    <w:p w:rsidR="0047125D" w:rsidRDefault="0047125D" w:rsidP="0047125D">
      <w:pPr>
        <w:spacing w:line="240" w:lineRule="auto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El objetivo es entregar al docente el dinero del crédito otorgado</w:t>
      </w:r>
    </w:p>
    <w:p w:rsidR="0047125D" w:rsidRDefault="0047125D" w:rsidP="0047125D">
      <w:pPr>
        <w:spacing w:line="240" w:lineRule="auto"/>
        <w:jc w:val="left"/>
        <w:rPr>
          <w:sz w:val="22"/>
          <w:szCs w:val="22"/>
        </w:rPr>
      </w:pPr>
      <w:r>
        <w:rPr>
          <w:i/>
          <w:sz w:val="22"/>
          <w:szCs w:val="22"/>
          <w:u w:val="single"/>
        </w:rPr>
        <w:t>Actividades:</w:t>
      </w:r>
    </w:p>
    <w:p w:rsidR="0047125D" w:rsidRDefault="0047125D" w:rsidP="0047125D">
      <w:pPr>
        <w:numPr>
          <w:ilvl w:val="0"/>
          <w:numId w:val="4"/>
        </w:numPr>
        <w:spacing w:after="0" w:line="240" w:lineRule="auto"/>
        <w:contextualSpacing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Se </w:t>
      </w:r>
      <w:proofErr w:type="spellStart"/>
      <w:r>
        <w:rPr>
          <w:i/>
          <w:sz w:val="22"/>
          <w:szCs w:val="22"/>
        </w:rPr>
        <w:t>recepcionan</w:t>
      </w:r>
      <w:proofErr w:type="spellEnd"/>
      <w:r>
        <w:rPr>
          <w:i/>
          <w:sz w:val="22"/>
          <w:szCs w:val="22"/>
        </w:rPr>
        <w:t xml:space="preserve"> todos los créditos otorgados</w:t>
      </w:r>
    </w:p>
    <w:p w:rsidR="0047125D" w:rsidRDefault="0047125D" w:rsidP="0047125D">
      <w:pPr>
        <w:numPr>
          <w:ilvl w:val="0"/>
          <w:numId w:val="4"/>
        </w:numPr>
        <w:spacing w:before="0" w:after="0" w:line="240" w:lineRule="auto"/>
        <w:contextualSpacing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El supervisor de caja cada dos horas genera Oficio para desembolso</w:t>
      </w:r>
    </w:p>
    <w:p w:rsidR="0047125D" w:rsidRDefault="00224374" w:rsidP="0047125D">
      <w:pPr>
        <w:numPr>
          <w:ilvl w:val="0"/>
          <w:numId w:val="4"/>
        </w:numPr>
        <w:spacing w:before="0" w:after="0" w:line="240" w:lineRule="auto"/>
        <w:contextualSpacing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E</w:t>
      </w:r>
      <w:r w:rsidR="0047125D">
        <w:rPr>
          <w:i/>
          <w:sz w:val="22"/>
          <w:szCs w:val="22"/>
        </w:rPr>
        <w:t xml:space="preserve">l desembolso es </w:t>
      </w:r>
      <w:r>
        <w:rPr>
          <w:i/>
          <w:sz w:val="22"/>
          <w:szCs w:val="22"/>
        </w:rPr>
        <w:t xml:space="preserve">por </w:t>
      </w:r>
      <w:r w:rsidR="0047125D">
        <w:rPr>
          <w:i/>
          <w:sz w:val="22"/>
          <w:szCs w:val="22"/>
        </w:rPr>
        <w:t>deposito en cuenta</w:t>
      </w:r>
    </w:p>
    <w:p w:rsidR="00224374" w:rsidRDefault="00224374" w:rsidP="00224374">
      <w:pPr>
        <w:numPr>
          <w:ilvl w:val="0"/>
          <w:numId w:val="4"/>
        </w:numPr>
        <w:spacing w:after="0" w:line="240" w:lineRule="auto"/>
        <w:contextualSpacing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Se verifica el código interbancario del docente</w:t>
      </w:r>
    </w:p>
    <w:p w:rsidR="0047125D" w:rsidRDefault="0047125D" w:rsidP="0047125D">
      <w:pPr>
        <w:numPr>
          <w:ilvl w:val="0"/>
          <w:numId w:val="4"/>
        </w:numPr>
        <w:spacing w:before="0" w:after="0" w:line="240" w:lineRule="auto"/>
        <w:contextualSpacing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Se genera la transferencia a las cuenta del docente</w:t>
      </w:r>
    </w:p>
    <w:p w:rsidR="00224374" w:rsidRDefault="00224374" w:rsidP="0047125D">
      <w:pPr>
        <w:numPr>
          <w:ilvl w:val="0"/>
          <w:numId w:val="4"/>
        </w:numPr>
        <w:spacing w:before="0" w:after="0" w:line="240" w:lineRule="auto"/>
        <w:contextualSpacing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Se envía Correo de Conformidad y el cronograma de pago</w:t>
      </w:r>
    </w:p>
    <w:p w:rsidR="0047125D" w:rsidRDefault="00224374" w:rsidP="0047125D">
      <w:pPr>
        <w:numPr>
          <w:ilvl w:val="0"/>
          <w:numId w:val="4"/>
        </w:numPr>
        <w:spacing w:before="0" w:line="240" w:lineRule="auto"/>
        <w:contextualSpacing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Termina Proceso</w:t>
      </w:r>
    </w:p>
    <w:p w:rsidR="0047125D" w:rsidRDefault="0047125D"/>
    <w:p w:rsidR="0047125D" w:rsidRDefault="0047125D"/>
    <w:p w:rsidR="0047125D" w:rsidRDefault="0047125D">
      <w:r>
        <w:rPr>
          <w:noProof/>
        </w:rPr>
        <w:drawing>
          <wp:inline distT="0" distB="0" distL="0" distR="0" wp14:anchorId="4B506F49" wp14:editId="67CA1D5B">
            <wp:extent cx="5400040" cy="3911307"/>
            <wp:effectExtent l="38100" t="38100" r="29210" b="32385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l="9266" t="2300" r="11338" b="568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1307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7125D" w:rsidRDefault="0047125D"/>
    <w:p w:rsidR="0047125D" w:rsidRDefault="0047125D"/>
    <w:sectPr w:rsidR="004712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F3D45"/>
    <w:multiLevelType w:val="multilevel"/>
    <w:tmpl w:val="8EE43B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B7531"/>
    <w:multiLevelType w:val="multilevel"/>
    <w:tmpl w:val="6504B9D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>
    <w:nsid w:val="4D0C00C3"/>
    <w:multiLevelType w:val="multilevel"/>
    <w:tmpl w:val="B38210F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>
    <w:nsid w:val="7AB25978"/>
    <w:multiLevelType w:val="multilevel"/>
    <w:tmpl w:val="57E2D59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25D"/>
    <w:rsid w:val="000D2930"/>
    <w:rsid w:val="00224374"/>
    <w:rsid w:val="002C4AB3"/>
    <w:rsid w:val="0047125D"/>
    <w:rsid w:val="004B2C24"/>
    <w:rsid w:val="00A0558C"/>
    <w:rsid w:val="00F95955"/>
    <w:rsid w:val="00FE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94C570-66B4-44AE-BE1F-BD64E079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7125D"/>
    <w:pPr>
      <w:pBdr>
        <w:top w:val="nil"/>
        <w:left w:val="nil"/>
        <w:bottom w:val="nil"/>
        <w:right w:val="nil"/>
        <w:between w:val="nil"/>
      </w:pBdr>
      <w:spacing w:before="120" w:after="120" w:line="360" w:lineRule="auto"/>
      <w:jc w:val="both"/>
    </w:pPr>
    <w:rPr>
      <w:rFonts w:ascii="Calibri" w:eastAsia="Calibri" w:hAnsi="Calibri" w:cs="Calibri"/>
      <w:color w:val="000000"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7125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125D"/>
    <w:rPr>
      <w:rFonts w:ascii="Tahoma" w:eastAsia="Calibri" w:hAnsi="Tahoma" w:cs="Tahoma"/>
      <w:color w:val="000000"/>
      <w:sz w:val="16"/>
      <w:szCs w:val="16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Joel Naupa Crispín</cp:lastModifiedBy>
  <cp:revision>2</cp:revision>
  <dcterms:created xsi:type="dcterms:W3CDTF">2018-03-30T19:05:00Z</dcterms:created>
  <dcterms:modified xsi:type="dcterms:W3CDTF">2018-03-30T19:05:00Z</dcterms:modified>
</cp:coreProperties>
</file>