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176" w:rsidRDefault="007C4176" w:rsidP="007C4176">
      <w:pPr>
        <w:jc w:val="center"/>
        <w:rPr>
          <w:b/>
        </w:rPr>
      </w:pPr>
      <w:r>
        <w:rPr>
          <w:b/>
        </w:rPr>
        <w:t>ESCUELA POLITÉCNICA NACIONAL</w:t>
      </w:r>
    </w:p>
    <w:p w:rsidR="007C4176" w:rsidRDefault="007C4176" w:rsidP="007C4176">
      <w:pPr>
        <w:jc w:val="center"/>
        <w:rPr>
          <w:b/>
        </w:rPr>
      </w:pPr>
      <w:r>
        <w:rPr>
          <w:b/>
        </w:rPr>
        <w:t>INGENIERÍA DE SISTEMAS</w:t>
      </w:r>
    </w:p>
    <w:p w:rsidR="007C4176" w:rsidRDefault="007C4176" w:rsidP="007C4176">
      <w:pPr>
        <w:jc w:val="center"/>
        <w:rPr>
          <w:b/>
        </w:rPr>
      </w:pPr>
      <w:r>
        <w:rPr>
          <w:b/>
        </w:rPr>
        <w:t>ADMINISTRACIÓN DE SISTEMAS OPERATIVOS Y REDES</w:t>
      </w:r>
    </w:p>
    <w:p w:rsidR="007C4176" w:rsidRDefault="007C4176" w:rsidP="007C4176">
      <w:pPr>
        <w:jc w:val="center"/>
        <w:rPr>
          <w:b/>
        </w:rPr>
      </w:pPr>
      <w:r>
        <w:rPr>
          <w:b/>
        </w:rPr>
        <w:t>2017-B / I-BIM</w:t>
      </w:r>
    </w:p>
    <w:p w:rsidR="007C4176" w:rsidRDefault="007C4176" w:rsidP="007C4176">
      <w:pPr>
        <w:jc w:val="both"/>
        <w:rPr>
          <w:b/>
        </w:rPr>
      </w:pPr>
    </w:p>
    <w:p w:rsidR="007C4176" w:rsidRDefault="007C4176" w:rsidP="007C4176">
      <w:pPr>
        <w:jc w:val="both"/>
      </w:pPr>
      <w:r>
        <w:rPr>
          <w:b/>
        </w:rPr>
        <w:t xml:space="preserve">Nombre: </w:t>
      </w:r>
      <w:r>
        <w:rPr>
          <w:b/>
        </w:rPr>
        <w:tab/>
      </w:r>
      <w:r>
        <w:t>Johanna Paola Arias Santillán</w:t>
      </w:r>
    </w:p>
    <w:p w:rsidR="007C4176" w:rsidRDefault="007C4176" w:rsidP="007C4176">
      <w:pPr>
        <w:jc w:val="both"/>
      </w:pPr>
      <w:r>
        <w:rPr>
          <w:b/>
        </w:rPr>
        <w:t>Curso:</w:t>
      </w:r>
      <w:r>
        <w:tab/>
      </w:r>
      <w:r>
        <w:tab/>
        <w:t>GR_02</w:t>
      </w:r>
    </w:p>
    <w:p w:rsidR="007C4176" w:rsidRDefault="00506E3A" w:rsidP="007C4176">
      <w:pPr>
        <w:jc w:val="both"/>
      </w:pPr>
      <w:r>
        <w:rPr>
          <w:b/>
        </w:rPr>
        <w:t>Fecha:</w:t>
      </w:r>
      <w:r>
        <w:rPr>
          <w:b/>
        </w:rPr>
        <w:tab/>
      </w:r>
      <w:r>
        <w:tab/>
        <w:t>21/12/2017</w:t>
      </w:r>
    </w:p>
    <w:p w:rsidR="009824E1" w:rsidRDefault="00506E3A" w:rsidP="00506E3A">
      <w:pPr>
        <w:jc w:val="both"/>
      </w:pPr>
      <w:r>
        <w:rPr>
          <w:b/>
        </w:rPr>
        <w:t>Tema:</w:t>
      </w:r>
      <w:r w:rsidR="0053510E">
        <w:tab/>
      </w:r>
      <w:r w:rsidR="0053510E">
        <w:tab/>
        <w:t>Servidor DNS</w:t>
      </w:r>
      <w:r>
        <w:t xml:space="preserve"> </w:t>
      </w:r>
      <w:r w:rsidR="009824E1">
        <w:t>(</w:t>
      </w:r>
      <w:proofErr w:type="spellStart"/>
      <w:r w:rsidR="0053510E">
        <w:t>Dominian</w:t>
      </w:r>
      <w:proofErr w:type="spellEnd"/>
      <w:r w:rsidR="0053510E">
        <w:t xml:space="preserve"> </w:t>
      </w:r>
      <w:proofErr w:type="spellStart"/>
      <w:r w:rsidR="0053510E">
        <w:t>Name</w:t>
      </w:r>
      <w:proofErr w:type="spellEnd"/>
      <w:r w:rsidR="0053510E">
        <w:t xml:space="preserve"> </w:t>
      </w:r>
      <w:proofErr w:type="spellStart"/>
      <w:r w:rsidR="0053510E">
        <w:t>System</w:t>
      </w:r>
      <w:proofErr w:type="spellEnd"/>
      <w:r w:rsidR="0053510E" w:rsidRPr="0053510E">
        <w:t>).</w:t>
      </w:r>
    </w:p>
    <w:p w:rsidR="00506E3A" w:rsidRDefault="00506E3A" w:rsidP="007C4176"/>
    <w:p w:rsidR="007C4176" w:rsidRPr="00506E3A" w:rsidRDefault="007C4176" w:rsidP="007C4176">
      <w:pPr>
        <w:rPr>
          <w:b/>
        </w:rPr>
      </w:pPr>
      <w:r w:rsidRPr="00506E3A">
        <w:rPr>
          <w:b/>
        </w:rPr>
        <w:t>Objetivos:</w:t>
      </w:r>
    </w:p>
    <w:p w:rsidR="007C4176" w:rsidRDefault="007C4176" w:rsidP="007C4176">
      <w:r>
        <w:t xml:space="preserve">Conocer </w:t>
      </w:r>
      <w:r w:rsidR="00506E3A">
        <w:t>la configuración que debe realizarse para iniciar un</w:t>
      </w:r>
      <w:r w:rsidR="0053510E">
        <w:t xml:space="preserve"> servidor DNS</w:t>
      </w:r>
      <w:r w:rsidR="00506E3A">
        <w:t xml:space="preserve"> en Linux.</w:t>
      </w:r>
    </w:p>
    <w:p w:rsidR="007C4176" w:rsidRPr="00506E3A" w:rsidRDefault="007C4176" w:rsidP="007C4176">
      <w:pPr>
        <w:rPr>
          <w:b/>
        </w:rPr>
      </w:pPr>
      <w:r w:rsidRPr="00506E3A">
        <w:rPr>
          <w:b/>
        </w:rPr>
        <w:t>Marco teórico:</w:t>
      </w:r>
    </w:p>
    <w:p w:rsidR="007C4176" w:rsidRDefault="005A68D1" w:rsidP="005A68D1">
      <w:pPr>
        <w:jc w:val="both"/>
      </w:pPr>
      <w:r>
        <w:t>El Sist</w:t>
      </w:r>
      <w:r>
        <w:t xml:space="preserve">ema de Nombres de Dominio </w:t>
      </w:r>
      <w:r>
        <w:t xml:space="preserve">es un sistema de nomenclatura jerárquico que se ocupa de la </w:t>
      </w:r>
      <w:r w:rsidRPr="005A68D1">
        <w:rPr>
          <w:rStyle w:val="Strong"/>
          <w:b w:val="0"/>
        </w:rPr>
        <w:t>administración del espacio de nombres de dominio</w:t>
      </w:r>
      <w:r>
        <w:t xml:space="preserve"> (</w:t>
      </w:r>
      <w:proofErr w:type="spellStart"/>
      <w:r>
        <w:t>Domain</w:t>
      </w:r>
      <w:proofErr w:type="spellEnd"/>
      <w:r>
        <w:t xml:space="preserve"> </w:t>
      </w:r>
      <w:proofErr w:type="spellStart"/>
      <w:r>
        <w:t>Name</w:t>
      </w:r>
      <w:proofErr w:type="spellEnd"/>
      <w:r>
        <w:t xml:space="preserve"> </w:t>
      </w:r>
      <w:proofErr w:type="spellStart"/>
      <w:r>
        <w:t>Space</w:t>
      </w:r>
      <w:proofErr w:type="spellEnd"/>
      <w:r>
        <w:t>). Su labor primordial consiste en resolver las peticiones de asignación de nombres. Esta función se podría explicar mediante una comparación con un servicio telefónico de información que dispone de datos de contacto actuales y los facilita cuando alguien los solicita. Para ello, el sistema de nombres de dominio recurre a una red global de servidores DNS, que subdividen el espacio de nombres en zonas administradas de forma independiente las unas de las otras. Esto permite la gestión descentralizada de la información de los dominios.</w:t>
      </w:r>
    </w:p>
    <w:p w:rsidR="007C4176" w:rsidRPr="00BA4A1F" w:rsidRDefault="007C4176" w:rsidP="007C4176">
      <w:pPr>
        <w:rPr>
          <w:b/>
        </w:rPr>
      </w:pPr>
      <w:r w:rsidRPr="00BA4A1F">
        <w:rPr>
          <w:b/>
        </w:rPr>
        <w:t>Desarrollo de la práctica:</w:t>
      </w:r>
    </w:p>
    <w:p w:rsidR="007C4176" w:rsidRDefault="00366350" w:rsidP="006F5997">
      <w:pPr>
        <w:jc w:val="both"/>
      </w:pPr>
      <w:r>
        <w:t>La i</w:t>
      </w:r>
      <w:r w:rsidR="007C4176">
        <w:t>nstalación y configuración del Servidor DHCP en</w:t>
      </w:r>
      <w:r>
        <w:t xml:space="preserve"> este caso será realizada en</w:t>
      </w:r>
      <w:r w:rsidR="007C4176">
        <w:t xml:space="preserve"> </w:t>
      </w:r>
      <w:proofErr w:type="spellStart"/>
      <w:r w:rsidR="005A68D1">
        <w:t>Centos</w:t>
      </w:r>
      <w:proofErr w:type="spellEnd"/>
      <w:r w:rsidR="007C4176">
        <w:t xml:space="preserve"> </w:t>
      </w:r>
      <w:r w:rsidR="005A68D1">
        <w:t>7</w:t>
      </w:r>
      <w:r>
        <w:t>. Se procede de la siguiente manera:</w:t>
      </w:r>
    </w:p>
    <w:p w:rsidR="005A68D1" w:rsidRDefault="005A68D1" w:rsidP="00C02E44">
      <w:pPr>
        <w:jc w:val="both"/>
      </w:pPr>
      <w:r>
        <w:t>Primero es necesario configurar una IP estática para el servidor.</w:t>
      </w:r>
    </w:p>
    <w:p w:rsidR="005A68D1" w:rsidRDefault="00C02E44" w:rsidP="00C02E44">
      <w:pPr>
        <w:jc w:val="center"/>
      </w:pPr>
      <w:r>
        <w:rPr>
          <w:noProof/>
        </w:rPr>
        <w:lastRenderedPageBreak/>
        <w:drawing>
          <wp:inline distT="0" distB="0" distL="0" distR="0" wp14:anchorId="3F0F8744" wp14:editId="3A5D7B38">
            <wp:extent cx="2905125" cy="3724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5125" cy="3724275"/>
                    </a:xfrm>
                    <a:prstGeom prst="rect">
                      <a:avLst/>
                    </a:prstGeom>
                  </pic:spPr>
                </pic:pic>
              </a:graphicData>
            </a:graphic>
          </wp:inline>
        </w:drawing>
      </w:r>
    </w:p>
    <w:p w:rsidR="005A68D1" w:rsidRDefault="00D87F44" w:rsidP="00C02E44">
      <w:pPr>
        <w:jc w:val="both"/>
      </w:pPr>
      <w:r>
        <w:t>D</w:t>
      </w:r>
      <w:r w:rsidR="005A68D1">
        <w:t xml:space="preserve">escargar los paquetes </w:t>
      </w:r>
      <w:proofErr w:type="spellStart"/>
      <w:r w:rsidR="005A68D1">
        <w:t>bind</w:t>
      </w:r>
      <w:proofErr w:type="spellEnd"/>
      <w:r w:rsidR="005A68D1">
        <w:t xml:space="preserve"> y </w:t>
      </w:r>
      <w:proofErr w:type="spellStart"/>
      <w:r w:rsidR="005A68D1">
        <w:t>bind-utils</w:t>
      </w:r>
      <w:proofErr w:type="spellEnd"/>
      <w:r w:rsidR="005A68D1">
        <w:t xml:space="preserve">. </w:t>
      </w:r>
    </w:p>
    <w:p w:rsidR="00D87F44" w:rsidRDefault="00D87F44" w:rsidP="00D87F44">
      <w:pPr>
        <w:jc w:val="center"/>
      </w:pPr>
      <w:r>
        <w:rPr>
          <w:noProof/>
        </w:rPr>
        <w:drawing>
          <wp:inline distT="0" distB="0" distL="0" distR="0" wp14:anchorId="7A322974" wp14:editId="0900652A">
            <wp:extent cx="375285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2850" cy="457200"/>
                    </a:xfrm>
                    <a:prstGeom prst="rect">
                      <a:avLst/>
                    </a:prstGeom>
                  </pic:spPr>
                </pic:pic>
              </a:graphicData>
            </a:graphic>
          </wp:inline>
        </w:drawing>
      </w:r>
    </w:p>
    <w:p w:rsidR="003E701F" w:rsidRDefault="003035E0" w:rsidP="003E701F">
      <w:pPr>
        <w:jc w:val="both"/>
      </w:pPr>
      <w:r>
        <w:t>Configurar</w:t>
      </w:r>
      <w:r w:rsidR="003E701F">
        <w:t xml:space="preserve"> el archivo /</w:t>
      </w:r>
      <w:proofErr w:type="spellStart"/>
      <w:r w:rsidR="003E701F">
        <w:t>etc</w:t>
      </w:r>
      <w:proofErr w:type="spellEnd"/>
      <w:r w:rsidR="003E701F">
        <w:t>/</w:t>
      </w:r>
      <w:proofErr w:type="spellStart"/>
      <w:r w:rsidR="003E701F">
        <w:t>named.conf</w:t>
      </w:r>
      <w:proofErr w:type="spellEnd"/>
      <w:r w:rsidR="003E701F">
        <w:t xml:space="preserve"> y e</w:t>
      </w:r>
      <w:r w:rsidR="003E701F">
        <w:t>specificar la dirección del servidor y de la red en la cual funcionará.</w:t>
      </w:r>
    </w:p>
    <w:p w:rsidR="005A68D1" w:rsidRDefault="00B9747C" w:rsidP="00B9747C">
      <w:pPr>
        <w:jc w:val="center"/>
      </w:pPr>
      <w:r>
        <w:rPr>
          <w:noProof/>
        </w:rPr>
        <w:drawing>
          <wp:inline distT="0" distB="0" distL="0" distR="0" wp14:anchorId="6F924A97" wp14:editId="44B9D4B7">
            <wp:extent cx="3343275" cy="542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275" cy="542925"/>
                    </a:xfrm>
                    <a:prstGeom prst="rect">
                      <a:avLst/>
                    </a:prstGeom>
                  </pic:spPr>
                </pic:pic>
              </a:graphicData>
            </a:graphic>
          </wp:inline>
        </w:drawing>
      </w:r>
    </w:p>
    <w:p w:rsidR="005A68D1" w:rsidRDefault="003E701F" w:rsidP="003E701F">
      <w:pPr>
        <w:jc w:val="center"/>
      </w:pPr>
      <w:r>
        <w:rPr>
          <w:noProof/>
        </w:rPr>
        <w:lastRenderedPageBreak/>
        <w:drawing>
          <wp:inline distT="0" distB="0" distL="0" distR="0" wp14:anchorId="2D7D9568" wp14:editId="37DD74A1">
            <wp:extent cx="5114925" cy="3476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925" cy="3476625"/>
                    </a:xfrm>
                    <a:prstGeom prst="rect">
                      <a:avLst/>
                    </a:prstGeom>
                  </pic:spPr>
                </pic:pic>
              </a:graphicData>
            </a:graphic>
          </wp:inline>
        </w:drawing>
      </w:r>
    </w:p>
    <w:p w:rsidR="003E701F" w:rsidRDefault="003E701F" w:rsidP="003E701F">
      <w:pPr>
        <w:jc w:val="center"/>
      </w:pPr>
    </w:p>
    <w:p w:rsidR="005A68D1" w:rsidRDefault="0067682A" w:rsidP="0067682A">
      <w:pPr>
        <w:jc w:val="both"/>
      </w:pPr>
      <w:r>
        <w:t>Se procede a d</w:t>
      </w:r>
      <w:r w:rsidR="005A68D1">
        <w:t xml:space="preserve">efinir </w:t>
      </w:r>
      <w:r>
        <w:t>la zona primaria y de reversa en el mismo archivo.</w:t>
      </w:r>
    </w:p>
    <w:p w:rsidR="005A68D1" w:rsidRDefault="0067682A" w:rsidP="0067682A">
      <w:pPr>
        <w:jc w:val="center"/>
      </w:pPr>
      <w:r>
        <w:rPr>
          <w:noProof/>
        </w:rPr>
        <w:drawing>
          <wp:inline distT="0" distB="0" distL="0" distR="0" wp14:anchorId="15C4DB5B" wp14:editId="69F388B0">
            <wp:extent cx="3133725" cy="1685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3725" cy="1685925"/>
                    </a:xfrm>
                    <a:prstGeom prst="rect">
                      <a:avLst/>
                    </a:prstGeom>
                  </pic:spPr>
                </pic:pic>
              </a:graphicData>
            </a:graphic>
          </wp:inline>
        </w:drawing>
      </w:r>
    </w:p>
    <w:p w:rsidR="005A68D1" w:rsidRDefault="00F512E8" w:rsidP="00C02E44">
      <w:pPr>
        <w:jc w:val="both"/>
      </w:pPr>
      <w:bookmarkStart w:id="0" w:name="_GoBack"/>
      <w:bookmarkEnd w:id="0"/>
      <w:r>
        <w:t>Definir los</w:t>
      </w:r>
      <w:r w:rsidR="005A68D1">
        <w:t xml:space="preserve"> equipos </w:t>
      </w:r>
      <w:r>
        <w:t>que accederán a</w:t>
      </w:r>
      <w:r w:rsidR="005A68D1">
        <w:t>l servicio DNS.</w:t>
      </w:r>
    </w:p>
    <w:p w:rsidR="005A68D1" w:rsidRDefault="005A7826" w:rsidP="00C02E44">
      <w:pPr>
        <w:jc w:val="both"/>
      </w:pPr>
      <w:r>
        <w:t>C</w:t>
      </w:r>
      <w:r w:rsidR="005A68D1">
        <w:t>rear el</w:t>
      </w:r>
      <w:r>
        <w:t xml:space="preserve"> </w:t>
      </w:r>
      <w:r w:rsidR="005A68D1">
        <w:t xml:space="preserve">archivo </w:t>
      </w:r>
      <w:r>
        <w:t xml:space="preserve">de la </w:t>
      </w:r>
      <w:r w:rsidR="005A68D1">
        <w:t>configuración y la información de los</w:t>
      </w:r>
      <w:r>
        <w:t xml:space="preserve"> hosts en la zona directa en el directorio /</w:t>
      </w:r>
      <w:proofErr w:type="spellStart"/>
      <w:r>
        <w:t>var</w:t>
      </w:r>
      <w:proofErr w:type="spellEnd"/>
      <w:r>
        <w:t>/</w:t>
      </w:r>
      <w:proofErr w:type="spellStart"/>
      <w:r>
        <w:t>named</w:t>
      </w:r>
      <w:proofErr w:type="spellEnd"/>
      <w:r>
        <w:t>/.</w:t>
      </w:r>
    </w:p>
    <w:p w:rsidR="005A68D1" w:rsidRDefault="002A4EF8" w:rsidP="002A4EF8">
      <w:pPr>
        <w:jc w:val="center"/>
      </w:pPr>
      <w:r>
        <w:rPr>
          <w:noProof/>
        </w:rPr>
        <w:lastRenderedPageBreak/>
        <w:drawing>
          <wp:inline distT="0" distB="0" distL="0" distR="0" wp14:anchorId="3CF3701C" wp14:editId="1E5BB4D1">
            <wp:extent cx="3657600" cy="3000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600" cy="3000375"/>
                    </a:xfrm>
                    <a:prstGeom prst="rect">
                      <a:avLst/>
                    </a:prstGeom>
                  </pic:spPr>
                </pic:pic>
              </a:graphicData>
            </a:graphic>
          </wp:inline>
        </w:drawing>
      </w:r>
    </w:p>
    <w:p w:rsidR="001835C4" w:rsidRDefault="001835C4" w:rsidP="001835C4">
      <w:pPr>
        <w:jc w:val="both"/>
      </w:pPr>
      <w:r>
        <w:t>E</w:t>
      </w:r>
      <w:r>
        <w:t>specificar la configuración e información</w:t>
      </w:r>
      <w:r w:rsidR="009710F6">
        <w:t xml:space="preserve"> inversa de los</w:t>
      </w:r>
      <w:r>
        <w:t xml:space="preserve"> hosts</w:t>
      </w:r>
      <w:r w:rsidR="009710F6">
        <w:t>.</w:t>
      </w:r>
    </w:p>
    <w:p w:rsidR="005A68D1" w:rsidRDefault="009710F6" w:rsidP="009710F6">
      <w:pPr>
        <w:jc w:val="center"/>
      </w:pPr>
      <w:r>
        <w:rPr>
          <w:noProof/>
        </w:rPr>
        <w:drawing>
          <wp:inline distT="0" distB="0" distL="0" distR="0" wp14:anchorId="4E395462" wp14:editId="592F90DA">
            <wp:extent cx="3619500" cy="1971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500" cy="1971675"/>
                    </a:xfrm>
                    <a:prstGeom prst="rect">
                      <a:avLst/>
                    </a:prstGeom>
                  </pic:spPr>
                </pic:pic>
              </a:graphicData>
            </a:graphic>
          </wp:inline>
        </w:drawing>
      </w:r>
    </w:p>
    <w:p w:rsidR="005A68D1" w:rsidRDefault="00CC44AC" w:rsidP="00C02E44">
      <w:pPr>
        <w:jc w:val="both"/>
      </w:pPr>
      <w:r>
        <w:t>C</w:t>
      </w:r>
      <w:r w:rsidR="005A68D1">
        <w:t>onfigurar el archivo /</w:t>
      </w:r>
      <w:proofErr w:type="spellStart"/>
      <w:r w:rsidR="005A68D1">
        <w:t>etc</w:t>
      </w:r>
      <w:proofErr w:type="spellEnd"/>
      <w:r w:rsidR="005A68D1">
        <w:t>/</w:t>
      </w:r>
      <w:proofErr w:type="spellStart"/>
      <w:r w:rsidR="005A68D1">
        <w:t>resolv.conf</w:t>
      </w:r>
      <w:proofErr w:type="spellEnd"/>
      <w:r w:rsidR="005A68D1">
        <w:t xml:space="preserve"> para que </w:t>
      </w:r>
      <w:r>
        <w:t>el</w:t>
      </w:r>
      <w:r w:rsidR="005A68D1">
        <w:t xml:space="preserve"> servidor</w:t>
      </w:r>
      <w:r>
        <w:t xml:space="preserve"> </w:t>
      </w:r>
      <w:r w:rsidR="005A68D1">
        <w:t xml:space="preserve">apunte a </w:t>
      </w:r>
      <w:r>
        <w:t>sí</w:t>
      </w:r>
      <w:r w:rsidR="005A68D1">
        <w:t xml:space="preserve"> mismo.</w:t>
      </w:r>
    </w:p>
    <w:p w:rsidR="005A68D1" w:rsidRDefault="00CC44AC" w:rsidP="00CC44AC">
      <w:pPr>
        <w:jc w:val="center"/>
      </w:pPr>
      <w:r>
        <w:rPr>
          <w:noProof/>
        </w:rPr>
        <w:drawing>
          <wp:inline distT="0" distB="0" distL="0" distR="0" wp14:anchorId="078A0F63" wp14:editId="7B823ED2">
            <wp:extent cx="3448050" cy="1057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050" cy="1057275"/>
                    </a:xfrm>
                    <a:prstGeom prst="rect">
                      <a:avLst/>
                    </a:prstGeom>
                  </pic:spPr>
                </pic:pic>
              </a:graphicData>
            </a:graphic>
          </wp:inline>
        </w:drawing>
      </w:r>
    </w:p>
    <w:p w:rsidR="005A68D1" w:rsidRDefault="00BE58FB" w:rsidP="00C02E44">
      <w:pPr>
        <w:jc w:val="both"/>
      </w:pPr>
      <w:r>
        <w:t>Reiniciar el servicio.</w:t>
      </w:r>
    </w:p>
    <w:p w:rsidR="005A68D1" w:rsidRDefault="00BE58FB" w:rsidP="00BE58FB">
      <w:pPr>
        <w:jc w:val="center"/>
      </w:pPr>
      <w:r>
        <w:rPr>
          <w:noProof/>
        </w:rPr>
        <w:drawing>
          <wp:inline distT="0" distB="0" distL="0" distR="0" wp14:anchorId="0BFB96CB" wp14:editId="1EB4DCE0">
            <wp:extent cx="4276725" cy="914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725" cy="914400"/>
                    </a:xfrm>
                    <a:prstGeom prst="rect">
                      <a:avLst/>
                    </a:prstGeom>
                  </pic:spPr>
                </pic:pic>
              </a:graphicData>
            </a:graphic>
          </wp:inline>
        </w:drawing>
      </w:r>
    </w:p>
    <w:p w:rsidR="00C02E44" w:rsidRDefault="00C02E44" w:rsidP="00C02E44">
      <w:pPr>
        <w:jc w:val="both"/>
      </w:pPr>
      <w:r>
        <w:lastRenderedPageBreak/>
        <w:t>Para las</w:t>
      </w:r>
      <w:r>
        <w:t xml:space="preserve"> pruebas de verificación </w:t>
      </w:r>
      <w:r>
        <w:t>utilizar los comandos</w:t>
      </w:r>
      <w:r>
        <w:t xml:space="preserve"> ping y nslookup. </w:t>
      </w:r>
      <w:r>
        <w:t>Se realiza p</w:t>
      </w:r>
      <w:r>
        <w:t>ing y</w:t>
      </w:r>
      <w:r>
        <w:t xml:space="preserve"> nslookup inverso y directo PC1</w:t>
      </w:r>
    </w:p>
    <w:p w:rsidR="00C02E44" w:rsidRDefault="00C02E44" w:rsidP="00C02E44">
      <w:pPr>
        <w:jc w:val="center"/>
      </w:pPr>
      <w:r>
        <w:rPr>
          <w:noProof/>
        </w:rPr>
        <w:drawing>
          <wp:inline distT="0" distB="0" distL="0" distR="0" wp14:anchorId="2DEF4475" wp14:editId="5907A9A4">
            <wp:extent cx="4419600" cy="3305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9600" cy="3305175"/>
                    </a:xfrm>
                    <a:prstGeom prst="rect">
                      <a:avLst/>
                    </a:prstGeom>
                  </pic:spPr>
                </pic:pic>
              </a:graphicData>
            </a:graphic>
          </wp:inline>
        </w:drawing>
      </w:r>
    </w:p>
    <w:sectPr w:rsidR="00C02E44">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5CAA" w:rsidRDefault="007F5CAA" w:rsidP="007C4176">
      <w:pPr>
        <w:spacing w:after="0" w:line="240" w:lineRule="auto"/>
      </w:pPr>
      <w:r>
        <w:separator/>
      </w:r>
    </w:p>
  </w:endnote>
  <w:endnote w:type="continuationSeparator" w:id="0">
    <w:p w:rsidR="007F5CAA" w:rsidRDefault="007F5CAA" w:rsidP="007C4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618" w:rsidRDefault="00F74618">
    <w:pPr>
      <w:pStyle w:val="Footer"/>
      <w:jc w:val="right"/>
    </w:pPr>
    <w:r>
      <w:t xml:space="preserve"> JPAS</w:t>
    </w:r>
    <w:r>
      <w:tab/>
    </w:r>
    <w:sdt>
      <w:sdtPr>
        <w:id w:val="19104569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31242">
          <w:rPr>
            <w:noProof/>
          </w:rPr>
          <w:t>5</w:t>
        </w:r>
        <w:r>
          <w:rPr>
            <w:noProof/>
          </w:rPr>
          <w:fldChar w:fldCharType="end"/>
        </w:r>
      </w:sdtContent>
    </w:sdt>
  </w:p>
  <w:p w:rsidR="00F74618" w:rsidRPr="00F74618" w:rsidRDefault="00F74618" w:rsidP="00F74618">
    <w:pPr>
      <w:pStyle w:val="Footer"/>
      <w:jc w:val="right"/>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5CAA" w:rsidRDefault="007F5CAA" w:rsidP="007C4176">
      <w:pPr>
        <w:spacing w:after="0" w:line="240" w:lineRule="auto"/>
      </w:pPr>
      <w:r>
        <w:separator/>
      </w:r>
    </w:p>
  </w:footnote>
  <w:footnote w:type="continuationSeparator" w:id="0">
    <w:p w:rsidR="007F5CAA" w:rsidRDefault="007F5CAA" w:rsidP="007C4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176" w:rsidRDefault="007C4176">
    <w:pPr>
      <w:pStyle w:val="Heade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-68580</wp:posOffset>
          </wp:positionV>
          <wp:extent cx="417195" cy="719455"/>
          <wp:effectExtent l="0" t="0" r="1905" b="4445"/>
          <wp:wrapSquare wrapText="bothSides"/>
          <wp:docPr id="2" name="Imagen 2" descr="Resultado de imagen para epn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pn escu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719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720000" cy="720000"/>
          <wp:effectExtent l="0" t="0" r="0" b="4445"/>
          <wp:docPr id="1" name="Imagen 1" descr="Resultado de imagen para epn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pn escud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E1"/>
    <w:rsid w:val="001632A4"/>
    <w:rsid w:val="001835C4"/>
    <w:rsid w:val="00195044"/>
    <w:rsid w:val="001D3E00"/>
    <w:rsid w:val="002059B4"/>
    <w:rsid w:val="002A4EF8"/>
    <w:rsid w:val="003035E0"/>
    <w:rsid w:val="00366350"/>
    <w:rsid w:val="003E701F"/>
    <w:rsid w:val="00506E3A"/>
    <w:rsid w:val="0053510E"/>
    <w:rsid w:val="005A68D1"/>
    <w:rsid w:val="005A7826"/>
    <w:rsid w:val="0067682A"/>
    <w:rsid w:val="006F5997"/>
    <w:rsid w:val="00731242"/>
    <w:rsid w:val="007C4176"/>
    <w:rsid w:val="007F5CAA"/>
    <w:rsid w:val="009710F6"/>
    <w:rsid w:val="009824E1"/>
    <w:rsid w:val="009A4DA4"/>
    <w:rsid w:val="009F7C4F"/>
    <w:rsid w:val="00A7247B"/>
    <w:rsid w:val="00B9747C"/>
    <w:rsid w:val="00BA4A1F"/>
    <w:rsid w:val="00BE58FB"/>
    <w:rsid w:val="00C02E44"/>
    <w:rsid w:val="00C42C45"/>
    <w:rsid w:val="00CC44AC"/>
    <w:rsid w:val="00D87F44"/>
    <w:rsid w:val="00DA7973"/>
    <w:rsid w:val="00E52D33"/>
    <w:rsid w:val="00ED56E6"/>
    <w:rsid w:val="00F375F4"/>
    <w:rsid w:val="00F512E8"/>
    <w:rsid w:val="00F7461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29540"/>
  <w15:chartTrackingRefBased/>
  <w15:docId w15:val="{5FCAF703-66B3-46AF-9C11-0BB9E32E1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176"/>
    <w:pPr>
      <w:tabs>
        <w:tab w:val="center" w:pos="4252"/>
        <w:tab w:val="right" w:pos="8504"/>
      </w:tabs>
      <w:spacing w:after="0" w:line="240" w:lineRule="auto"/>
    </w:pPr>
  </w:style>
  <w:style w:type="character" w:customStyle="1" w:styleId="HeaderChar">
    <w:name w:val="Header Char"/>
    <w:basedOn w:val="DefaultParagraphFont"/>
    <w:link w:val="Header"/>
    <w:uiPriority w:val="99"/>
    <w:rsid w:val="007C4176"/>
  </w:style>
  <w:style w:type="paragraph" w:styleId="Footer">
    <w:name w:val="footer"/>
    <w:basedOn w:val="Normal"/>
    <w:link w:val="FooterChar"/>
    <w:uiPriority w:val="99"/>
    <w:unhideWhenUsed/>
    <w:rsid w:val="007C4176"/>
    <w:pPr>
      <w:tabs>
        <w:tab w:val="center" w:pos="4252"/>
        <w:tab w:val="right" w:pos="8504"/>
      </w:tabs>
      <w:spacing w:after="0" w:line="240" w:lineRule="auto"/>
    </w:pPr>
  </w:style>
  <w:style w:type="character" w:customStyle="1" w:styleId="FooterChar">
    <w:name w:val="Footer Char"/>
    <w:basedOn w:val="DefaultParagraphFont"/>
    <w:link w:val="Footer"/>
    <w:uiPriority w:val="99"/>
    <w:rsid w:val="007C4176"/>
  </w:style>
  <w:style w:type="character" w:styleId="Strong">
    <w:name w:val="Strong"/>
    <w:basedOn w:val="DefaultParagraphFont"/>
    <w:uiPriority w:val="22"/>
    <w:qFormat/>
    <w:rsid w:val="005A68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292</Words>
  <Characters>1670</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AEIS01</dc:creator>
  <cp:keywords/>
  <dc:description/>
  <cp:lastModifiedBy>CRISTHIAN ALBERTO MOTOCHE MACAS</cp:lastModifiedBy>
  <cp:revision>25</cp:revision>
  <dcterms:created xsi:type="dcterms:W3CDTF">2017-12-21T19:38:00Z</dcterms:created>
  <dcterms:modified xsi:type="dcterms:W3CDTF">2017-12-21T20:47:00Z</dcterms:modified>
</cp:coreProperties>
</file>