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overflowPunct w:val="true"/>
        <w:spacing w:lineRule="exact" w:line="263" w:before="538" w:after="0"/>
        <w:textAlignment w:val="baseline"/>
        <w:rPr>
          <w:rFonts w:ascii="Verdana" w:hAnsi="Verdana" w:cs="Times New Roman"/>
          <w:b/>
          <w:kern w:val="0"/>
          <w:sz w:val="22"/>
          <w:u w:val="single"/>
          <w:lang w:val="fr-FR" w:eastAsia="fr-FR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472440</wp:posOffset>
            </wp:positionV>
            <wp:extent cx="2695575" cy="747395"/>
            <wp:effectExtent l="0" t="0" r="0" b="0"/>
            <wp:wrapTopAndBottom/>
            <wp:docPr id="1" name="Image 1" descr="Une image contenant Police, logo, Graphiqu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olice, logo, Graphiqu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Verdana" w:hAnsi="Verdana"/>
          <w:b/>
          <w:kern w:val="0"/>
          <w:sz w:val="22"/>
          <w:u w:val="single"/>
          <w:lang w:val="fr-FR" w:eastAsia="fr-FR"/>
        </w:rPr>
        <w:t>Recommandations sur l'utilisation des ordinateurs portables</w:t>
      </w:r>
    </w:p>
    <w:p>
      <w:pPr>
        <w:pStyle w:val="Normal"/>
        <w:widowControl w:val="false"/>
        <w:overflowPunct w:val="true"/>
        <w:spacing w:lineRule="exact" w:line="389" w:before="413" w:after="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Nom de l'utilisateur : {{Used_by}}</w:t>
        <w:br/>
        <w:t>Balise de l’actif : {{Asset_tag}}</w:t>
        <w:br/>
        <w:t>Numéro de série :  {{Numéro_de_série}}</w:t>
      </w:r>
    </w:p>
    <w:p>
      <w:pPr>
        <w:pStyle w:val="Normal"/>
        <w:widowControl w:val="false"/>
        <w:overflowPunct w:val="true"/>
        <w:spacing w:lineRule="exact" w:line="577" w:before="477" w:after="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b/>
          <w:kern w:val="0"/>
          <w:sz w:val="22"/>
          <w:lang w:val="fr-FR" w:eastAsia="fr-FR"/>
        </w:rPr>
        <w:t>Consignes (voir politique Ordinateurs PRO) :</w:t>
        <w:br/>
      </w:r>
      <w:r>
        <w:rPr>
          <w:rFonts w:cs="Times New Roman" w:ascii="Verdana" w:hAnsi="Verdana"/>
          <w:kern w:val="0"/>
          <w:sz w:val="22"/>
          <w:lang w:val="fr-FR" w:eastAsia="fr-FR"/>
        </w:rPr>
        <w:t>Règles d'utilisation des ordinateurs portables :</w:t>
      </w:r>
    </w:p>
    <w:p>
      <w:pPr>
        <w:pStyle w:val="Normal"/>
        <w:widowControl w:val="false"/>
        <w:overflowPunct w:val="true"/>
        <w:spacing w:lineRule="exact" w:line="289" w:before="55" w:after="0"/>
        <w:ind w:left="720" w:right="648"/>
        <w:textAlignment w:val="baseline"/>
        <w:rPr>
          <w:rFonts w:ascii="Verdana" w:hAnsi="Verdana" w:cs="Times New Roman"/>
          <w:spacing w:val="-1"/>
          <w:kern w:val="0"/>
          <w:sz w:val="22"/>
          <w:lang w:val="fr-FR" w:eastAsia="fr-FR"/>
        </w:rPr>
      </w:pPr>
      <w:r>
        <w:rPr>
          <w:rFonts w:cs="Times New Roman" w:ascii="Verdana" w:hAnsi="Verdana"/>
          <w:spacing w:val="-1"/>
          <w:kern w:val="0"/>
          <w:sz w:val="22"/>
          <w:lang w:val="fr-FR" w:eastAsia="fr-FR"/>
        </w:rPr>
        <w:t>Les ordinateurs portables PRO sont réservés uniquement à un usage professionnel ; ils ne peuvent pas être utilisés à des fins privées.</w:t>
      </w:r>
    </w:p>
    <w:p>
      <w:pPr>
        <w:pStyle w:val="Normal"/>
        <w:widowControl w:val="false"/>
        <w:overflowPunct w:val="true"/>
        <w:spacing w:lineRule="exact" w:line="284" w:before="10" w:after="0"/>
        <w:ind w:left="720" w:right="144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En cas de départ de l'entreprise (licenciement, démission, etc.), l'ordinateur portable professionnel doit être restitué à PRO ainsi que tous les accessoires fournis à l'utilisateur</w:t>
      </w:r>
    </w:p>
    <w:p>
      <w:pPr>
        <w:pStyle w:val="Normal"/>
        <w:widowControl w:val="false"/>
        <w:overflowPunct w:val="true"/>
        <w:spacing w:lineRule="exact" w:line="286" w:before="4" w:after="0"/>
        <w:ind w:hanging="360" w:left="72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- L'employé est responsable de l'état de son ordinateur portable PRO. Les éventuels frais liés à la casse, perte ou vol de son ordinateur portable PRO pourront lui être refacturés par PRO.</w:t>
      </w:r>
    </w:p>
    <w:p>
      <w:pPr>
        <w:pStyle w:val="Normal"/>
        <w:widowControl w:val="false"/>
        <w:overflowPunct w:val="true"/>
        <w:spacing w:lineRule="exact" w:line="265" w:before="180" w:after="0"/>
        <w:ind w:right="144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Ordinateur portable remis à la cheffe de service étant donné que c'est un poste stagiaire.</w:t>
      </w:r>
    </w:p>
    <w:p>
      <w:pPr>
        <w:pStyle w:val="Normal"/>
        <w:widowControl w:val="false"/>
        <w:overflowPunct w:val="true"/>
        <w:spacing w:lineRule="exact" w:line="266" w:before="244" w:after="0"/>
        <w:ind w:right="72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Par la présente, je déclare avoir lu et compris les conseils et directives contenus dans ce document, et m'engage à les respecter le temps de mon engagement chez PRO.</w:t>
      </w:r>
    </w:p>
    <w:p>
      <w:pPr>
        <w:pStyle w:val="Normal"/>
        <w:widowControl w:val="false"/>
        <w:overflowPunct w:val="true"/>
        <w:spacing w:lineRule="exact" w:line="265" w:before="249" w:after="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b/>
          <w:kern w:val="0"/>
          <w:sz w:val="22"/>
          <w:lang w:val="fr-FR" w:eastAsia="fr-FR"/>
        </w:rPr>
        <w:t xml:space="preserve">Date : </w:t>
      </w:r>
      <w:r>
        <w:rPr>
          <w:rFonts w:cs="Times New Roman" w:ascii="Verdana" w:hAnsi="Verdana"/>
          <w:kern w:val="0"/>
          <w:sz w:val="22"/>
          <w:lang w:val="fr-FR" w:eastAsia="fr-FR"/>
        </w:rPr>
        <w:t>{{Date}}</w:t>
      </w:r>
    </w:p>
    <w:p>
      <w:pPr>
        <w:pStyle w:val="Normal"/>
        <w:widowControl w:val="false"/>
        <w:overflowPunct w:val="true"/>
        <w:spacing w:lineRule="exact" w:line="271" w:before="251" w:after="134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b/>
          <w:kern w:val="0"/>
          <w:sz w:val="22"/>
          <w:lang w:val="fr-FR" w:eastAsia="fr-FR"/>
        </w:rPr>
        <w:t>Signature de l'utilisateur : {</w:t>
      </w:r>
      <w:r>
        <w:rPr>
          <w:rFonts w:cs="Times New Roman" w:ascii="Verdana" w:hAnsi="Verdana"/>
          <w:kern w:val="0"/>
          <w:sz w:val="22"/>
          <w:lang w:val="fr-FR" w:eastAsia="fr-FR"/>
        </w:rPr>
        <w:t>{Used_by}}</w:t>
      </w:r>
    </w:p>
    <w:sectPr>
      <w:type w:val="nextPage"/>
      <w:pgSz w:w="11906" w:h="16838"/>
      <w:pgMar w:left="1464" w:right="1440" w:gutter="0" w:header="0" w:top="426" w:footer="0" w:bottom="313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fr-CH" w:eastAsia="fr-CH" w:bidi="ar-SA"/>
      <w14:ligatures w14:val="standardContextual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LibreOffice/24.2.5.2$Linux_X86_64 LibreOffice_project/420$Build-2</Application>
  <AppVersion>15.0000</AppVersion>
  <Pages>1</Pages>
  <Words>164</Words>
  <Characters>918</Characters>
  <CharactersWithSpaces>1073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2024-09-26T09:38:00Z</dcterms:created>
  <dc:creator>John-Davy FERREIRA</dc:creator>
  <dc:description/>
  <dc:language>fr-FR</dc:language>
  <cp:lastModifiedBy/>
  <dcterms:modified xsi:type="dcterms:W3CDTF">2024-10-08T16:13:15Z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2ac679-6d39-4595-a32f-7c769d59ce49_ActionId">
    <vt:lpwstr>4c24e79f-aa42-4e29-a9e7-d847ea65f4ee</vt:lpwstr>
  </property>
  <property fmtid="{D5CDD505-2E9C-101B-9397-08002B2CF9AE}" pid="3" name="MSIP_Label_8d2ac679-6d39-4595-a32f-7c769d59ce49_ContentBits">
    <vt:lpwstr>0</vt:lpwstr>
  </property>
  <property fmtid="{D5CDD505-2E9C-101B-9397-08002B2CF9AE}" pid="4" name="MSIP_Label_8d2ac679-6d39-4595-a32f-7c769d59ce49_Enabled">
    <vt:lpwstr>true</vt:lpwstr>
  </property>
  <property fmtid="{D5CDD505-2E9C-101B-9397-08002B2CF9AE}" pid="5" name="MSIP_Label_8d2ac679-6d39-4595-a32f-7c769d59ce49_Method">
    <vt:lpwstr>Standard</vt:lpwstr>
  </property>
  <property fmtid="{D5CDD505-2E9C-101B-9397-08002B2CF9AE}" pid="6" name="MSIP_Label_8d2ac679-6d39-4595-a32f-7c769d59ce49_Name">
    <vt:lpwstr>Interne</vt:lpwstr>
  </property>
  <property fmtid="{D5CDD505-2E9C-101B-9397-08002B2CF9AE}" pid="7" name="MSIP_Label_8d2ac679-6d39-4595-a32f-7c769d59ce49_SetDate">
    <vt:lpwstr>2024-09-26T09:38:47Z</vt:lpwstr>
  </property>
  <property fmtid="{D5CDD505-2E9C-101B-9397-08002B2CF9AE}" pid="8" name="MSIP_Label_8d2ac679-6d39-4595-a32f-7c769d59ce49_SiteId">
    <vt:lpwstr>38dd7923-bcbb-4557-b042-a4b8ecf488c2</vt:lpwstr>
  </property>
</Properties>
</file>