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67E8" w:rsidRDefault="00FA18A9" w:rsidP="00FA18A9">
      <w:pPr>
        <w:jc w:val="right"/>
        <w:rPr>
          <w:sz w:val="32"/>
          <w:szCs w:val="32"/>
        </w:rPr>
      </w:pPr>
      <w:r w:rsidRPr="00731830">
        <w:rPr>
          <w:sz w:val="32"/>
          <w:szCs w:val="32"/>
        </w:rPr>
        <w:t>Sources</w:t>
      </w:r>
    </w:p>
    <w:p w:rsidR="00731830" w:rsidRDefault="00731830" w:rsidP="00731830">
      <w:pPr>
        <w:pStyle w:val="ListParagraph"/>
        <w:numPr>
          <w:ilvl w:val="0"/>
          <w:numId w:val="1"/>
        </w:numPr>
        <w:rPr>
          <w:sz w:val="24"/>
          <w:szCs w:val="24"/>
        </w:rPr>
      </w:pPr>
      <w:r w:rsidRPr="00731830">
        <w:rPr>
          <w:sz w:val="24"/>
          <w:szCs w:val="24"/>
        </w:rPr>
        <w:t>The Tableau presentation and all individuals represented amongst its worksheets came from the Monticello.org database (</w:t>
      </w:r>
      <w:hyperlink r:id="rId5" w:history="1">
        <w:r w:rsidRPr="00731830">
          <w:rPr>
            <w:rStyle w:val="Hyperlink"/>
            <w:sz w:val="24"/>
            <w:szCs w:val="24"/>
          </w:rPr>
          <w:t>http://plantationdb.monticello.org/</w:t>
        </w:r>
      </w:hyperlink>
      <w:r w:rsidRPr="00731830">
        <w:rPr>
          <w:sz w:val="24"/>
          <w:szCs w:val="24"/>
        </w:rPr>
        <w:t>).</w:t>
      </w:r>
    </w:p>
    <w:p w:rsidR="0051605F" w:rsidRDefault="0051605F" w:rsidP="0051605F">
      <w:pPr>
        <w:pStyle w:val="ListParagraph"/>
        <w:numPr>
          <w:ilvl w:val="1"/>
          <w:numId w:val="1"/>
        </w:numPr>
        <w:rPr>
          <w:sz w:val="24"/>
          <w:szCs w:val="24"/>
        </w:rPr>
      </w:pPr>
      <w:r>
        <w:rPr>
          <w:sz w:val="24"/>
          <w:szCs w:val="24"/>
        </w:rPr>
        <w:t xml:space="preserve">Note: Not the entire Monticello.org database was used in the tableau presentation or transcribed onto </w:t>
      </w:r>
      <w:proofErr w:type="gramStart"/>
      <w:r>
        <w:rPr>
          <w:sz w:val="24"/>
          <w:szCs w:val="24"/>
        </w:rPr>
        <w:t>the excel</w:t>
      </w:r>
      <w:proofErr w:type="gramEnd"/>
      <w:r>
        <w:rPr>
          <w:sz w:val="24"/>
          <w:szCs w:val="24"/>
        </w:rPr>
        <w:t xml:space="preserve"> master sheet. Enslaved individuals sold between 1800 and 1829 were included on the spreadsheet. Unfortunately we did not draw a hard line on who and who should not be included, we merely decided to exclude indiv</w:t>
      </w:r>
      <w:r w:rsidR="00E00AB9">
        <w:rPr>
          <w:sz w:val="24"/>
          <w:szCs w:val="24"/>
        </w:rPr>
        <w:t>iduals sold roughly before 1800 (We were originally aiming for a 1800 to 1860 time frame).</w:t>
      </w:r>
      <w:bookmarkStart w:id="0" w:name="_GoBack"/>
      <w:bookmarkEnd w:id="0"/>
    </w:p>
    <w:p w:rsidR="00731830" w:rsidRPr="008879C0" w:rsidRDefault="00731830" w:rsidP="00731830">
      <w:pPr>
        <w:pStyle w:val="ListParagraph"/>
        <w:numPr>
          <w:ilvl w:val="0"/>
          <w:numId w:val="1"/>
        </w:numPr>
        <w:rPr>
          <w:rStyle w:val="Emphasis"/>
          <w:rFonts w:cstheme="minorHAnsi"/>
          <w:i w:val="0"/>
          <w:iCs w:val="0"/>
          <w:sz w:val="24"/>
          <w:szCs w:val="24"/>
        </w:rPr>
      </w:pPr>
      <w:r>
        <w:rPr>
          <w:sz w:val="24"/>
          <w:szCs w:val="24"/>
        </w:rPr>
        <w:t xml:space="preserve">The excel master spreadsheet contains individuals sourced from both Monticello.org and </w:t>
      </w:r>
      <w:r w:rsidRPr="00731830">
        <w:rPr>
          <w:rStyle w:val="Emphasis"/>
          <w:rFonts w:cstheme="minorHAnsi"/>
          <w:bCs/>
          <w:color w:val="000000"/>
          <w:sz w:val="24"/>
          <w:szCs w:val="24"/>
          <w:shd w:val="clear" w:color="auto" w:fill="FFFFFF"/>
        </w:rPr>
        <w:t>Southern Life and African American History, 1775-1915, Plantation Records</w:t>
      </w:r>
      <w:r>
        <w:rPr>
          <w:rStyle w:val="Emphasis"/>
          <w:rFonts w:cstheme="minorHAnsi"/>
          <w:bCs/>
          <w:i w:val="0"/>
          <w:color w:val="000000"/>
          <w:sz w:val="24"/>
          <w:szCs w:val="24"/>
          <w:shd w:val="clear" w:color="auto" w:fill="FFFFFF"/>
        </w:rPr>
        <w:t xml:space="preserve"> (</w:t>
      </w:r>
      <w:hyperlink r:id="rId6" w:history="1">
        <w:r w:rsidRPr="00117A2E">
          <w:rPr>
            <w:rStyle w:val="Hyperlink"/>
            <w:rFonts w:cstheme="minorHAnsi"/>
            <w:bCs/>
            <w:sz w:val="24"/>
            <w:szCs w:val="24"/>
            <w:shd w:val="clear" w:color="auto" w:fill="FFFFFF"/>
          </w:rPr>
          <w:t>https://proquest.libguides.com/historyvault/plantations1</w:t>
        </w:r>
      </w:hyperlink>
      <w:r>
        <w:rPr>
          <w:rStyle w:val="Emphasis"/>
          <w:rFonts w:cstheme="minorHAnsi"/>
          <w:bCs/>
          <w:i w:val="0"/>
          <w:color w:val="000000"/>
          <w:sz w:val="24"/>
          <w:szCs w:val="24"/>
          <w:shd w:val="clear" w:color="auto" w:fill="FFFFFF"/>
        </w:rPr>
        <w:t>). We chose not to use the individuals from the Southern Life database</w:t>
      </w:r>
      <w:r w:rsidRPr="00731830">
        <w:rPr>
          <w:rStyle w:val="Emphasis"/>
          <w:rFonts w:cstheme="minorHAnsi"/>
          <w:bCs/>
          <w:color w:val="000000"/>
          <w:sz w:val="24"/>
          <w:szCs w:val="24"/>
          <w:shd w:val="clear" w:color="auto" w:fill="FFFFFF"/>
        </w:rPr>
        <w:t> </w:t>
      </w:r>
      <w:r>
        <w:rPr>
          <w:rStyle w:val="Emphasis"/>
          <w:rFonts w:cstheme="minorHAnsi"/>
          <w:bCs/>
          <w:i w:val="0"/>
          <w:color w:val="000000"/>
          <w:sz w:val="24"/>
          <w:szCs w:val="24"/>
          <w:shd w:val="clear" w:color="auto" w:fill="FFFFFF"/>
        </w:rPr>
        <w:t xml:space="preserve">because of time constraints and the </w:t>
      </w:r>
      <w:r w:rsidR="008879C0">
        <w:rPr>
          <w:rStyle w:val="Emphasis"/>
          <w:rFonts w:cstheme="minorHAnsi"/>
          <w:bCs/>
          <w:i w:val="0"/>
          <w:color w:val="000000"/>
          <w:sz w:val="24"/>
          <w:szCs w:val="24"/>
          <w:shd w:val="clear" w:color="auto" w:fill="FFFFFF"/>
        </w:rPr>
        <w:t xml:space="preserve">amount of time it took to source </w:t>
      </w:r>
      <w:r>
        <w:rPr>
          <w:rStyle w:val="Emphasis"/>
          <w:rFonts w:cstheme="minorHAnsi"/>
          <w:bCs/>
          <w:i w:val="0"/>
          <w:color w:val="000000"/>
          <w:sz w:val="24"/>
          <w:szCs w:val="24"/>
          <w:shd w:val="clear" w:color="auto" w:fill="FFFFFF"/>
        </w:rPr>
        <w:t>records related to the enslaved and the slaveholders mentioned.</w:t>
      </w:r>
    </w:p>
    <w:p w:rsidR="008879C0" w:rsidRPr="008879C0" w:rsidRDefault="008879C0" w:rsidP="008879C0">
      <w:pPr>
        <w:pStyle w:val="ListParagraph"/>
        <w:numPr>
          <w:ilvl w:val="0"/>
          <w:numId w:val="1"/>
        </w:numPr>
        <w:rPr>
          <w:rStyle w:val="Emphasis"/>
          <w:rFonts w:cstheme="minorHAnsi"/>
          <w:i w:val="0"/>
          <w:iCs w:val="0"/>
          <w:sz w:val="24"/>
          <w:szCs w:val="24"/>
        </w:rPr>
      </w:pPr>
      <w:r>
        <w:rPr>
          <w:rStyle w:val="Emphasis"/>
          <w:rFonts w:cstheme="minorHAnsi"/>
          <w:bCs/>
          <w:i w:val="0"/>
          <w:color w:val="000000"/>
          <w:sz w:val="24"/>
          <w:szCs w:val="24"/>
          <w:shd w:val="clear" w:color="auto" w:fill="FFFFFF"/>
        </w:rPr>
        <w:t>Jefferson’s University the early Life (</w:t>
      </w:r>
      <w:hyperlink r:id="rId7" w:history="1">
        <w:r w:rsidRPr="00117A2E">
          <w:rPr>
            <w:rStyle w:val="Hyperlink"/>
            <w:rFonts w:cstheme="minorHAnsi"/>
            <w:bCs/>
            <w:sz w:val="24"/>
            <w:szCs w:val="24"/>
            <w:shd w:val="clear" w:color="auto" w:fill="FFFFFF"/>
          </w:rPr>
          <w:t>http://juel.iath.virginia.edu/</w:t>
        </w:r>
      </w:hyperlink>
      <w:r>
        <w:rPr>
          <w:rStyle w:val="Emphasis"/>
          <w:rFonts w:cstheme="minorHAnsi"/>
          <w:bCs/>
          <w:i w:val="0"/>
          <w:color w:val="000000"/>
          <w:sz w:val="24"/>
          <w:szCs w:val="24"/>
          <w:shd w:val="clear" w:color="auto" w:fill="FFFFFF"/>
        </w:rPr>
        <w:t>) was used to fill in both the locational data for many of the enslaved and slaveholders. Unfortunately we failed to keep detailed notes on what information came from which source. If I had more time I could go back and clean up the document and cite the data properly from memory. I didn’t have the foresight at the time to create proper fields to place citation information into.</w:t>
      </w:r>
    </w:p>
    <w:p w:rsidR="0051605F" w:rsidRPr="0051605F" w:rsidRDefault="008879C0" w:rsidP="0051605F">
      <w:pPr>
        <w:pStyle w:val="ListParagraph"/>
        <w:numPr>
          <w:ilvl w:val="1"/>
          <w:numId w:val="1"/>
        </w:numPr>
        <w:rPr>
          <w:rFonts w:cstheme="minorHAnsi"/>
          <w:sz w:val="24"/>
          <w:szCs w:val="24"/>
        </w:rPr>
      </w:pPr>
      <w:r>
        <w:rPr>
          <w:rStyle w:val="Emphasis"/>
          <w:rFonts w:cstheme="minorHAnsi"/>
          <w:bCs/>
          <w:i w:val="0"/>
          <w:color w:val="000000"/>
          <w:sz w:val="24"/>
          <w:szCs w:val="24"/>
          <w:shd w:val="clear" w:color="auto" w:fill="FFFFFF"/>
        </w:rPr>
        <w:t>Some locational data did not come from JUEL, a select few data points came from</w:t>
      </w:r>
      <w:r w:rsidR="0054121C">
        <w:rPr>
          <w:rStyle w:val="Emphasis"/>
          <w:rFonts w:cstheme="minorHAnsi"/>
          <w:bCs/>
          <w:i w:val="0"/>
          <w:color w:val="000000"/>
          <w:sz w:val="24"/>
          <w:szCs w:val="24"/>
          <w:shd w:val="clear" w:color="auto" w:fill="FFFFFF"/>
        </w:rPr>
        <w:t xml:space="preserve"> </w:t>
      </w:r>
      <w:hyperlink r:id="rId8" w:history="1">
        <w:r w:rsidR="0054121C" w:rsidRPr="00117A2E">
          <w:rPr>
            <w:rStyle w:val="Hyperlink"/>
            <w:rFonts w:cstheme="minorHAnsi"/>
            <w:bCs/>
            <w:sz w:val="24"/>
            <w:szCs w:val="24"/>
            <w:shd w:val="clear" w:color="auto" w:fill="FFFFFF"/>
          </w:rPr>
          <w:t>http://sylvest-sarah.com/maps.php</w:t>
        </w:r>
      </w:hyperlink>
      <w:r w:rsidR="0054121C">
        <w:rPr>
          <w:rStyle w:val="Emphasis"/>
          <w:rFonts w:cstheme="minorHAnsi"/>
          <w:bCs/>
          <w:i w:val="0"/>
          <w:color w:val="000000"/>
          <w:sz w:val="24"/>
          <w:szCs w:val="24"/>
          <w:shd w:val="clear" w:color="auto" w:fill="FFFFFF"/>
        </w:rPr>
        <w:t>. This website is dedicated to finding out information about TJ’s slaves. Some interesting and helpful maps were found on this site. While not associated with an official academic institution the information seem I had collected from other sites seemed to check out with the in</w:t>
      </w:r>
      <w:r w:rsidR="008C2641">
        <w:rPr>
          <w:rStyle w:val="Emphasis"/>
          <w:rFonts w:cstheme="minorHAnsi"/>
          <w:bCs/>
          <w:i w:val="0"/>
          <w:color w:val="000000"/>
          <w:sz w:val="24"/>
          <w:szCs w:val="24"/>
          <w:shd w:val="clear" w:color="auto" w:fill="FFFFFF"/>
        </w:rPr>
        <w:t>formation gathered on this site (As of 1/12/2018 this site was unreachable unfortunately).</w:t>
      </w:r>
    </w:p>
    <w:p w:rsidR="00731830" w:rsidRDefault="0051605F" w:rsidP="0051605F">
      <w:pPr>
        <w:pStyle w:val="ListParagraph"/>
        <w:numPr>
          <w:ilvl w:val="0"/>
          <w:numId w:val="1"/>
        </w:numPr>
        <w:rPr>
          <w:sz w:val="24"/>
          <w:szCs w:val="24"/>
        </w:rPr>
      </w:pPr>
      <w:r>
        <w:rPr>
          <w:sz w:val="24"/>
          <w:szCs w:val="24"/>
        </w:rPr>
        <w:t xml:space="preserve">Census Records are sourced from </w:t>
      </w:r>
      <w:hyperlink r:id="rId9" w:history="1">
        <w:r w:rsidRPr="00117A2E">
          <w:rPr>
            <w:rStyle w:val="Hyperlink"/>
            <w:sz w:val="24"/>
            <w:szCs w:val="24"/>
          </w:rPr>
          <w:t>https://www.raogk.org/census-records/virginia/</w:t>
        </w:r>
      </w:hyperlink>
    </w:p>
    <w:p w:rsidR="0051605F" w:rsidRPr="0051605F" w:rsidRDefault="0051605F" w:rsidP="0051605F">
      <w:pPr>
        <w:pStyle w:val="ListParagraph"/>
        <w:rPr>
          <w:sz w:val="24"/>
          <w:szCs w:val="24"/>
        </w:rPr>
      </w:pPr>
    </w:p>
    <w:p w:rsidR="00731830" w:rsidRPr="00FA18A9" w:rsidRDefault="00731830" w:rsidP="00FA18A9">
      <w:pPr>
        <w:jc w:val="right"/>
        <w:rPr>
          <w:rFonts w:ascii="Times New Roman" w:hAnsi="Times New Roman" w:cs="Times New Roman"/>
          <w:sz w:val="24"/>
          <w:szCs w:val="24"/>
        </w:rPr>
      </w:pPr>
    </w:p>
    <w:sectPr w:rsidR="00731830" w:rsidRPr="00FA18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BA1A10"/>
    <w:multiLevelType w:val="hybridMultilevel"/>
    <w:tmpl w:val="A1E20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8A9"/>
    <w:rsid w:val="0051605F"/>
    <w:rsid w:val="0054121C"/>
    <w:rsid w:val="00731830"/>
    <w:rsid w:val="008879C0"/>
    <w:rsid w:val="008C2641"/>
    <w:rsid w:val="008F67E8"/>
    <w:rsid w:val="00E00AB9"/>
    <w:rsid w:val="00FA1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EB973C-BF92-4D83-91FE-AE02BEF4D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1830"/>
    <w:rPr>
      <w:color w:val="0563C1" w:themeColor="hyperlink"/>
      <w:u w:val="single"/>
    </w:rPr>
  </w:style>
  <w:style w:type="paragraph" w:styleId="ListParagraph">
    <w:name w:val="List Paragraph"/>
    <w:basedOn w:val="Normal"/>
    <w:uiPriority w:val="34"/>
    <w:qFormat/>
    <w:rsid w:val="00731830"/>
    <w:pPr>
      <w:ind w:left="720"/>
      <w:contextualSpacing/>
    </w:pPr>
  </w:style>
  <w:style w:type="character" w:styleId="Emphasis">
    <w:name w:val="Emphasis"/>
    <w:basedOn w:val="DefaultParagraphFont"/>
    <w:uiPriority w:val="20"/>
    <w:qFormat/>
    <w:rsid w:val="007318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lvest-sarah.com/maps.php" TargetMode="External"/><Relationship Id="rId3" Type="http://schemas.openxmlformats.org/officeDocument/2006/relationships/settings" Target="settings.xml"/><Relationship Id="rId7" Type="http://schemas.openxmlformats.org/officeDocument/2006/relationships/hyperlink" Target="http://juel.iath.virginia.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quest.libguides.com/historyvault/plantations1" TargetMode="External"/><Relationship Id="rId11" Type="http://schemas.openxmlformats.org/officeDocument/2006/relationships/theme" Target="theme/theme1.xml"/><Relationship Id="rId5" Type="http://schemas.openxmlformats.org/officeDocument/2006/relationships/hyperlink" Target="http://plantationdb.monticello.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aogk.org/census-records/virgin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Dunne</dc:creator>
  <cp:keywords/>
  <dc:description/>
  <cp:lastModifiedBy>John Dunne</cp:lastModifiedBy>
  <cp:revision>5</cp:revision>
  <dcterms:created xsi:type="dcterms:W3CDTF">2019-01-15T00:05:00Z</dcterms:created>
  <dcterms:modified xsi:type="dcterms:W3CDTF">2019-01-15T01:10:00Z</dcterms:modified>
</cp:coreProperties>
</file>