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658" w:type="dxa"/>
        <w:tblLook w:val="04A0" w:firstRow="1" w:lastRow="0" w:firstColumn="1" w:lastColumn="0" w:noHBand="0" w:noVBand="1"/>
      </w:tblPr>
      <w:tblGrid>
        <w:gridCol w:w="4329"/>
        <w:gridCol w:w="4329"/>
      </w:tblGrid>
      <w:tr w:rsidR="001947DE" w:rsidTr="00017088">
        <w:trPr>
          <w:trHeight w:val="290"/>
        </w:trPr>
        <w:tc>
          <w:tcPr>
            <w:tcW w:w="4329" w:type="dxa"/>
          </w:tcPr>
          <w:p w:rsidR="001947DE" w:rsidRPr="001947DE" w:rsidRDefault="001947DE" w:rsidP="001947DE">
            <w:pPr>
              <w:jc w:val="center"/>
              <w:rPr>
                <w:rFonts w:ascii="Arial" w:hAnsi="Arial" w:cs="Arial"/>
                <w:b/>
              </w:rPr>
            </w:pPr>
            <w:r w:rsidRPr="001947DE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4329" w:type="dxa"/>
          </w:tcPr>
          <w:p w:rsidR="001947DE" w:rsidRPr="001947DE" w:rsidRDefault="001947DE" w:rsidP="001947DE">
            <w:pPr>
              <w:jc w:val="center"/>
              <w:rPr>
                <w:rFonts w:ascii="Arial" w:hAnsi="Arial" w:cs="Arial"/>
                <w:b/>
              </w:rPr>
            </w:pPr>
            <w:r w:rsidRPr="001947DE">
              <w:rPr>
                <w:rFonts w:ascii="Arial" w:hAnsi="Arial" w:cs="Arial"/>
                <w:b/>
              </w:rPr>
              <w:t>Site escola</w:t>
            </w:r>
          </w:p>
        </w:tc>
      </w:tr>
      <w:tr w:rsidR="001947DE" w:rsidTr="00017088">
        <w:trPr>
          <w:trHeight w:val="290"/>
        </w:trPr>
        <w:tc>
          <w:tcPr>
            <w:tcW w:w="4329" w:type="dxa"/>
          </w:tcPr>
          <w:p w:rsidR="001947DE" w:rsidRPr="001947DE" w:rsidRDefault="001947DE" w:rsidP="00194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geral</w:t>
            </w:r>
          </w:p>
        </w:tc>
        <w:tc>
          <w:tcPr>
            <w:tcW w:w="4329" w:type="dxa"/>
          </w:tcPr>
          <w:p w:rsidR="001947DE" w:rsidRDefault="001947DE" w:rsidP="001947DE"/>
        </w:tc>
      </w:tr>
      <w:tr w:rsidR="001947DE" w:rsidTr="00017088">
        <w:trPr>
          <w:trHeight w:val="307"/>
        </w:trPr>
        <w:tc>
          <w:tcPr>
            <w:tcW w:w="4329" w:type="dxa"/>
          </w:tcPr>
          <w:p w:rsidR="001947DE" w:rsidRDefault="001947DE" w:rsidP="001947DE">
            <w:r>
              <w:t>Ator principal</w:t>
            </w:r>
          </w:p>
        </w:tc>
        <w:tc>
          <w:tcPr>
            <w:tcW w:w="4329" w:type="dxa"/>
          </w:tcPr>
          <w:p w:rsidR="001947DE" w:rsidRDefault="00166860" w:rsidP="001947DE">
            <w:r>
              <w:t>Funcionário</w:t>
            </w:r>
          </w:p>
        </w:tc>
      </w:tr>
      <w:tr w:rsidR="001947DE" w:rsidTr="00017088">
        <w:trPr>
          <w:trHeight w:val="290"/>
        </w:trPr>
        <w:tc>
          <w:tcPr>
            <w:tcW w:w="4329" w:type="dxa"/>
          </w:tcPr>
          <w:p w:rsidR="001947DE" w:rsidRDefault="001947DE" w:rsidP="001947DE">
            <w:r>
              <w:t xml:space="preserve">Atores Secundários </w:t>
            </w:r>
          </w:p>
        </w:tc>
        <w:tc>
          <w:tcPr>
            <w:tcW w:w="4329" w:type="dxa"/>
          </w:tcPr>
          <w:p w:rsidR="001947DE" w:rsidRDefault="00166860" w:rsidP="001947DE">
            <w:r>
              <w:t>Usuário</w:t>
            </w:r>
          </w:p>
        </w:tc>
      </w:tr>
      <w:tr w:rsidR="001947DE" w:rsidTr="00017088">
        <w:trPr>
          <w:trHeight w:val="1518"/>
        </w:trPr>
        <w:tc>
          <w:tcPr>
            <w:tcW w:w="4329" w:type="dxa"/>
          </w:tcPr>
          <w:p w:rsidR="001947DE" w:rsidRDefault="001947DE" w:rsidP="001947DE">
            <w:r>
              <w:t>Resumo</w:t>
            </w:r>
          </w:p>
        </w:tc>
        <w:tc>
          <w:tcPr>
            <w:tcW w:w="4329" w:type="dxa"/>
          </w:tcPr>
          <w:p w:rsidR="001947DE" w:rsidRDefault="00166860" w:rsidP="001947DE">
            <w:r>
              <w:t xml:space="preserve">Este caso de uso descreve as etapas percorridas por um funcionário para cadastrar os alunos no sistema e cadastrar os livros. Podendo também usuários de fora acessarem os livros disponíveis na escola. </w:t>
            </w:r>
          </w:p>
        </w:tc>
      </w:tr>
      <w:tr w:rsidR="001947DE" w:rsidTr="00017088">
        <w:trPr>
          <w:trHeight w:val="307"/>
        </w:trPr>
        <w:tc>
          <w:tcPr>
            <w:tcW w:w="4329" w:type="dxa"/>
          </w:tcPr>
          <w:p w:rsidR="001947DE" w:rsidRDefault="001947DE" w:rsidP="001947DE">
            <w:r>
              <w:t>Pré-condições</w:t>
            </w:r>
          </w:p>
        </w:tc>
        <w:tc>
          <w:tcPr>
            <w:tcW w:w="4329" w:type="dxa"/>
          </w:tcPr>
          <w:p w:rsidR="001947DE" w:rsidRDefault="003E79C0" w:rsidP="001947DE">
            <w:r>
              <w:t xml:space="preserve">Deve haver livros disponíveis </w:t>
            </w:r>
          </w:p>
        </w:tc>
      </w:tr>
      <w:tr w:rsidR="001947DE" w:rsidTr="00017088">
        <w:trPr>
          <w:trHeight w:val="307"/>
        </w:trPr>
        <w:tc>
          <w:tcPr>
            <w:tcW w:w="4329" w:type="dxa"/>
          </w:tcPr>
          <w:p w:rsidR="001947DE" w:rsidRDefault="00BF5167" w:rsidP="001947DE">
            <w:r>
              <w:t>Pôs</w:t>
            </w:r>
            <w:r w:rsidR="001947DE">
              <w:t>-condições</w:t>
            </w:r>
          </w:p>
        </w:tc>
        <w:tc>
          <w:tcPr>
            <w:tcW w:w="4329" w:type="dxa"/>
          </w:tcPr>
          <w:p w:rsidR="001947DE" w:rsidRDefault="001947DE" w:rsidP="001947DE"/>
        </w:tc>
      </w:tr>
      <w:tr w:rsidR="003E79C0" w:rsidTr="00017088">
        <w:trPr>
          <w:trHeight w:val="290"/>
        </w:trPr>
        <w:tc>
          <w:tcPr>
            <w:tcW w:w="8658" w:type="dxa"/>
            <w:gridSpan w:val="2"/>
          </w:tcPr>
          <w:p w:rsidR="003E79C0" w:rsidRDefault="003E79C0" w:rsidP="003E79C0">
            <w:pPr>
              <w:jc w:val="center"/>
            </w:pPr>
            <w:r>
              <w:t>Fluxo Principal</w:t>
            </w:r>
          </w:p>
        </w:tc>
      </w:tr>
      <w:tr w:rsidR="001947DE" w:rsidTr="00017088">
        <w:trPr>
          <w:trHeight w:val="307"/>
        </w:trPr>
        <w:tc>
          <w:tcPr>
            <w:tcW w:w="4329" w:type="dxa"/>
          </w:tcPr>
          <w:p w:rsidR="001947DE" w:rsidRDefault="003E79C0" w:rsidP="001947DE">
            <w:r>
              <w:t>Ações do ator</w:t>
            </w:r>
          </w:p>
        </w:tc>
        <w:tc>
          <w:tcPr>
            <w:tcW w:w="4329" w:type="dxa"/>
          </w:tcPr>
          <w:p w:rsidR="001947DE" w:rsidRDefault="003E79C0" w:rsidP="001947DE">
            <w:r>
              <w:t>Ações do Sistema</w:t>
            </w:r>
          </w:p>
        </w:tc>
      </w:tr>
      <w:tr w:rsidR="001947DE" w:rsidTr="00017088">
        <w:trPr>
          <w:trHeight w:val="290"/>
        </w:trPr>
        <w:tc>
          <w:tcPr>
            <w:tcW w:w="4329" w:type="dxa"/>
          </w:tcPr>
          <w:p w:rsidR="001947DE" w:rsidRDefault="00290C8A" w:rsidP="001947DE">
            <w:r>
              <w:t>1.1. Selecionar</w:t>
            </w:r>
            <w:r w:rsidR="003E79C0">
              <w:t xml:space="preserve"> à opção de cadastro</w:t>
            </w:r>
          </w:p>
        </w:tc>
        <w:tc>
          <w:tcPr>
            <w:tcW w:w="4329" w:type="dxa"/>
          </w:tcPr>
          <w:p w:rsidR="001947DE" w:rsidRDefault="001947DE" w:rsidP="001947DE"/>
        </w:tc>
      </w:tr>
      <w:tr w:rsidR="001947DE" w:rsidTr="00017088">
        <w:trPr>
          <w:trHeight w:val="307"/>
        </w:trPr>
        <w:tc>
          <w:tcPr>
            <w:tcW w:w="4329" w:type="dxa"/>
          </w:tcPr>
          <w:p w:rsidR="001947DE" w:rsidRDefault="001947DE" w:rsidP="001947DE"/>
        </w:tc>
        <w:tc>
          <w:tcPr>
            <w:tcW w:w="4329" w:type="dxa"/>
          </w:tcPr>
          <w:p w:rsidR="001947DE" w:rsidRDefault="00290C8A" w:rsidP="001947DE">
            <w:r>
              <w:t>1.</w:t>
            </w:r>
            <w:r w:rsidR="003E79C0">
              <w:t>2.</w:t>
            </w:r>
            <w:r w:rsidR="008725FA">
              <w:t>validar o cadastro</w:t>
            </w:r>
          </w:p>
        </w:tc>
      </w:tr>
      <w:tr w:rsidR="001947DE" w:rsidTr="00017088">
        <w:trPr>
          <w:trHeight w:val="597"/>
        </w:trPr>
        <w:tc>
          <w:tcPr>
            <w:tcW w:w="4329" w:type="dxa"/>
          </w:tcPr>
          <w:p w:rsidR="001947DE" w:rsidRDefault="00290C8A" w:rsidP="001947DE">
            <w:r>
              <w:t>1.</w:t>
            </w:r>
            <w:r w:rsidR="008725FA">
              <w:t xml:space="preserve">3.Apresentar os livros </w:t>
            </w:r>
            <w:r>
              <w:t>disponíveis para</w:t>
            </w:r>
            <w:r w:rsidR="008725FA">
              <w:t xml:space="preserve"> o usuário pegar</w:t>
            </w:r>
            <w:r>
              <w:t>.</w:t>
            </w:r>
          </w:p>
        </w:tc>
        <w:tc>
          <w:tcPr>
            <w:tcW w:w="4329" w:type="dxa"/>
          </w:tcPr>
          <w:p w:rsidR="001947DE" w:rsidRDefault="001947DE" w:rsidP="001947DE"/>
        </w:tc>
      </w:tr>
      <w:tr w:rsidR="001947DE" w:rsidTr="00017088">
        <w:trPr>
          <w:trHeight w:val="307"/>
        </w:trPr>
        <w:tc>
          <w:tcPr>
            <w:tcW w:w="4329" w:type="dxa"/>
          </w:tcPr>
          <w:p w:rsidR="001947DE" w:rsidRDefault="001947DE" w:rsidP="001947DE"/>
        </w:tc>
        <w:tc>
          <w:tcPr>
            <w:tcW w:w="4329" w:type="dxa"/>
          </w:tcPr>
          <w:p w:rsidR="001947DE" w:rsidRDefault="00290C8A" w:rsidP="001947DE">
            <w:r>
              <w:t>1.</w:t>
            </w:r>
            <w:r w:rsidR="008725FA">
              <w:t xml:space="preserve">4. Emitir cadastro de quem </w:t>
            </w:r>
            <w:r>
              <w:t>pegou.</w:t>
            </w:r>
          </w:p>
        </w:tc>
      </w:tr>
      <w:tr w:rsidR="001947DE" w:rsidTr="00017088">
        <w:trPr>
          <w:trHeight w:val="290"/>
        </w:trPr>
        <w:tc>
          <w:tcPr>
            <w:tcW w:w="4329" w:type="dxa"/>
          </w:tcPr>
          <w:p w:rsidR="001947DE" w:rsidRDefault="00290C8A" w:rsidP="001947DE">
            <w:r>
              <w:t>1.</w:t>
            </w:r>
            <w:r w:rsidR="00017088">
              <w:t>5.Finalizar a sessão</w:t>
            </w:r>
          </w:p>
        </w:tc>
        <w:tc>
          <w:tcPr>
            <w:tcW w:w="4329" w:type="dxa"/>
          </w:tcPr>
          <w:p w:rsidR="001947DE" w:rsidRDefault="001947DE" w:rsidP="001947DE"/>
        </w:tc>
      </w:tr>
      <w:tr w:rsidR="00017088" w:rsidTr="00017088">
        <w:trPr>
          <w:trHeight w:val="307"/>
        </w:trPr>
        <w:tc>
          <w:tcPr>
            <w:tcW w:w="8658" w:type="dxa"/>
            <w:gridSpan w:val="2"/>
          </w:tcPr>
          <w:p w:rsidR="00017088" w:rsidRDefault="00017088" w:rsidP="00017088">
            <w:pPr>
              <w:jc w:val="center"/>
            </w:pPr>
            <w:r>
              <w:t>Fluxo alternativo</w:t>
            </w:r>
          </w:p>
        </w:tc>
      </w:tr>
      <w:tr w:rsidR="001947DE" w:rsidTr="00017088">
        <w:trPr>
          <w:trHeight w:val="70"/>
        </w:trPr>
        <w:tc>
          <w:tcPr>
            <w:tcW w:w="4329" w:type="dxa"/>
          </w:tcPr>
          <w:p w:rsidR="001947DE" w:rsidRDefault="001947DE" w:rsidP="001947DE"/>
        </w:tc>
        <w:tc>
          <w:tcPr>
            <w:tcW w:w="4329" w:type="dxa"/>
          </w:tcPr>
          <w:p w:rsidR="001947DE" w:rsidRDefault="00BC2262" w:rsidP="00BC2262">
            <w:r>
              <w:t>1.2.</w:t>
            </w:r>
            <w:r w:rsidR="00017088">
              <w:t>Emitir mensagem de cadastro não realizado.</w:t>
            </w:r>
          </w:p>
        </w:tc>
      </w:tr>
      <w:tr w:rsidR="00017088" w:rsidTr="00017088">
        <w:trPr>
          <w:trHeight w:val="70"/>
        </w:trPr>
        <w:tc>
          <w:tcPr>
            <w:tcW w:w="4329" w:type="dxa"/>
          </w:tcPr>
          <w:p w:rsidR="00017088" w:rsidRDefault="00017088" w:rsidP="001947DE"/>
        </w:tc>
        <w:tc>
          <w:tcPr>
            <w:tcW w:w="4329" w:type="dxa"/>
          </w:tcPr>
          <w:p w:rsidR="00017088" w:rsidRDefault="00017088" w:rsidP="001947DE"/>
        </w:tc>
      </w:tr>
      <w:tr w:rsidR="00017088" w:rsidTr="00017088">
        <w:trPr>
          <w:trHeight w:val="70"/>
        </w:trPr>
        <w:tc>
          <w:tcPr>
            <w:tcW w:w="4329" w:type="dxa"/>
          </w:tcPr>
          <w:p w:rsidR="00017088" w:rsidRDefault="00017088" w:rsidP="001947DE"/>
        </w:tc>
        <w:tc>
          <w:tcPr>
            <w:tcW w:w="4329" w:type="dxa"/>
          </w:tcPr>
          <w:p w:rsidR="00017088" w:rsidRDefault="001069DA" w:rsidP="001947DE">
            <w:r>
              <w:t>1.</w:t>
            </w:r>
            <w:r w:rsidR="00BC2262">
              <w:t>4</w:t>
            </w:r>
            <w:bookmarkStart w:id="0" w:name="_GoBack"/>
            <w:bookmarkEnd w:id="0"/>
            <w:r>
              <w:t xml:space="preserve"> Emitir mensagem de cadastro invalido.</w:t>
            </w:r>
          </w:p>
        </w:tc>
      </w:tr>
      <w:tr w:rsidR="00017088" w:rsidTr="00017088">
        <w:trPr>
          <w:trHeight w:val="70"/>
        </w:trPr>
        <w:tc>
          <w:tcPr>
            <w:tcW w:w="4329" w:type="dxa"/>
          </w:tcPr>
          <w:p w:rsidR="00017088" w:rsidRDefault="00017088" w:rsidP="001947DE"/>
        </w:tc>
        <w:tc>
          <w:tcPr>
            <w:tcW w:w="4329" w:type="dxa"/>
          </w:tcPr>
          <w:p w:rsidR="00017088" w:rsidRDefault="00017088" w:rsidP="001947DE"/>
        </w:tc>
      </w:tr>
      <w:tr w:rsidR="001069DA" w:rsidTr="00237F26">
        <w:trPr>
          <w:trHeight w:val="70"/>
        </w:trPr>
        <w:tc>
          <w:tcPr>
            <w:tcW w:w="8658" w:type="dxa"/>
            <w:gridSpan w:val="2"/>
          </w:tcPr>
          <w:p w:rsidR="001069DA" w:rsidRDefault="001069DA" w:rsidP="001069DA">
            <w:pPr>
              <w:jc w:val="center"/>
            </w:pPr>
            <w:r>
              <w:t>Fluxo de Download</w:t>
            </w:r>
          </w:p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1069DA" w:rsidP="001947DE">
            <w:r>
              <w:t>1.</w:t>
            </w:r>
            <w:r w:rsidR="0024104B">
              <w:t>1</w:t>
            </w:r>
            <w:r>
              <w:t>selecionar a opção de login</w:t>
            </w:r>
          </w:p>
        </w:tc>
        <w:tc>
          <w:tcPr>
            <w:tcW w:w="4329" w:type="dxa"/>
          </w:tcPr>
          <w:p w:rsidR="001069DA" w:rsidRDefault="001069DA" w:rsidP="001947DE"/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1069DA" w:rsidP="001947DE"/>
        </w:tc>
        <w:tc>
          <w:tcPr>
            <w:tcW w:w="4329" w:type="dxa"/>
          </w:tcPr>
          <w:p w:rsidR="001069DA" w:rsidRDefault="0024104B" w:rsidP="001947DE">
            <w:r>
              <w:t>1.</w:t>
            </w:r>
            <w:r w:rsidR="001069DA">
              <w:t>2.abrir tela de login</w:t>
            </w:r>
          </w:p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24104B" w:rsidP="001947DE">
            <w:r>
              <w:t>1.</w:t>
            </w:r>
            <w:r w:rsidR="001069DA">
              <w:t>3.Digitar seu cadastro</w:t>
            </w:r>
          </w:p>
        </w:tc>
        <w:tc>
          <w:tcPr>
            <w:tcW w:w="4329" w:type="dxa"/>
          </w:tcPr>
          <w:p w:rsidR="001069DA" w:rsidRDefault="001069DA" w:rsidP="001947DE"/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1069DA" w:rsidP="001947DE"/>
        </w:tc>
        <w:tc>
          <w:tcPr>
            <w:tcW w:w="4329" w:type="dxa"/>
          </w:tcPr>
          <w:p w:rsidR="001069DA" w:rsidRDefault="0024104B" w:rsidP="001947DE">
            <w:r>
              <w:t>1.</w:t>
            </w:r>
            <w:r w:rsidR="001069DA">
              <w:t>4.Abrir tela dos livros.</w:t>
            </w:r>
          </w:p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24104B" w:rsidP="001947DE">
            <w:r>
              <w:t>1.</w:t>
            </w:r>
            <w:r w:rsidR="001069DA">
              <w:t>5.selecionario livro</w:t>
            </w:r>
          </w:p>
        </w:tc>
        <w:tc>
          <w:tcPr>
            <w:tcW w:w="4329" w:type="dxa"/>
          </w:tcPr>
          <w:p w:rsidR="001069DA" w:rsidRDefault="001069DA" w:rsidP="001947DE"/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1069DA" w:rsidP="001947DE"/>
        </w:tc>
        <w:tc>
          <w:tcPr>
            <w:tcW w:w="4329" w:type="dxa"/>
          </w:tcPr>
          <w:p w:rsidR="001069DA" w:rsidRDefault="0024104B" w:rsidP="001947DE">
            <w:r>
              <w:t>1.</w:t>
            </w:r>
            <w:r w:rsidR="001069DA">
              <w:t>6.Abrir tela de introdução sobre o livro.</w:t>
            </w:r>
          </w:p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24104B" w:rsidP="001947DE">
            <w:r>
              <w:t>1.</w:t>
            </w:r>
            <w:r w:rsidR="001069DA">
              <w:t>7.Apertar botão de download.</w:t>
            </w:r>
          </w:p>
        </w:tc>
        <w:tc>
          <w:tcPr>
            <w:tcW w:w="4329" w:type="dxa"/>
          </w:tcPr>
          <w:p w:rsidR="001069DA" w:rsidRDefault="001069DA" w:rsidP="001947DE"/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1069DA" w:rsidP="001947DE"/>
        </w:tc>
        <w:tc>
          <w:tcPr>
            <w:tcW w:w="4329" w:type="dxa"/>
          </w:tcPr>
          <w:p w:rsidR="001069DA" w:rsidRDefault="001069DA" w:rsidP="001947DE">
            <w:r>
              <w:t>8.Abrir pagina de Download.</w:t>
            </w:r>
          </w:p>
        </w:tc>
      </w:tr>
      <w:tr w:rsidR="001069DA" w:rsidTr="00017088">
        <w:trPr>
          <w:trHeight w:val="70"/>
        </w:trPr>
        <w:tc>
          <w:tcPr>
            <w:tcW w:w="4329" w:type="dxa"/>
          </w:tcPr>
          <w:p w:rsidR="001069DA" w:rsidRDefault="001069DA" w:rsidP="001947DE">
            <w:r>
              <w:t>9.ler em PDF.</w:t>
            </w:r>
          </w:p>
        </w:tc>
        <w:tc>
          <w:tcPr>
            <w:tcW w:w="4329" w:type="dxa"/>
          </w:tcPr>
          <w:p w:rsidR="001069DA" w:rsidRDefault="001069DA" w:rsidP="001947DE"/>
        </w:tc>
      </w:tr>
    </w:tbl>
    <w:p w:rsidR="001947DE" w:rsidRPr="001947DE" w:rsidRDefault="001947DE" w:rsidP="001947DE"/>
    <w:sectPr w:rsidR="001947DE" w:rsidRPr="0019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9C0" w:rsidRDefault="003E79C0" w:rsidP="003E79C0">
      <w:pPr>
        <w:spacing w:after="0" w:line="240" w:lineRule="auto"/>
      </w:pPr>
      <w:r>
        <w:separator/>
      </w:r>
    </w:p>
  </w:endnote>
  <w:endnote w:type="continuationSeparator" w:id="0">
    <w:p w:rsidR="003E79C0" w:rsidRDefault="003E79C0" w:rsidP="003E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9C0" w:rsidRDefault="003E79C0" w:rsidP="003E79C0">
      <w:pPr>
        <w:spacing w:after="0" w:line="240" w:lineRule="auto"/>
      </w:pPr>
      <w:r>
        <w:separator/>
      </w:r>
    </w:p>
  </w:footnote>
  <w:footnote w:type="continuationSeparator" w:id="0">
    <w:p w:rsidR="003E79C0" w:rsidRDefault="003E79C0" w:rsidP="003E7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C0269"/>
    <w:multiLevelType w:val="multilevel"/>
    <w:tmpl w:val="CDEEA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DE"/>
    <w:rsid w:val="00017088"/>
    <w:rsid w:val="001069DA"/>
    <w:rsid w:val="00166860"/>
    <w:rsid w:val="001947DE"/>
    <w:rsid w:val="0024104B"/>
    <w:rsid w:val="00290C8A"/>
    <w:rsid w:val="003E79C0"/>
    <w:rsid w:val="00860918"/>
    <w:rsid w:val="008725FA"/>
    <w:rsid w:val="00B64C50"/>
    <w:rsid w:val="00BC2262"/>
    <w:rsid w:val="00BF5167"/>
    <w:rsid w:val="00E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831F6-1DE2-4FB2-A407-E4515115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4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7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9C0"/>
  </w:style>
  <w:style w:type="paragraph" w:styleId="Rodap">
    <w:name w:val="footer"/>
    <w:basedOn w:val="Normal"/>
    <w:link w:val="RodapChar"/>
    <w:uiPriority w:val="99"/>
    <w:unhideWhenUsed/>
    <w:rsid w:val="003E7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9C0"/>
  </w:style>
  <w:style w:type="paragraph" w:styleId="PargrafodaLista">
    <w:name w:val="List Paragraph"/>
    <w:basedOn w:val="Normal"/>
    <w:uiPriority w:val="34"/>
    <w:qFormat/>
    <w:rsid w:val="0001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etecja</cp:lastModifiedBy>
  <cp:revision>25</cp:revision>
  <dcterms:created xsi:type="dcterms:W3CDTF">2019-09-17T00:25:00Z</dcterms:created>
  <dcterms:modified xsi:type="dcterms:W3CDTF">2019-09-23T22:56:00Z</dcterms:modified>
</cp:coreProperties>
</file>