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1600" w:lineRule="exact"/>
        <w:jc w:val="center"/>
        <w:rPr>
          <w:rFonts w:hint="eastAsia" w:ascii="宋体" w:hAnsi="宋体" w:eastAsia="宋体" w:cs="宋体"/>
          <w:w w:val="120"/>
          <w:sz w:val="52"/>
          <w:szCs w:val="52"/>
        </w:rPr>
      </w:pPr>
      <w:bookmarkStart w:id="0" w:name="_Hlk160110196"/>
      <w:bookmarkEnd w:id="0"/>
      <w:bookmarkStart w:id="1" w:name="_Hlk157064797"/>
      <w:bookmarkStart w:id="2" w:name="_Hlk157064759"/>
      <w:r>
        <w:rPr>
          <w:rFonts w:hint="eastAsia" w:ascii="宋体" w:hAnsi="宋体" w:eastAsia="宋体" w:cs="宋体"/>
          <w:w w:val="120"/>
          <w:sz w:val="52"/>
          <w:szCs w:val="52"/>
        </w:rPr>
        <w:t>ZZJX2R热敏打印驱动板</w:t>
      </w:r>
    </w:p>
    <w:p>
      <w:pPr>
        <w:spacing w:line="1000" w:lineRule="exact"/>
        <w:jc w:val="center"/>
        <w:rPr>
          <w:rFonts w:hint="eastAsia" w:ascii="宋体" w:hAnsi="宋体" w:eastAsia="宋体" w:cs="宋体"/>
          <w:b/>
          <w:w w:val="120"/>
          <w:sz w:val="30"/>
          <w:szCs w:val="30"/>
        </w:rPr>
      </w:pPr>
    </w:p>
    <w:p>
      <w:pPr>
        <w:spacing w:line="1800" w:lineRule="exact"/>
        <w:jc w:val="center"/>
        <w:rPr>
          <w:rFonts w:hint="eastAsia" w:ascii="宋体" w:hAnsi="宋体" w:eastAsia="宋体" w:cs="宋体"/>
          <w:b/>
          <w:w w:val="120"/>
          <w:sz w:val="84"/>
          <w:szCs w:val="84"/>
        </w:rPr>
      </w:pPr>
      <w:r>
        <w:rPr>
          <w:rFonts w:hint="eastAsia" w:ascii="宋体" w:hAnsi="宋体" w:eastAsia="宋体" w:cs="宋体"/>
          <w:b/>
          <w:w w:val="120"/>
          <w:sz w:val="84"/>
          <w:szCs w:val="84"/>
        </w:rPr>
        <w:t>说</w:t>
      </w:r>
    </w:p>
    <w:p>
      <w:pPr>
        <w:spacing w:line="1800" w:lineRule="exact"/>
        <w:jc w:val="center"/>
        <w:rPr>
          <w:rFonts w:hint="eastAsia" w:ascii="宋体" w:hAnsi="宋体" w:eastAsia="宋体" w:cs="宋体"/>
          <w:b/>
          <w:w w:val="120"/>
          <w:sz w:val="84"/>
          <w:szCs w:val="84"/>
        </w:rPr>
      </w:pPr>
      <w:r>
        <w:rPr>
          <w:rFonts w:hint="eastAsia" w:ascii="宋体" w:hAnsi="宋体" w:eastAsia="宋体" w:cs="宋体"/>
          <w:b/>
          <w:w w:val="120"/>
          <w:sz w:val="84"/>
          <w:szCs w:val="84"/>
        </w:rPr>
        <w:t>明</w:t>
      </w:r>
    </w:p>
    <w:p>
      <w:pPr>
        <w:spacing w:line="1800" w:lineRule="exact"/>
        <w:jc w:val="center"/>
        <w:rPr>
          <w:rFonts w:hint="eastAsia" w:ascii="宋体" w:hAnsi="宋体" w:eastAsia="宋体" w:cs="宋体"/>
          <w:b/>
          <w:w w:val="120"/>
          <w:sz w:val="84"/>
          <w:szCs w:val="84"/>
        </w:rPr>
      </w:pPr>
      <w:r>
        <w:rPr>
          <w:rFonts w:hint="eastAsia" w:ascii="宋体" w:hAnsi="宋体" w:eastAsia="宋体" w:cs="宋体"/>
          <w:b/>
          <w:w w:val="120"/>
          <w:sz w:val="84"/>
          <w:szCs w:val="84"/>
        </w:rPr>
        <w:t>书</w:t>
      </w:r>
    </w:p>
    <w:p>
      <w:pPr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 xml:space="preserve">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拟  定：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</w:t>
      </w:r>
      <w:r>
        <w:rPr>
          <w:rFonts w:hint="eastAsia" w:ascii="宋体" w:hAnsi="宋体" w:eastAsia="宋体" w:cs="宋体"/>
          <w:sz w:val="30"/>
          <w:szCs w:val="30"/>
          <w:u w:val="single"/>
        </w:rPr>
        <w:t>吕正昊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审  核：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         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标准化：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         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批  准：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            </w:t>
      </w: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bookmarkEnd w:id="1"/>
    <w:p>
      <w:pPr>
        <w:rPr>
          <w:rFonts w:hint="eastAsia" w:ascii="宋体" w:hAnsi="宋体" w:eastAsia="宋体" w:cs="宋体"/>
          <w:sz w:val="24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sz w:val="24"/>
        </w:rPr>
        <w:t>本规格书若有变动不将另行通知,</w:t>
      </w:r>
      <w:r>
        <w:rPr>
          <w:rFonts w:hint="eastAsia" w:ascii="宋体" w:hAnsi="宋体" w:eastAsia="宋体" w:cs="宋体"/>
          <w:bCs/>
          <w:sz w:val="24"/>
        </w:rPr>
        <w:t xml:space="preserve"> 最新版本可直接与宁波精芯科技有限公司联系</w:t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版本修改记录</w:t>
      </w:r>
    </w:p>
    <w:tbl>
      <w:tblPr>
        <w:tblStyle w:val="20"/>
        <w:tblW w:w="962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238"/>
        <w:gridCol w:w="751"/>
        <w:gridCol w:w="660"/>
        <w:gridCol w:w="686"/>
        <w:gridCol w:w="4464"/>
        <w:gridCol w:w="1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序号</w:t>
            </w: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日期</w:t>
            </w: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更改页码</w:t>
            </w: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改前版本</w:t>
            </w: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改后版本</w:t>
            </w: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更改内容</w:t>
            </w: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更改者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</w:tbl>
    <w:p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</w:t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目   录</w:t>
      </w:r>
    </w:p>
    <w:p>
      <w:pPr>
        <w:pStyle w:val="15"/>
        <w:tabs>
          <w:tab w:val="right" w:leader="dot" w:pos="9628"/>
        </w:tabs>
        <w:ind w:firstLine="482"/>
        <w:rPr>
          <w:rFonts w:hint="eastAsia" w:ascii="宋体" w:hAnsi="宋体" w:eastAsia="宋体" w:cs="宋体"/>
          <w:bCs w:val="0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</w:rPr>
        <w:fldChar w:fldCharType="begin"/>
      </w:r>
      <w:r>
        <w:rPr>
          <w:rFonts w:hint="eastAsia" w:ascii="宋体" w:hAnsi="宋体" w:eastAsia="宋体" w:cs="宋体"/>
          <w:b/>
          <w:sz w:val="24"/>
        </w:rPr>
        <w:instrText xml:space="preserve"> TOC \o "1-3" \h \z \u </w:instrText>
      </w:r>
      <w:r>
        <w:rPr>
          <w:rFonts w:hint="eastAsia" w:ascii="宋体" w:hAnsi="宋体" w:eastAsia="宋体" w:cs="宋体"/>
          <w:b/>
          <w:sz w:val="24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  <w:szCs w:val="24"/>
        </w:rPr>
        <w:t>第一章</w:t>
      </w:r>
      <w:r>
        <w:rPr>
          <w:rStyle w:val="25"/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w w:val="120"/>
          <w:sz w:val="24"/>
          <w:szCs w:val="24"/>
        </w:rPr>
        <w:t>ZZJX2R</w:t>
      </w:r>
      <w:r>
        <w:rPr>
          <w:rStyle w:val="25"/>
          <w:rFonts w:hint="eastAsia" w:ascii="宋体" w:hAnsi="宋体" w:eastAsia="宋体" w:cs="宋体"/>
          <w:sz w:val="24"/>
          <w:szCs w:val="24"/>
        </w:rPr>
        <w:t>硬件部</w:t>
      </w:r>
      <w:r>
        <w:rPr>
          <w:rStyle w:val="25"/>
          <w:rFonts w:hint="eastAsia" w:ascii="宋体" w:hAnsi="宋体" w:eastAsia="宋体" w:cs="宋体"/>
          <w:sz w:val="24"/>
          <w:szCs w:val="24"/>
        </w:rPr>
        <w:t>分描述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PAGEREF _Toc434591634 \h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-  -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"_Toc434591635"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1.1</w:t>
      </w:r>
      <w:r>
        <w:rPr>
          <w:rStyle w:val="25"/>
          <w:rFonts w:hint="eastAsia" w:ascii="宋体" w:hAnsi="宋体" w:eastAsia="宋体" w:cs="宋体"/>
          <w:sz w:val="24"/>
        </w:rPr>
        <w:t>整体描述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_Toc434591635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"_Toc434591636"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1.2</w:t>
      </w:r>
      <w:r>
        <w:rPr>
          <w:rStyle w:val="25"/>
          <w:rFonts w:hint="eastAsia" w:ascii="宋体" w:hAnsi="宋体" w:eastAsia="宋体" w:cs="宋体"/>
          <w:sz w:val="24"/>
        </w:rPr>
        <w:t>主要性能指标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_Toc434591636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"_Toc434591637"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1.3</w:t>
      </w:r>
      <w:r>
        <w:rPr>
          <w:rStyle w:val="25"/>
          <w:rFonts w:hint="eastAsia" w:ascii="宋体" w:hAnsi="宋体" w:eastAsia="宋体" w:cs="宋体"/>
          <w:sz w:val="24"/>
        </w:rPr>
        <w:t>打印机接口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_Toc434591637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"_Toc434591638"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1.3.1 USART</w:t>
      </w:r>
      <w:r>
        <w:rPr>
          <w:rStyle w:val="25"/>
          <w:rFonts w:hint="eastAsia" w:ascii="宋体" w:hAnsi="宋体" w:eastAsia="宋体" w:cs="宋体"/>
          <w:sz w:val="24"/>
        </w:rPr>
        <w:t>串口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_Toc434591638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"_Toc434591639"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1.3.2 USB</w:t>
      </w:r>
      <w:r>
        <w:rPr>
          <w:rStyle w:val="25"/>
          <w:rFonts w:hint="eastAsia" w:ascii="宋体" w:hAnsi="宋体" w:eastAsia="宋体" w:cs="宋体"/>
          <w:sz w:val="24"/>
        </w:rPr>
        <w:t>接口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_Toc434591639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"_Toc434591642"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1.4</w:t>
      </w:r>
      <w:r>
        <w:rPr>
          <w:rStyle w:val="25"/>
          <w:rFonts w:hint="eastAsia" w:ascii="宋体" w:hAnsi="宋体" w:eastAsia="宋体" w:cs="宋体"/>
          <w:sz w:val="24"/>
        </w:rPr>
        <w:t>指示灯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_Toc434591642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1.5</w:t>
      </w:r>
      <w:r>
        <w:rPr>
          <w:rStyle w:val="25"/>
          <w:rFonts w:hint="eastAsia" w:ascii="宋体" w:hAnsi="宋体" w:eastAsia="宋体" w:cs="宋体"/>
          <w:sz w:val="24"/>
        </w:rPr>
        <w:t>打印机自检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_Toc434591644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"_Toc434591645"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1.6</w:t>
      </w:r>
      <w:r>
        <w:rPr>
          <w:rStyle w:val="25"/>
          <w:rFonts w:hint="eastAsia" w:ascii="宋体" w:hAnsi="宋体" w:eastAsia="宋体" w:cs="宋体"/>
          <w:sz w:val="24"/>
        </w:rPr>
        <w:t>打印机的初始化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_Toc434591645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rPr>
          <w:rFonts w:hint="eastAsia" w:ascii="宋体" w:hAnsi="宋体" w:eastAsia="宋体" w:cs="宋体"/>
        </w:rPr>
      </w:pPr>
    </w:p>
    <w:p>
      <w:pPr>
        <w:pStyle w:val="15"/>
        <w:tabs>
          <w:tab w:val="right" w:leader="dot" w:pos="9628"/>
        </w:tabs>
        <w:rPr>
          <w:rFonts w:hint="eastAsia" w:ascii="宋体" w:hAnsi="宋体" w:eastAsia="宋体" w:cs="宋体"/>
          <w:bCs w:val="0"/>
          <w:kern w:val="2"/>
          <w:sz w:val="24"/>
          <w:szCs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"_Toc434591646"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  <w:szCs w:val="24"/>
        </w:rPr>
        <w:t>第二章</w:t>
      </w:r>
      <w:r>
        <w:rPr>
          <w:rStyle w:val="25"/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打印机E</w:t>
      </w:r>
      <w:r>
        <w:rPr>
          <w:rStyle w:val="25"/>
          <w:rFonts w:hint="eastAsia" w:ascii="宋体" w:hAnsi="宋体" w:eastAsia="宋体" w:cs="宋体"/>
          <w:sz w:val="24"/>
          <w:szCs w:val="24"/>
        </w:rPr>
        <w:t>SC</w:t>
      </w:r>
      <w:r>
        <w:rPr>
          <w:rStyle w:val="25"/>
          <w:rFonts w:hint="eastAsia" w:ascii="宋体" w:hAnsi="宋体" w:eastAsia="宋体" w:cs="宋体"/>
          <w:sz w:val="24"/>
          <w:szCs w:val="24"/>
        </w:rPr>
        <w:t>指令集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PAGEREF _Toc434591646 \h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-  -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_2.1【打印并换行】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打印并换行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_Toc434591647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"_2.2【打印并回车允许自动进纸】"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2.2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Fonts w:hint="eastAsia" w:ascii="宋体" w:hAnsi="宋体" w:eastAsia="宋体" w:cs="宋体"/>
        </w:rPr>
        <w:t>打印并回车允许自动进纸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_Toc434591648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_2.3【在页模式下打印并回到标准模式】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2.3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在页模式下打印并回到标准模式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_Toc434591649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_2.4【打印机设置绝对打印位置】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2.4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打印机设置绝对打印位置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_Toc434591650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_2.5【选择字体】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2.5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选择字体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_Toc434591651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_2.6【先选择对齐方式】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2.6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先选择对齐方式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_Toc434591652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_2.7【打印并走纸n行】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2.7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打印并走纸n行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_Toc434591653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_2.8【打印机状态检测】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2.8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打印机状态检测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_Toc434591654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_2.9【选择字符大小】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2.9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选择字符大小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_Toc434591655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_2.10【选择字符打印位置】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2.10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选择字符打印位置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_Toc434591656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_2.11【选择使用字体】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2.11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  <w:szCs w:val="21"/>
        </w:rPr>
        <w:t>选择使用字体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_Toc434591657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_2.12【选择条码高度】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2.12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选择条码高度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_Toc434591658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_2.13【打印条码】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2.13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打印条码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_Toc434591659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_2.14【设置条码高度】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2.14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设置条码高度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_Toc434591660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_2.15【打印光栅位图】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2.15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打印光栅位图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_Toc434591661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_2.16【设置ORCode模块大小为n_dot】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2.16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设置O</w:t>
      </w:r>
      <w:r>
        <w:rPr>
          <w:rStyle w:val="25"/>
          <w:rFonts w:hint="eastAsia" w:ascii="宋体" w:hAnsi="宋体" w:eastAsia="宋体" w:cs="宋体"/>
        </w:rPr>
        <w:t>RC</w:t>
      </w:r>
      <w:r>
        <w:rPr>
          <w:rStyle w:val="25"/>
          <w:rFonts w:hint="eastAsia" w:ascii="宋体" w:hAnsi="宋体" w:eastAsia="宋体" w:cs="宋体"/>
        </w:rPr>
        <w:t>ode模块大小为n</w:t>
      </w:r>
      <w:r>
        <w:rPr>
          <w:rStyle w:val="25"/>
          <w:rFonts w:hint="eastAsia" w:ascii="宋体" w:hAnsi="宋体" w:eastAsia="宋体" w:cs="宋体"/>
        </w:rPr>
        <w:t xml:space="preserve"> </w:t>
      </w:r>
      <w:r>
        <w:rPr>
          <w:rStyle w:val="25"/>
          <w:rFonts w:hint="eastAsia" w:ascii="宋体" w:hAnsi="宋体" w:eastAsia="宋体" w:cs="宋体"/>
        </w:rPr>
        <w:t>dot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_Toc434591662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_2.17【存储ORCode数据(d1...dk)到符号存储区】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2.17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存储O</w:t>
      </w:r>
      <w:r>
        <w:rPr>
          <w:rStyle w:val="25"/>
          <w:rFonts w:hint="eastAsia" w:ascii="宋体" w:hAnsi="宋体" w:eastAsia="宋体" w:cs="宋体"/>
        </w:rPr>
        <w:t>RC</w:t>
      </w:r>
      <w:r>
        <w:rPr>
          <w:rStyle w:val="25"/>
          <w:rFonts w:hint="eastAsia" w:ascii="宋体" w:hAnsi="宋体" w:eastAsia="宋体" w:cs="宋体"/>
        </w:rPr>
        <w:t>ode数据(</w:t>
      </w:r>
      <w:r>
        <w:rPr>
          <w:rStyle w:val="25"/>
          <w:rFonts w:hint="eastAsia" w:ascii="宋体" w:hAnsi="宋体" w:eastAsia="宋体" w:cs="宋体"/>
        </w:rPr>
        <w:t>d1...dk)</w:t>
      </w:r>
      <w:r>
        <w:rPr>
          <w:rStyle w:val="25"/>
          <w:rFonts w:hint="eastAsia" w:ascii="宋体" w:hAnsi="宋体" w:eastAsia="宋体" w:cs="宋体"/>
        </w:rPr>
        <w:t>到符号存储区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_Toc434591663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_2.18【打印ORCode条码】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2.18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打印O</w:t>
      </w:r>
      <w:r>
        <w:rPr>
          <w:rStyle w:val="25"/>
          <w:rFonts w:hint="eastAsia" w:ascii="宋体" w:hAnsi="宋体" w:eastAsia="宋体" w:cs="宋体"/>
        </w:rPr>
        <w:t>RC</w:t>
      </w:r>
      <w:r>
        <w:rPr>
          <w:rStyle w:val="25"/>
          <w:rFonts w:hint="eastAsia" w:ascii="宋体" w:hAnsi="宋体" w:eastAsia="宋体" w:cs="宋体"/>
        </w:rPr>
        <w:t>ode条码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_Toc434591664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5"/>
        <w:tabs>
          <w:tab w:val="right" w:leader="dot" w:pos="9628"/>
        </w:tabs>
        <w:ind w:firstLineChars="17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Cs w:val="0"/>
          <w:kern w:val="2"/>
          <w:sz w:val="24"/>
          <w:szCs w:val="24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"_Toc434591684"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  <w:szCs w:val="24"/>
        </w:rPr>
        <w:t>第三章</w:t>
      </w:r>
      <w:r>
        <w:rPr>
          <w:rStyle w:val="25"/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注意事项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PAGEREF _Toc434591684 \h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-  -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ind w:left="1260" w:leftChars="0" w:firstLine="420" w:firstLineChars="0"/>
        <w:rPr>
          <w:rFonts w:hint="eastAsia" w:ascii="宋体" w:hAnsi="宋体" w:eastAsia="宋体" w:cs="宋体"/>
          <w:b/>
          <w:bCs/>
          <w:color w:val="auto"/>
          <w:sz w:val="44"/>
        </w:rPr>
      </w:pPr>
      <w:r>
        <w:rPr>
          <w:rFonts w:hint="eastAsia" w:ascii="宋体" w:hAnsi="宋体" w:eastAsia="宋体" w:cs="宋体"/>
          <w:b/>
          <w:kern w:val="0"/>
          <w:sz w:val="24"/>
        </w:rPr>
        <w:fldChar w:fldCharType="end"/>
      </w:r>
      <w:bookmarkStart w:id="3" w:name="_Toc391553592"/>
      <w:bookmarkStart w:id="4" w:name="_Toc278889024"/>
      <w:bookmarkStart w:id="5" w:name="_Toc434591634"/>
      <w:bookmarkStart w:id="6" w:name="_Toc278889027"/>
      <w:bookmarkStart w:id="7" w:name="_Toc391553595"/>
      <w:r>
        <w:rPr>
          <w:rFonts w:hint="eastAsia" w:ascii="宋体" w:hAnsi="宋体" w:eastAsia="宋体" w:cs="宋体"/>
          <w:b/>
          <w:bCs/>
          <w:color w:val="auto"/>
          <w:sz w:val="44"/>
        </w:rPr>
        <w:t>第一章</w:t>
      </w:r>
      <w:bookmarkEnd w:id="3"/>
      <w:bookmarkEnd w:id="4"/>
      <w:r>
        <w:rPr>
          <w:rFonts w:hint="eastAsia" w:ascii="宋体" w:hAnsi="宋体" w:eastAsia="宋体" w:cs="宋体"/>
          <w:b/>
          <w:bCs/>
          <w:color w:val="auto"/>
          <w:sz w:val="44"/>
        </w:rPr>
        <w:t xml:space="preserve">  </w:t>
      </w:r>
      <w:bookmarkEnd w:id="5"/>
      <w:r>
        <w:rPr>
          <w:rFonts w:hint="eastAsia" w:ascii="宋体" w:hAnsi="宋体" w:eastAsia="宋体" w:cs="宋体"/>
          <w:w w:val="120"/>
          <w:sz w:val="44"/>
          <w:szCs w:val="44"/>
        </w:rPr>
        <w:t>ZZJX2R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44"/>
        </w:rPr>
        <w:t>硬件部分描述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8" w:name="_Toc390180828"/>
      <w:bookmarkStart w:id="9" w:name="_Toc434591635"/>
      <w:bookmarkStart w:id="10" w:name="_Toc390180417"/>
      <w:bookmarkStart w:id="11" w:name="_Toc278889025"/>
      <w:bookmarkStart w:id="12" w:name="_Toc345054180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1.1整体描述</w:t>
      </w:r>
      <w:bookmarkEnd w:id="8"/>
      <w:bookmarkEnd w:id="9"/>
      <w:bookmarkEnd w:id="10"/>
      <w:bookmarkEnd w:id="11"/>
      <w:bookmarkEnd w:id="12"/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该热敏打印机采用精芯科技热敏打印头以及打印头控制电路。具有性能可靠，外形美观，操作简单等优点。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该热敏打印机采用GB2312标准点阵字库，涵盖了6763个汉字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以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及</w:t>
      </w:r>
      <w:r>
        <w:rPr>
          <w:rFonts w:hint="eastAsia" w:ascii="宋体" w:hAnsi="宋体" w:eastAsia="宋体" w:cs="宋体"/>
          <w:sz w:val="28"/>
          <w:szCs w:val="28"/>
        </w:rPr>
        <w:t>ASCII Font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。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目前打印机具有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USART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串口、USB与主机进行通讯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3" w:name="_Toc390180418"/>
      <w:bookmarkStart w:id="14" w:name="_Toc345054181"/>
      <w:bookmarkStart w:id="15" w:name="_Toc434591636"/>
      <w:bookmarkStart w:id="16" w:name="_Toc278889026"/>
      <w:bookmarkStart w:id="17" w:name="_Toc390180829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1.2主要性能指标</w:t>
      </w:r>
      <w:bookmarkEnd w:id="13"/>
      <w:bookmarkEnd w:id="14"/>
      <w:bookmarkEnd w:id="15"/>
      <w:bookmarkEnd w:id="16"/>
      <w:bookmarkEnd w:id="17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打印方式：热感应打印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西文打印字符大小：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8*16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点阵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12*24点阵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中文打印字符大小：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16*16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点阵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24*24点阵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单行支持打印点数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384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打印缓冲区：字符2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Kbit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,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支持最大图片大小：3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K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bit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打印速度：约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mm/s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通讯方式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串口，USB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打印纸：纸宽58mm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有效打印宽度：48mm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按键：进纸按键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电源：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电压：4.2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-8.4VDC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建议额定电流：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3A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以上；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具体根据机芯要求进行适配。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安装尺寸：</w:t>
      </w:r>
    </w:p>
    <w:p>
      <w:pPr>
        <w:ind w:left="84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drawing>
          <wp:inline distT="0" distB="0" distL="114300" distR="114300">
            <wp:extent cx="4657090" cy="3355340"/>
            <wp:effectExtent l="0" t="0" r="635" b="6985"/>
            <wp:docPr id="3" name="图片 3" descr="171342157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13421571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</w:rPr>
        <w:t>长：60</w:t>
      </w:r>
      <w:r>
        <w:rPr>
          <w:rFonts w:hint="eastAsia" w:ascii="宋体" w:hAnsi="宋体" w:cs="宋体"/>
          <w:b/>
          <w:bCs/>
          <w:sz w:val="24"/>
          <w:lang w:val="en-US" w:eastAsia="zh-CN"/>
        </w:rPr>
        <w:tab/>
        <w:t/>
      </w:r>
      <w:r>
        <w:rPr>
          <w:rFonts w:hint="eastAsia" w:ascii="宋体" w:hAnsi="宋体" w:cs="宋体"/>
          <w:b/>
          <w:bCs/>
          <w:sz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</w:rPr>
        <w:t>宽：40</w:t>
      </w:r>
    </w:p>
    <w:p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图1.1安装尺寸（单位：mm）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8" w:name="_Toc434399970"/>
      <w:bookmarkStart w:id="19" w:name="_Toc432680722"/>
      <w:bookmarkStart w:id="20" w:name="_Toc43459163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1.3打印机接口</w:t>
      </w:r>
      <w:bookmarkEnd w:id="18"/>
      <w:bookmarkEnd w:id="19"/>
      <w:bookmarkEnd w:id="20"/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bookmarkStart w:id="21" w:name="_Toc434591638"/>
      <w:bookmarkStart w:id="22" w:name="_Toc434399971"/>
      <w:bookmarkStart w:id="23" w:name="_Toc432680723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 xml:space="preserve">1.3.1 </w:t>
      </w:r>
      <w:bookmarkEnd w:id="21"/>
      <w:bookmarkEnd w:id="22"/>
      <w:bookmarkEnd w:id="23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USART串口</w:t>
      </w:r>
    </w:p>
    <w:p>
      <w:pPr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2.54mm*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pin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孔位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定义如下：</w:t>
      </w:r>
    </w:p>
    <w:p>
      <w:pPr>
        <w:ind w:firstLine="56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（如图1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.1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所示</w:t>
      </w:r>
      <w:r>
        <w:rPr>
          <w:rFonts w:hint="eastAsia" w:ascii="宋体" w:hAnsi="宋体" w:eastAsia="宋体" w:cs="宋体"/>
        </w:rPr>
        <w:t>U</w:t>
      </w:r>
      <w:r>
        <w:rPr>
          <w:rFonts w:hint="eastAsia" w:ascii="宋体" w:hAnsi="宋体" w:eastAsia="宋体" w:cs="宋体"/>
        </w:rPr>
        <w:t>SART串口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从右到左管脚为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1-4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） </w:t>
      </w:r>
    </w:p>
    <w:tbl>
      <w:tblPr>
        <w:tblStyle w:val="20"/>
        <w:tblW w:w="627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1410"/>
        <w:gridCol w:w="1054"/>
        <w:gridCol w:w="28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管脚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引脚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方向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1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BOOT0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IN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程序烧写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2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X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OUT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打印机向主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CPU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发送数据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3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R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X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IN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打印机接收主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CPU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4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GND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信号地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USART串口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规格：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波特率：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115200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奇偶校验：无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数据位：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停止位：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数据流：无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bookmarkStart w:id="24" w:name="_Toc434591639"/>
      <w:bookmarkStart w:id="25" w:name="_Toc432680724"/>
      <w:bookmarkStart w:id="26" w:name="_Toc434399972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1.3.2 USB接口</w:t>
      </w:r>
      <w:bookmarkEnd w:id="24"/>
      <w:bookmarkEnd w:id="25"/>
      <w:bookmarkEnd w:id="26"/>
    </w:p>
    <w:p>
      <w:pPr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2.54mm*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pin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孔位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定义如下：</w:t>
      </w:r>
    </w:p>
    <w:p>
      <w:pPr>
        <w:ind w:firstLine="56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（如图1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.1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所示</w:t>
      </w:r>
      <w:r>
        <w:rPr>
          <w:rFonts w:hint="eastAsia" w:ascii="宋体" w:hAnsi="宋体" w:eastAsia="宋体" w:cs="宋体"/>
          <w:lang w:val="en-US" w:eastAsia="zh-CN"/>
        </w:rPr>
        <w:t>USB</w:t>
      </w:r>
      <w:r>
        <w:rPr>
          <w:rFonts w:hint="eastAsia" w:ascii="宋体" w:hAnsi="宋体" w:eastAsia="宋体" w:cs="宋体"/>
        </w:rPr>
        <w:t>串口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从右到左管脚为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1-4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） </w:t>
      </w:r>
    </w:p>
    <w:tbl>
      <w:tblPr>
        <w:tblStyle w:val="20"/>
        <w:tblW w:w="627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1410"/>
        <w:gridCol w:w="1054"/>
        <w:gridCol w:w="28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管脚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引脚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方向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1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VCC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逻辑电源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2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D-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DM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</w:rPr>
              <w:t>数据负信号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3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D+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D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</w:rPr>
              <w:t>数据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正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</w:rPr>
              <w:t>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4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GND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信号地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枚举信息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USBD_VID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0x0483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USBD_PID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0x5743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Interface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Class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07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printer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Descriptor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Type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ZZJX2Rxxxx</w:t>
      </w:r>
    </w:p>
    <w:bookmarkEnd w:id="6"/>
    <w:bookmarkEnd w:id="7"/>
    <w:p>
      <w:pPr>
        <w:pStyle w:val="3"/>
        <w:spacing w:line="500" w:lineRule="exact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27" w:name="_Toc391553596"/>
      <w:bookmarkStart w:id="28" w:name="_Toc434591642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1.4指示灯</w:t>
      </w:r>
      <w:bookmarkEnd w:id="27"/>
      <w:bookmarkEnd w:id="28"/>
    </w:p>
    <w:p>
      <w:pPr>
        <w:rPr>
          <w:rFonts w:hint="eastAsia" w:ascii="宋体" w:hAnsi="宋体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使用红绿L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ED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灯。</w:t>
      </w:r>
    </w:p>
    <w:p>
      <w:pPr>
        <w:ind w:firstLine="570"/>
        <w:rPr>
          <w:rFonts w:hint="eastAsia" w:ascii="宋体" w:hAnsi="宋体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机芯接入驱动板且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有纸张并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胶辊复位，处于正常预备打印状态时L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ED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  <w:lang w:val="zh-CN"/>
        </w:rPr>
        <w:t>绿灯亮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红灯灭。</w:t>
      </w:r>
    </w:p>
    <w:p>
      <w:pPr>
        <w:rPr>
          <w:rFonts w:hint="eastAsia" w:ascii="宋体" w:hAnsi="宋体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当处于机芯未接入或非正常打印状态时红灯绿灯亮起。</w:t>
      </w:r>
    </w:p>
    <w:p>
      <w:pPr>
        <w:pStyle w:val="3"/>
        <w:spacing w:line="500" w:lineRule="exact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29" w:name="_Toc434591644"/>
      <w:bookmarkStart w:id="30" w:name="_Toc278889030"/>
      <w:bookmarkStart w:id="31" w:name="_Toc39155359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5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打印机自检</w:t>
      </w:r>
      <w:bookmarkEnd w:id="29"/>
      <w:bookmarkEnd w:id="30"/>
      <w:bookmarkEnd w:id="3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ab/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在打印机上电时，单按（&lt;</w:t>
      </w: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秒）进纸按键，为走纸。长按（≥</w:t>
      </w: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秒）进纸按键，然后放开，打印机会进入自检打印。打印内容为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程序内部固定内容</w:t>
      </w:r>
      <w:r>
        <w:rPr>
          <w:rFonts w:hint="eastAsia" w:ascii="宋体" w:hAnsi="宋体" w:eastAsia="宋体" w:cs="宋体"/>
          <w:sz w:val="28"/>
          <w:szCs w:val="28"/>
        </w:rPr>
        <w:t>。该自检能够检查打印机除接口电路之外的其他电路正常与否。</w:t>
      </w:r>
    </w:p>
    <w:p>
      <w:pPr>
        <w:pStyle w:val="3"/>
        <w:spacing w:line="500" w:lineRule="exact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32" w:name="_Toc391553598"/>
      <w:bookmarkStart w:id="33" w:name="_Toc278889031"/>
      <w:bookmarkStart w:id="34" w:name="_Toc43459164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6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打印机的初始化</w:t>
      </w:r>
      <w:bookmarkEnd w:id="32"/>
      <w:bookmarkEnd w:id="33"/>
      <w:bookmarkEnd w:id="34"/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8"/>
          <w:szCs w:val="28"/>
        </w:rPr>
        <w:t>上电后自动进入初始化</w:t>
      </w:r>
      <w:bookmarkStart w:id="35" w:name="_Toc278889032"/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pStyle w:val="2"/>
        <w:spacing w:line="500" w:lineRule="exact"/>
        <w:ind w:left="1680" w:leftChars="0" w:firstLine="420" w:firstLineChars="0"/>
        <w:jc w:val="both"/>
        <w:rPr>
          <w:rFonts w:hint="eastAsia" w:ascii="宋体" w:hAnsi="宋体" w:eastAsia="宋体" w:cs="宋体"/>
          <w:b/>
          <w:bCs/>
          <w:color w:val="auto"/>
          <w:sz w:val="44"/>
          <w:szCs w:val="32"/>
        </w:rPr>
      </w:pPr>
      <w:bookmarkStart w:id="36" w:name="_Toc434591646"/>
      <w:bookmarkStart w:id="37" w:name="_Toc391553599"/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第二章  打印机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ESC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指令</w:t>
      </w:r>
      <w:bookmarkEnd w:id="35"/>
      <w:bookmarkEnd w:id="36"/>
      <w:bookmarkEnd w:id="37"/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集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这套打印命令规定了打印机的打印功能如何选择字符的类别，定义字符的放大缩小，打印点阵图形等命令字符。</w:t>
      </w:r>
      <w:bookmarkEnd w:id="2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38" w:name="_2.1【打印并换行】"/>
      <w:bookmarkEnd w:id="38"/>
      <w:bookmarkStart w:id="39" w:name="_Toc453771219"/>
      <w:bookmarkStart w:id="40" w:name="_Toc393269168"/>
      <w:bookmarkStart w:id="41" w:name="_Toc433806886"/>
      <w:bookmarkStart w:id="42" w:name="_Toc433806904"/>
      <w:bookmarkStart w:id="43" w:name="_Toc278889044"/>
      <w:bookmarkStart w:id="44" w:name="_Toc393269170"/>
      <w:bookmarkStart w:id="45" w:name="_Toc433806887"/>
      <w:bookmarkStart w:id="46" w:name="_Toc21050280"/>
      <w:bookmarkStart w:id="47" w:name="_Toc13884479"/>
      <w:bookmarkStart w:id="48" w:name="_Toc13884549"/>
      <w:bookmarkStart w:id="49" w:name="_Toc9872928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2.1【打印并换行】</w:t>
      </w:r>
      <w:bookmarkEnd w:id="39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格式：ASCII   LF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16进制  0A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10进制  10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描述：把打印缓冲区中的数据打印出来。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50" w:name="_2.2【打印并回车允许自动进纸】"/>
      <w:bookmarkEnd w:id="50"/>
      <w:bookmarkStart w:id="51" w:name="_Toc453771220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2.2【打印并回车允许自动进纸】</w:t>
      </w:r>
      <w:bookmarkEnd w:id="40"/>
      <w:bookmarkEnd w:id="41"/>
      <w:bookmarkEnd w:id="51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格式：ASCII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CR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0D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13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重新开始检测下一段数据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  <w:lang w:eastAsia="zh-CN"/>
        </w:rPr>
      </w:pPr>
      <w:bookmarkStart w:id="52" w:name="_2.3【在页模式下打印并回到标准模式】"/>
      <w:bookmarkEnd w:id="52"/>
      <w:bookmarkStart w:id="53" w:name="_Toc45377122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2.3【在页模式下打印并回到标准模式】</w:t>
      </w:r>
      <w:bookmarkEnd w:id="53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暂无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eastAsia="zh-CN"/>
        </w:rPr>
        <w:t>）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ASCLL  FF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0C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12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描述：在页面模式下，将打印缓冲区中的所有数据集中打印，并从页面模式切换到标准模式。</w:t>
      </w:r>
      <w:bookmarkStart w:id="54" w:name="_2.4【打印机设置绝对打印位置】"/>
      <w:bookmarkEnd w:id="54"/>
      <w:bookmarkStart w:id="55" w:name="_Toc453771222"/>
    </w:p>
    <w:p>
      <w:pP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2.4【打印机设置绝对打印位置】</w:t>
      </w:r>
      <w:bookmarkEnd w:id="42"/>
      <w:bookmarkEnd w:id="43"/>
      <w:bookmarkEnd w:id="5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格式：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ESC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$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nL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nH </w:t>
      </w:r>
    </w:p>
    <w:p>
      <w:pPr>
        <w:ind w:firstLine="980" w:firstLineChars="35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1B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24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nL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nH </w:t>
      </w:r>
    </w:p>
    <w:p>
      <w:pPr>
        <w:ind w:firstLine="980" w:firstLineChars="35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27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36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nL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nH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0≤nL ≤ 255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≤nH≤255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描述：设定从一行的开始到将要打印字符的位置之间的距离。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bookmarkEnd w:id="44"/>
    <w:bookmarkEnd w:id="45"/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56" w:name="_2.5【选择字体】"/>
      <w:bookmarkEnd w:id="56"/>
      <w:bookmarkStart w:id="57" w:name="_Toc453771223"/>
      <w:bookmarkStart w:id="58" w:name="_Toc433806899"/>
      <w:bookmarkStart w:id="59" w:name="_Toc278889039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2.5【选择字体】</w:t>
      </w:r>
      <w:bookmarkEnd w:id="5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ESC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M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1B    4D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27    77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范围：n=0，1，48，49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描述：0,48 选择ASCII (12 x 24)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汉字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(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x 24)</w:t>
      </w:r>
    </w:p>
    <w:p>
      <w:pPr>
        <w:ind w:left="42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1,49 选择ASCII (8 x 16)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汉字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(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16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x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)</w:t>
      </w:r>
    </w:p>
    <w:p>
      <w:pPr>
        <w:ind w:left="42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60" w:name="_2.6【先选择对齐方式】"/>
      <w:bookmarkEnd w:id="60"/>
      <w:bookmarkStart w:id="61" w:name="_Toc453771224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2.6</w:t>
      </w:r>
      <w:bookmarkEnd w:id="58"/>
      <w:bookmarkEnd w:id="59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【选择对齐方式】</w:t>
      </w:r>
      <w:bookmarkEnd w:id="6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ESC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1B    61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27    97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范围：0≤n≤2，48≤n≤50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将一行数据按照n指定的位置对齐。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n：    0/48：左对齐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1/49：居中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2/50：右对齐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默认值：n=0；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62" w:name="_2.7【打印并走纸n行】"/>
      <w:bookmarkEnd w:id="62"/>
      <w:bookmarkStart w:id="63" w:name="_Toc45377122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2.7【打印并走纸n行】</w:t>
      </w:r>
      <w:bookmarkEnd w:id="63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格式：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ESC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1B    64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27    100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描述：向前走纸n行（字符长度）。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bookmarkEnd w:id="46"/>
    <w:bookmarkEnd w:id="47"/>
    <w:bookmarkEnd w:id="48"/>
    <w:bookmarkEnd w:id="49"/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64" w:name="_2.8【打印机状态检测】"/>
      <w:bookmarkEnd w:id="64"/>
      <w:bookmarkStart w:id="65" w:name="_Toc453771226"/>
      <w:bookmarkStart w:id="66" w:name="_Toc393269174"/>
      <w:bookmarkStart w:id="67" w:name="_Toc433806890"/>
      <w:bookmarkStart w:id="68" w:name="_Toc433806892"/>
      <w:bookmarkStart w:id="69" w:name="_Toc393269176"/>
      <w:bookmarkStart w:id="70" w:name="_Toc433806897"/>
      <w:bookmarkStart w:id="71" w:name="_Toc393269181"/>
      <w:bookmarkStart w:id="72" w:name="_Toc278889037"/>
      <w:bookmarkStart w:id="73" w:name="_Toc75936982"/>
      <w:bookmarkStart w:id="74" w:name="_Toc87757280"/>
      <w:bookmarkStart w:id="75" w:name="_Toc75589333"/>
      <w:bookmarkStart w:id="76" w:name="OLE_LINK1"/>
      <w:bookmarkStart w:id="77" w:name="_Toc97516159"/>
      <w:bookmarkStart w:id="78" w:name="_Toc433806902"/>
      <w:bookmarkStart w:id="79" w:name="_Toc278889033"/>
      <w:bookmarkStart w:id="80" w:name="_Toc9872937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2.8【打印机状态检测】</w:t>
      </w:r>
      <w:bookmarkEnd w:id="65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ESC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d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1B    76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27    118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描述：打印机会回复6个宇节的状态信息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1bit: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01胶辊己到位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暂无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ind w:left="126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胶辊未到位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暂无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ind w:left="840" w:leftChars="0"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</w:p>
    <w:p>
      <w:pPr>
        <w:ind w:left="840" w:leftChars="0"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2bit: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ab/>
        <w:t>TPH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温度摄氏度 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3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bit~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4bit:纸张检测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~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3300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mV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5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bie~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6bit:工作电压检测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：（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暂无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81" w:name="_2.9【选择字符大小】"/>
      <w:bookmarkEnd w:id="81"/>
      <w:bookmarkStart w:id="82" w:name="_Toc45377122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2.9【选择字符大小】</w:t>
      </w:r>
      <w:bookmarkEnd w:id="66"/>
      <w:bookmarkEnd w:id="67"/>
      <w:bookmarkEnd w:id="82"/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!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21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873"/>
        </w:tabs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33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873"/>
        </w:tabs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bookmarkStart w:id="83" w:name="_Toc8044"/>
      <w:bookmarkStart w:id="84" w:name="_Toc790"/>
      <w:r>
        <w:rPr>
          <w:rFonts w:hint="eastAsia" w:ascii="宋体" w:hAnsi="宋体" w:eastAsia="宋体" w:cs="宋体"/>
          <w:sz w:val="28"/>
          <w:szCs w:val="28"/>
        </w:rPr>
        <w:t>默认值：n=0</w:t>
      </w:r>
      <w:bookmarkEnd w:id="83"/>
      <w:bookmarkEnd w:id="84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>
      <w:pPr>
        <w:autoSpaceDE w:val="0"/>
        <w:autoSpaceDN w:val="0"/>
        <w:adjustRightInd w:val="0"/>
        <w:ind w:left="840" w:hanging="840" w:hangingChars="30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描述：一个byte有8位，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用 0 到 2 位选择字符高度，4 到 6 位选择字符宽度。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如下所示：</w:t>
      </w:r>
    </w:p>
    <w:tbl>
      <w:tblPr>
        <w:tblStyle w:val="20"/>
        <w:tblW w:w="72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088"/>
        <w:gridCol w:w="1814"/>
        <w:gridCol w:w="725"/>
        <w:gridCol w:w="1088"/>
        <w:gridCol w:w="181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3627" w:type="dxa"/>
            <w:gridSpan w:val="3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字符宽度选择</w:t>
            </w:r>
          </w:p>
        </w:tc>
        <w:tc>
          <w:tcPr>
            <w:tcW w:w="3627" w:type="dxa"/>
            <w:gridSpan w:val="3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字符高度选择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Hex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Decimal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横向放大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Hex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Decimal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纵向放大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（正常）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1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（正常）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10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16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2（2倍宽）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01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2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（2倍高）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20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32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02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48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4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03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85" w:name="_2.10【选择字符打印位置】"/>
      <w:bookmarkEnd w:id="85"/>
      <w:bookmarkStart w:id="86" w:name="_Toc453771228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</w:t>
      </w:r>
      <w:bookmarkStart w:id="87" w:name="_Toc393269175"/>
      <w:bookmarkStart w:id="88" w:name="_Toc43380689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.10【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选择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条码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字符打印的位置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】</w:t>
      </w:r>
      <w:bookmarkEnd w:id="86"/>
      <w:bookmarkEnd w:id="87"/>
      <w:bookmarkEnd w:id="88"/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!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48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72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范围：0≤n≤3，48≤n≤51</w:t>
      </w:r>
    </w:p>
    <w:p>
      <w:pPr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: </w:t>
      </w:r>
      <w:r>
        <w:rPr>
          <w:rFonts w:hint="eastAsia" w:ascii="宋体" w:hAnsi="宋体" w:eastAsia="宋体" w:cs="宋体"/>
          <w:kern w:val="0"/>
          <w:sz w:val="28"/>
          <w:szCs w:val="28"/>
        </w:rPr>
        <w:t>打印条码时，为HRI字符选择打印位置。</w:t>
      </w:r>
    </w:p>
    <w:p>
      <w:pPr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   n 指定 HRI 打印位置: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0，48:不打印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1，49:条码上方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2，50:条码下方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3，51:条码上、下方都打印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HRI 时对条码内容注释的字符:HRI 字符的字体是由 Gs f 命令来指定。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默认值 n=0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bookmarkEnd w:id="68"/>
    <w:bookmarkEnd w:id="69"/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89" w:name="_2.11【选择使用字体】"/>
      <w:bookmarkEnd w:id="89"/>
      <w:bookmarkStart w:id="90" w:name="_2.12【选择条码高度】"/>
      <w:bookmarkEnd w:id="90"/>
      <w:bookmarkStart w:id="91" w:name="_Toc393269178"/>
      <w:bookmarkStart w:id="92" w:name="_Toc433806894"/>
      <w:bookmarkStart w:id="93" w:name="_Toc453771230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【选择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条码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字符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使用字体】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f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102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默认值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n= 0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描述：打印条码时，为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条码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字符选择一种字体 用 n 来选择字体如下: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0,48  ASCII 码字符(12 x 24)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1,49  ASCII 码字符(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x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)</w:t>
      </w:r>
    </w:p>
    <w:p>
      <w:pPr>
        <w:ind w:left="840" w:leftChars="4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[注释]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条码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字符是对条码内容注释的宇符: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条码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字符的打印位置由 GS H命令指定。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</w:t>
      </w:r>
      <w:bookmarkEnd w:id="91"/>
      <w:bookmarkEnd w:id="92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2【选择条码高度】</w:t>
      </w:r>
      <w:bookmarkEnd w:id="93"/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h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104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bookmarkStart w:id="94" w:name="_Toc433806895"/>
      <w:bookmarkStart w:id="95" w:name="_Toc393269179"/>
      <w:bookmarkStart w:id="96" w:name="_Toc433806896"/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≤ n ≤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描述：选择条码高度。条码高度为n点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默认值：n=162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97" w:name="_2.13【打印条码】"/>
      <w:bookmarkEnd w:id="97"/>
      <w:bookmarkStart w:id="98" w:name="_Toc45377123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2.13【打印条码】</w:t>
      </w:r>
      <w:bookmarkEnd w:id="98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：ASCII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k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m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n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d1...d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16进制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6B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m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n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d1...d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107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m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n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d1...d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jc w:val="both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</w:t>
      </w:r>
    </w:p>
    <w:p>
      <w:pPr>
        <w:ind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1≤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n</w:t>
      </w:r>
      <w:r>
        <w:rPr>
          <w:rFonts w:hint="eastAsia" w:ascii="宋体" w:hAnsi="宋体" w:eastAsia="宋体" w:cs="宋体"/>
          <w:sz w:val="28"/>
          <w:szCs w:val="28"/>
        </w:rPr>
        <w:t xml:space="preserve"> ≤255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28"/>
        </w:rPr>
        <w:t>n为打印条码的数据长度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0 ≤ m ≤ 8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m用来选择条码类型</w:t>
      </w:r>
    </w:p>
    <w:p>
      <w:pPr>
        <w:ind w:firstLine="420" w:firstLineChars="0"/>
        <w:jc w:val="both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65 ≤ m ≤ 73 </w:t>
      </w:r>
      <w:bookmarkStart w:id="112" w:name="_GoBack"/>
      <w:bookmarkEnd w:id="112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bookmarkStart w:id="99" w:name="_2.14【设置条码高度】"/>
      <w:bookmarkEnd w:id="99"/>
      <w:bookmarkStart w:id="100" w:name="_Toc453771232"/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选择一种条码类型并打印条码。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  <w:lang w:val="en-US" w:eastAsia="zh-CN"/>
        </w:rPr>
        <w:t xml:space="preserve">暂时支持只 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</w:rPr>
        <w:t>CODE39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</w:rPr>
        <w:t>CODE128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。</w:t>
      </w:r>
    </w:p>
    <w:tbl>
      <w:tblPr>
        <w:tblStyle w:val="20"/>
        <w:tblW w:w="7816" w:type="dxa"/>
        <w:tblInd w:w="44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16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选定条码系统并打印条码。校验码自动计算。</w:t>
            </w:r>
          </w:p>
          <w:p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m定义所使用的条码系统，如下表：</w:t>
            </w:r>
          </w:p>
          <w:p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tbl>
            <w:tblPr>
              <w:tblStyle w:val="20"/>
              <w:tblW w:w="736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9"/>
              <w:gridCol w:w="1569"/>
              <w:gridCol w:w="1843"/>
              <w:gridCol w:w="3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m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条码类型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条码长度(k)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字符集范围（d） 十进制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UPCA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11≤k≤12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UPC-E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2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3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EAN13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12≤k≤13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CODE39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48≤d≤57,65≤d≤90,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32，36，37，43，45，46，47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5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INTERLEAVED 25(ITF)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1≤k(奇数值)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4" w:hRule="atLeast"/>
              </w:trPr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CODABAR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48≤d≤57，65≤d≤68,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36， 43，45，46，47，58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CODE93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48≤d≤57，65≤d≤90,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32，36，37， 43，45，46，47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8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CODE128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2≤k≤232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0≤d≤127</w:t>
                  </w:r>
                </w:p>
              </w:tc>
            </w:tr>
          </w:tbl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  <w:tbl>
            <w:tblPr>
              <w:tblStyle w:val="20"/>
              <w:tblW w:w="736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9"/>
              <w:gridCol w:w="1569"/>
              <w:gridCol w:w="1843"/>
              <w:gridCol w:w="3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m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条码类型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条码数据长度(k)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字符集范围（d） 十进制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65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UPC-A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11≤k≤12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66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UPC-E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67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68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EAN13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12≤k≤13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69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CODE39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1≤k≤255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48≤d≤57,65≤d≤90,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32，36，37，43，45，46，47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70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INTERLEAVED 25(ITF)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1≤k(≤255奇数值)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4" w:hRule="atLeast"/>
              </w:trPr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71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CODABAR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1≤k≤255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48≤d≤57，65≤d≤68,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36， 43，45，46，47，58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72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CODE93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1≤k≤255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0≤d≤127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73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CODE128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2≤k≤232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0≤d≤127</w:t>
                  </w:r>
                </w:p>
              </w:tc>
            </w:tr>
          </w:tbl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2.14【设置条码宽度】</w:t>
      </w:r>
      <w:bookmarkEnd w:id="94"/>
      <w:bookmarkEnd w:id="95"/>
      <w:bookmarkEnd w:id="100"/>
    </w:p>
    <w:p>
      <w:pPr>
        <w:spacing w:line="500" w:lineRule="exac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： ASCII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w    n</w:t>
      </w:r>
    </w:p>
    <w:p>
      <w:pPr>
        <w:spacing w:line="500" w:lineRule="exact"/>
        <w:ind w:left="420" w:leftChars="200"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16进制   1D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77    n </w:t>
      </w:r>
    </w:p>
    <w:p>
      <w:pPr>
        <w:spacing w:line="500" w:lineRule="exact"/>
        <w:ind w:left="420" w:leftChars="200"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29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119   n</w:t>
      </w:r>
    </w:p>
    <w:tbl>
      <w:tblPr>
        <w:tblStyle w:val="20"/>
        <w:tblpPr w:leftFromText="180" w:rightFromText="180" w:vertAnchor="text" w:horzAnchor="page" w:tblpX="5561" w:tblpY="136"/>
        <w:tblOverlap w:val="never"/>
        <w:tblW w:w="6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843"/>
        <w:gridCol w:w="1814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4" w:type="dxa"/>
            <w:vMerge w:val="restart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n</w:t>
            </w:r>
          </w:p>
        </w:tc>
        <w:tc>
          <w:tcPr>
            <w:tcW w:w="1843" w:type="dxa"/>
            <w:vMerge w:val="restart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单基本模块宽度</w:t>
            </w:r>
            <w:r>
              <w:rPr>
                <w:rFonts w:hint="eastAsia" w:ascii="宋体" w:hAnsi="宋体" w:eastAsia="宋体" w:cs="宋体"/>
                <w:sz w:val="24"/>
              </w:rPr>
              <w:t>（mm）</w:t>
            </w:r>
          </w:p>
        </w:tc>
        <w:tc>
          <w:tcPr>
            <w:tcW w:w="3515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双基本模块宽度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4" w:type="dxa"/>
            <w:vMerge w:val="continue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843" w:type="dxa"/>
            <w:vMerge w:val="continue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窄基本模块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宽基本模块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0.25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0.25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0.375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0.375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4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0.375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5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0.625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0.625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6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0.75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0.75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1.875</w:t>
            </w:r>
          </w:p>
        </w:tc>
      </w:tr>
    </w:tbl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≤n≤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 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bookmarkStart w:id="101" w:name="_2.15【打印光栅位图】"/>
      <w:bookmarkEnd w:id="101"/>
      <w:bookmarkStart w:id="102" w:name="_Toc453771233"/>
      <w:r>
        <w:rPr>
          <w:rFonts w:hint="eastAsia" w:ascii="宋体" w:hAnsi="宋体" w:eastAsia="宋体" w:cs="宋体"/>
          <w:sz w:val="28"/>
          <w:szCs w:val="28"/>
        </w:rPr>
        <w:t>设置条码横向模块宽度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默认值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n=3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2.15【打印光栅位图】</w:t>
      </w:r>
      <w:bookmarkEnd w:id="102"/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ASCII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v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0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 xL xH yL yH d1...dk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76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30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 xL xH yL yH d1...dk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118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48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 xL xH yL yH d1...dk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m ≤ 3, 48 ≤ m ≤ 51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xL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xH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yL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0 ≤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y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H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d ≤ 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描述：打印光栅位图，由m值选择光栅位图模式。</w:t>
      </w:r>
    </w:p>
    <w:tbl>
      <w:tblPr>
        <w:tblStyle w:val="20"/>
        <w:tblW w:w="85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1851"/>
        <w:gridCol w:w="2776"/>
        <w:gridCol w:w="314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m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模式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纵向分辨率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(DPI)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横向分辨率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(DPI)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0, 48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正常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 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1, 49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倍宽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2, 50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倍高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DPI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3, 51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倍宽、倍高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DPI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DPI</w:t>
            </w:r>
          </w:p>
        </w:tc>
      </w:tr>
    </w:tbl>
    <w:p>
      <w:pPr>
        <w:ind w:firstLine="480" w:firstLineChars="20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XI、xH 表示水平方向位图字节数(xL+xH x256)</w:t>
      </w:r>
    </w:p>
    <w:p>
      <w:pPr>
        <w:ind w:firstLine="480" w:firstLineChars="20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yL、yH 表示垂直方向位图点数(y +yH x 256)</w:t>
      </w:r>
    </w:p>
    <w:p>
      <w:pPr>
        <w:ind w:firstLine="480" w:firstLineChars="20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k=(XL+xHx256)x(yL+ yH x 256)(k≠ 0) 数据量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•字符放大、加粗、双重打印、倒置打印、下划线、黑白反显等打印模式对该指令无效。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•位图超出打印区域的部分不打印。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•d代表位图数据。每个字节的相应位为1表示打印该点，为0不打印该</w:t>
      </w: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ab/>
      </w: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 xml:space="preserve"> 点。</w:t>
      </w:r>
    </w:p>
    <w:p>
      <w:pPr>
        <w:rPr>
          <w:rFonts w:hint="eastAsia" w:ascii="宋体" w:hAnsi="宋体" w:eastAsia="宋体" w:cs="宋体"/>
          <w:b/>
          <w:bCs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 w:val="0"/>
          <w:kern w:val="0"/>
          <w:sz w:val="24"/>
          <w:szCs w:val="24"/>
        </w:rPr>
        <w:t>实例：当 xL+ xH × 256 = 64</w:t>
      </w:r>
    </w:p>
    <w:p>
      <w:pPr>
        <w:ind w:firstLine="42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Cs w:val="21"/>
        </w:rPr>
        <w:drawing>
          <wp:inline distT="0" distB="0" distL="114300" distR="114300">
            <wp:extent cx="4593590" cy="1580515"/>
            <wp:effectExtent l="0" t="0" r="6985" b="635"/>
            <wp:docPr id="1" name="图片 1" descr="1D-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D-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03" w:name="_2.16【设置ORCode模块大小为n_dot】"/>
      <w:bookmarkEnd w:id="103"/>
      <w:bookmarkStart w:id="104" w:name="_Toc453771234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</w:t>
      </w:r>
      <w:bookmarkEnd w:id="96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6【设置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QR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ode模块大小】</w:t>
      </w:r>
      <w:bookmarkEnd w:id="104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ASCII  GS ( K pL pH cn fn n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1D 28 6B 03 00 31 43 n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29 40 107 30 49 67 n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范围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(pL + pH × 256) = 3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(pL = 3, pH = 0)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cn = 49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fn = 67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1 ≤ n ≤ 15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  <w:t>默认值：n=6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打印机掉电后恢复默认值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模块的宽度=模块的高度，因为QR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 是正方形的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05" w:name="_2.17【存储ORCode数据(d1...dk)到符号存储区】"/>
      <w:bookmarkEnd w:id="105"/>
      <w:bookmarkStart w:id="106" w:name="_Toc45377123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2.17【存储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Q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R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ode数据】</w:t>
      </w:r>
      <w:bookmarkEnd w:id="70"/>
      <w:bookmarkEnd w:id="71"/>
      <w:bookmarkEnd w:id="106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color w:val="000008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b/>
          <w:color w:val="00000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 xml:space="preserve">ASCII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GS ( K pL pH cn fn m d1...dk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1D 28 6B pL pH 31 50 30 d1...dk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 w:val="0"/>
          <w:kern w:val="0"/>
          <w:sz w:val="28"/>
          <w:szCs w:val="28"/>
        </w:rPr>
        <w:t>10进制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8"/>
          <w:sz w:val="28"/>
          <w:szCs w:val="28"/>
        </w:rPr>
        <w:t xml:space="preserve"> 29 40 107 pL pH 49 80 48 d1...dk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8"/>
          <w:sz w:val="28"/>
          <w:szCs w:val="28"/>
        </w:rPr>
      </w:pP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范围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 xml:space="preserve"> 4 ≤ (pL + pH × 256) ≤ 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val="en-US" w:eastAsia="zh-CN"/>
        </w:rPr>
        <w:t>154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cn = 49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fn = 80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m = 48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/>
          <w:color w:val="00000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k = (pL + pH × 256) - 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存储 QR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 数据(d1...dk)到符号存储区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07" w:name="_2.18【打印ORCode条码】"/>
      <w:bookmarkEnd w:id="107"/>
      <w:bookmarkStart w:id="108" w:name="_Toc453771236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2.18【打印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Q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R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ode条码】</w:t>
      </w:r>
      <w:bookmarkEnd w:id="108"/>
    </w:p>
    <w:p>
      <w:pPr>
        <w:pStyle w:val="3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：ASCII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码 GS ( K pL pH cn fn m 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1D 28 6B 03 00 31 51 30 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10进制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29 40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107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30 49 81 48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范围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 xml:space="preserve">(pL + pH × 256) = 3 </w:t>
      </w:r>
      <w:r>
        <w:rPr>
          <w:rFonts w:hint="eastAsia" w:ascii="宋体" w:hAnsi="宋体" w:cs="宋体"/>
          <w:b w:val="0"/>
          <w:bCs/>
          <w:color w:val="000008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(pL = 3, pH = 0)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cn = 49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fn = 81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m = 48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打印 QR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 条码，在发送此命令之前，需通过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【存储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Q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R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Code数据】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命令将 QR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Code数据存储在打印机中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eastAsia="zh-CN"/>
        </w:rPr>
        <w:t>。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</w:p>
    <w:p>
      <w:pPr>
        <w:pStyle w:val="18"/>
        <w:keepNext w:val="0"/>
        <w:keepLines w:val="0"/>
        <w:widowControl/>
        <w:suppressLineNumbers w:val="0"/>
        <w:rPr>
          <w:rFonts w:hint="eastAsia" w:eastAsia="宋体"/>
          <w:b/>
          <w:bCs w:val="0"/>
          <w:color w:val="000008"/>
          <w:sz w:val="28"/>
          <w:szCs w:val="28"/>
          <w:lang w:eastAsia="zh-CN"/>
        </w:rPr>
      </w:pPr>
      <w:r>
        <w:rPr>
          <w:b/>
          <w:bCs w:val="0"/>
          <w:color w:val="000008"/>
          <w:sz w:val="28"/>
          <w:szCs w:val="28"/>
        </w:rPr>
        <w:t>二维码打印范例</w:t>
      </w:r>
      <w:r>
        <w:rPr>
          <w:rFonts w:hint="eastAsia"/>
          <w:b/>
          <w:bCs w:val="0"/>
          <w:color w:val="000008"/>
          <w:sz w:val="28"/>
          <w:szCs w:val="28"/>
          <w:lang w:eastAsia="zh-CN"/>
        </w:rPr>
        <w:t>：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将模块大小修改为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>8</w:t>
      </w:r>
      <w:r>
        <w:rPr>
          <w:b w:val="0"/>
          <w:bCs/>
          <w:color w:val="000008"/>
          <w:sz w:val="24"/>
          <w:szCs w:val="24"/>
        </w:rPr>
        <w:t xml:space="preserve">点（默认为 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>6</w:t>
      </w:r>
      <w:r>
        <w:rPr>
          <w:b w:val="0"/>
          <w:bCs/>
          <w:color w:val="000008"/>
          <w:sz w:val="24"/>
          <w:szCs w:val="24"/>
        </w:rPr>
        <w:t xml:space="preserve"> 点，可以不改变）</w:t>
      </w:r>
    </w:p>
    <w:p>
      <w:pPr>
        <w:pStyle w:val="18"/>
        <w:keepNext w:val="0"/>
        <w:keepLines w:val="0"/>
        <w:widowControl/>
        <w:suppressLineNumbers w:val="0"/>
        <w:rPr>
          <w:rFonts w:hint="eastAsia"/>
          <w:b w:val="0"/>
          <w:bCs/>
          <w:color w:val="000008"/>
          <w:sz w:val="24"/>
          <w:szCs w:val="24"/>
          <w:lang w:val="en-US" w:eastAsia="zh-CN"/>
        </w:rPr>
      </w:pPr>
      <w:r>
        <w:rPr>
          <w:b w:val="0"/>
          <w:bCs/>
          <w:color w:val="000008"/>
          <w:sz w:val="24"/>
          <w:szCs w:val="24"/>
        </w:rPr>
        <w:t>发送：0x1d 0x28 0x6b 0x03 0x00 0x31 0x43 0x0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>8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 xml:space="preserve">将 </w:t>
      </w:r>
      <w:r>
        <w:rPr>
          <w:rFonts w:hint="default"/>
          <w:b w:val="0"/>
          <w:bCs/>
          <w:color w:val="000008"/>
          <w:sz w:val="24"/>
          <w:szCs w:val="24"/>
          <w:lang w:val="en-US" w:eastAsia="zh-CN"/>
        </w:rPr>
        <w:t>“</w:t>
      </w:r>
      <w:r>
        <w:rPr>
          <w:b w:val="0"/>
          <w:bCs/>
          <w:color w:val="000008"/>
          <w:sz w:val="24"/>
          <w:szCs w:val="24"/>
        </w:rPr>
        <w:t>Gprinter</w:t>
      </w:r>
      <w:r>
        <w:rPr>
          <w:rFonts w:hint="default"/>
          <w:b w:val="0"/>
          <w:bCs/>
          <w:color w:val="000008"/>
          <w:sz w:val="24"/>
          <w:szCs w:val="24"/>
          <w:lang w:val="en-US" w:eastAsia="zh-CN"/>
        </w:rPr>
        <w:t>”</w:t>
      </w:r>
      <w:r>
        <w:rPr>
          <w:b w:val="0"/>
          <w:bCs/>
          <w:color w:val="000008"/>
          <w:sz w:val="24"/>
          <w:szCs w:val="24"/>
        </w:rPr>
        <w:t xml:space="preserve"> 存在打印机中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auto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发送：</w:t>
      </w:r>
      <w:r>
        <w:rPr>
          <w:b w:val="0"/>
          <w:bCs/>
          <w:color w:val="auto"/>
          <w:sz w:val="24"/>
          <w:szCs w:val="24"/>
        </w:rPr>
        <w:t>0x1d 0x28 0x6b 0x0b 0x00 0x31 0x50 0x30 0x47 0x70 0x72 0x69</w:t>
      </w:r>
      <w:r>
        <w:rPr>
          <w:rFonts w:hint="eastAsia"/>
          <w:b w:val="0"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b w:val="0"/>
          <w:bCs/>
          <w:color w:val="auto"/>
          <w:sz w:val="24"/>
          <w:szCs w:val="24"/>
        </w:rPr>
        <w:t>0x6e 0x74 0x65 0x72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打印 QR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 xml:space="preserve"> </w:t>
      </w:r>
      <w:r>
        <w:rPr>
          <w:b w:val="0"/>
          <w:bCs/>
          <w:color w:val="000008"/>
          <w:sz w:val="24"/>
          <w:szCs w:val="24"/>
        </w:rPr>
        <w:t>Code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发送：0x1d 0x28 0x6b 0x03 0x00 0x31 0x51 0x30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</w:p>
    <w:p>
      <w:pPr>
        <w:pStyle w:val="18"/>
        <w:keepNext w:val="0"/>
        <w:keepLines w:val="0"/>
        <w:widowControl/>
        <w:suppressLineNumbers w:val="0"/>
        <w:rPr>
          <w:rFonts w:hint="default" w:eastAsia="宋体"/>
          <w:b/>
          <w:color w:val="000008"/>
          <w:sz w:val="24"/>
          <w:szCs w:val="24"/>
          <w:lang w:val="en-US" w:eastAsia="zh-CN"/>
        </w:rPr>
      </w:pPr>
      <w:r>
        <w:rPr>
          <w:rFonts w:hint="eastAsia"/>
          <w:b/>
          <w:color w:val="000008"/>
          <w:sz w:val="24"/>
          <w:szCs w:val="24"/>
          <w:lang w:val="en-US" w:eastAsia="zh-CN"/>
        </w:rPr>
        <w:t>打印效果：</w:t>
      </w:r>
    </w:p>
    <w:p>
      <w:pPr>
        <w:pStyle w:val="18"/>
        <w:keepNext w:val="0"/>
        <w:keepLines w:val="0"/>
        <w:widowControl/>
        <w:suppressLineNumbers w:val="0"/>
        <w:ind w:left="1260" w:leftChars="0" w:firstLine="420" w:firstLineChars="0"/>
        <w:rPr>
          <w:rFonts w:hint="eastAsia" w:eastAsia="宋体"/>
          <w:b/>
          <w:color w:val="000008"/>
          <w:sz w:val="24"/>
          <w:szCs w:val="24"/>
          <w:lang w:eastAsia="zh-CN"/>
        </w:rPr>
      </w:pPr>
      <w:r>
        <w:rPr>
          <w:rFonts w:hint="eastAsia" w:eastAsia="宋体"/>
          <w:b/>
          <w:color w:val="000008"/>
          <w:sz w:val="24"/>
          <w:szCs w:val="24"/>
          <w:lang w:eastAsia="zh-CN"/>
        </w:rPr>
        <w:drawing>
          <wp:inline distT="0" distB="0" distL="114300" distR="114300">
            <wp:extent cx="1681480" cy="1833880"/>
            <wp:effectExtent l="0" t="0" r="4445" b="4445"/>
            <wp:docPr id="2" name="图片 2" descr="微信图片_20240418141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404181418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"/>
        <w:keepNext w:val="0"/>
        <w:keepLines w:val="0"/>
        <w:widowControl/>
        <w:suppressLineNumbers w:val="0"/>
        <w:rPr>
          <w:b/>
          <w:color w:val="auto"/>
          <w:sz w:val="24"/>
          <w:szCs w:val="24"/>
        </w:rPr>
      </w:pPr>
    </w:p>
    <w:p>
      <w:pPr>
        <w:pStyle w:val="18"/>
        <w:keepNext w:val="0"/>
        <w:keepLines w:val="0"/>
        <w:widowControl/>
        <w:suppressLineNumbers w:val="0"/>
        <w:rPr>
          <w:rFonts w:hint="eastAsia"/>
          <w:b/>
          <w:color w:val="000008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p>
      <w:pPr>
        <w:pStyle w:val="2"/>
        <w:spacing w:line="500" w:lineRule="exact"/>
        <w:ind w:left="2520" w:leftChars="0" w:firstLine="420" w:firstLineChars="0"/>
        <w:jc w:val="both"/>
        <w:rPr>
          <w:rFonts w:hint="eastAsia" w:ascii="宋体" w:hAnsi="宋体" w:eastAsia="宋体" w:cs="宋体"/>
          <w:b/>
          <w:bCs/>
          <w:color w:val="auto"/>
          <w:sz w:val="44"/>
          <w:szCs w:val="32"/>
        </w:rPr>
      </w:pPr>
      <w:bookmarkStart w:id="109" w:name="_Toc230572689"/>
      <w:bookmarkStart w:id="110" w:name="_Toc434591684"/>
      <w:bookmarkStart w:id="111" w:name="_Toc391553642"/>
    </w:p>
    <w:p>
      <w:pPr>
        <w:pStyle w:val="2"/>
        <w:spacing w:line="500" w:lineRule="exact"/>
        <w:ind w:left="2520" w:leftChars="0" w:firstLine="420" w:firstLineChars="0"/>
        <w:jc w:val="both"/>
        <w:rPr>
          <w:rFonts w:hint="eastAsia" w:ascii="宋体" w:hAnsi="宋体" w:eastAsia="宋体" w:cs="宋体"/>
          <w:b/>
          <w:bCs/>
          <w:color w:val="auto"/>
          <w:sz w:val="44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第三章  注意事项</w:t>
      </w:r>
      <w:bookmarkEnd w:id="109"/>
      <w:bookmarkEnd w:id="110"/>
      <w:bookmarkEnd w:id="111"/>
    </w:p>
    <w:p>
      <w:pPr>
        <w:ind w:left="420" w:hanging="420" w:hangingChars="15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3.1如果发生冒烟、异常气味、或者不正常的噪音时，请立即关闭机器。继续使用可能会引起火灾。应该立即拔掉插头，并与销售商或精芯科技客服中心联系询问处理方法。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3.2请勿试图自行维修本机，以免引起其他故障。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3.3请勿自行拆卸或校正。以免对本机造成破坏或引起火灾。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3.4请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正确输入</w:t>
      </w:r>
      <w:r>
        <w:rPr>
          <w:rFonts w:hint="eastAsia" w:ascii="宋体" w:hAnsi="宋体" w:eastAsia="宋体" w:cs="宋体"/>
          <w:sz w:val="28"/>
          <w:szCs w:val="28"/>
        </w:rPr>
        <w:t>电源，以免引起故障。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3.5防止异物调入本机，以免引起火灾。</w:t>
      </w:r>
    </w:p>
    <w:p>
      <w:pPr>
        <w:ind w:left="560" w:hanging="560" w:hanging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3.6如果有水或其他液体流入机内，请立即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关闭</w:t>
      </w:r>
      <w:r>
        <w:rPr>
          <w:rFonts w:hint="eastAsia" w:ascii="宋体" w:hAnsi="宋体" w:eastAsia="宋体" w:cs="宋体"/>
          <w:sz w:val="28"/>
          <w:szCs w:val="28"/>
        </w:rPr>
        <w:t>电源，并与销售商或精芯科技客服中心联系，寻求解决方法，继续使用可能会导致火灾。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sz w:val="28"/>
          <w:szCs w:val="28"/>
        </w:rPr>
        <w:t>将本机放置于坚固，稳定的水平面。以免机器摔坏。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sz w:val="28"/>
          <w:szCs w:val="28"/>
        </w:rPr>
        <w:t>请勿在潮湿或灰尘多的地方使用本机，注意防潮。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9</w:t>
      </w:r>
      <w:r>
        <w:rPr>
          <w:rFonts w:hint="eastAsia" w:ascii="宋体" w:hAnsi="宋体" w:eastAsia="宋体" w:cs="宋体"/>
          <w:sz w:val="28"/>
          <w:szCs w:val="28"/>
        </w:rPr>
        <w:t>长时间不使用本机时，请关掉本机电源。</w:t>
      </w:r>
    </w:p>
    <w:p>
      <w:pPr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right="360"/>
      <w:jc w:val="center"/>
    </w:pPr>
    <w:r>
      <w:rPr>
        <w:rFonts w:hint="eastAsia"/>
        <w:kern w:val="0"/>
        <w:szCs w:val="21"/>
      </w:rPr>
      <w:t xml:space="preserve">精芯科技    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- 1 -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single" w:color="auto" w:sz="6" w:space="0"/>
      </w:pBdr>
      <w:rPr>
        <w:rFonts w:eastAsia="宋体"/>
      </w:rPr>
    </w:pPr>
    <w:r>
      <w:rPr>
        <w:rFonts w:hint="eastAsia"/>
      </w:rPr>
      <w:t xml:space="preserve">                                                                                        </w:t>
    </w:r>
    <w:r>
      <w:drawing>
        <wp:inline distT="0" distB="0" distL="0" distR="0">
          <wp:extent cx="1255395" cy="225425"/>
          <wp:effectExtent l="0" t="0" r="1905" b="3175"/>
          <wp:docPr id="85396650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3966505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5395" cy="225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rFonts w:hint="eastAsia"/>
      </w:rPr>
      <w:t xml:space="preserve">  </w:t>
    </w:r>
    <w:r>
      <w:tab/>
    </w:r>
    <w:r>
      <w:rPr>
        <w:rFonts w:hint="eastAsia"/>
      </w:rPr>
      <w:t xml:space="preserve">     ZZJX2R热敏打印驱动板说明书  V1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DB2"/>
    <w:rsid w:val="00000C62"/>
    <w:rsid w:val="00003A70"/>
    <w:rsid w:val="00006194"/>
    <w:rsid w:val="000124F7"/>
    <w:rsid w:val="0004202C"/>
    <w:rsid w:val="00051004"/>
    <w:rsid w:val="00052633"/>
    <w:rsid w:val="00064E0E"/>
    <w:rsid w:val="00076310"/>
    <w:rsid w:val="00086731"/>
    <w:rsid w:val="00092A11"/>
    <w:rsid w:val="000A5C8E"/>
    <w:rsid w:val="000A711D"/>
    <w:rsid w:val="000C2E46"/>
    <w:rsid w:val="000C6728"/>
    <w:rsid w:val="000E0382"/>
    <w:rsid w:val="000E03AB"/>
    <w:rsid w:val="000F7D4B"/>
    <w:rsid w:val="0012210A"/>
    <w:rsid w:val="00123809"/>
    <w:rsid w:val="001300F3"/>
    <w:rsid w:val="00131B2D"/>
    <w:rsid w:val="00155FBC"/>
    <w:rsid w:val="00161D15"/>
    <w:rsid w:val="00167F9E"/>
    <w:rsid w:val="00174C87"/>
    <w:rsid w:val="00187011"/>
    <w:rsid w:val="001B264B"/>
    <w:rsid w:val="001C28AF"/>
    <w:rsid w:val="001C51E7"/>
    <w:rsid w:val="001E6CF8"/>
    <w:rsid w:val="001F475F"/>
    <w:rsid w:val="002013A4"/>
    <w:rsid w:val="00205C72"/>
    <w:rsid w:val="00221BDA"/>
    <w:rsid w:val="0023624C"/>
    <w:rsid w:val="002376FD"/>
    <w:rsid w:val="00243093"/>
    <w:rsid w:val="00246CA4"/>
    <w:rsid w:val="00256BBD"/>
    <w:rsid w:val="00264B0B"/>
    <w:rsid w:val="00264C30"/>
    <w:rsid w:val="002715DA"/>
    <w:rsid w:val="00287E4D"/>
    <w:rsid w:val="00291716"/>
    <w:rsid w:val="002A1010"/>
    <w:rsid w:val="002A2326"/>
    <w:rsid w:val="002A5B4E"/>
    <w:rsid w:val="002A63FB"/>
    <w:rsid w:val="002E4819"/>
    <w:rsid w:val="002F29A3"/>
    <w:rsid w:val="00301572"/>
    <w:rsid w:val="00316BB3"/>
    <w:rsid w:val="00334808"/>
    <w:rsid w:val="00334EA9"/>
    <w:rsid w:val="003446A8"/>
    <w:rsid w:val="003471AC"/>
    <w:rsid w:val="00355EAD"/>
    <w:rsid w:val="00394461"/>
    <w:rsid w:val="003B73E2"/>
    <w:rsid w:val="003D7FD2"/>
    <w:rsid w:val="003E419C"/>
    <w:rsid w:val="003F10BA"/>
    <w:rsid w:val="004005D2"/>
    <w:rsid w:val="004123EA"/>
    <w:rsid w:val="00423AB8"/>
    <w:rsid w:val="004251FC"/>
    <w:rsid w:val="0043484E"/>
    <w:rsid w:val="00441C2C"/>
    <w:rsid w:val="00442C29"/>
    <w:rsid w:val="004476CE"/>
    <w:rsid w:val="00447746"/>
    <w:rsid w:val="004645CF"/>
    <w:rsid w:val="00474919"/>
    <w:rsid w:val="00482FC9"/>
    <w:rsid w:val="004A13A8"/>
    <w:rsid w:val="004B7BEB"/>
    <w:rsid w:val="004C1744"/>
    <w:rsid w:val="004D0413"/>
    <w:rsid w:val="004E20A0"/>
    <w:rsid w:val="004F1A60"/>
    <w:rsid w:val="004F21A3"/>
    <w:rsid w:val="005031A9"/>
    <w:rsid w:val="00514ECC"/>
    <w:rsid w:val="00525676"/>
    <w:rsid w:val="005450C8"/>
    <w:rsid w:val="00554D61"/>
    <w:rsid w:val="00575DB7"/>
    <w:rsid w:val="005974C9"/>
    <w:rsid w:val="005A5291"/>
    <w:rsid w:val="005C3712"/>
    <w:rsid w:val="005D4170"/>
    <w:rsid w:val="005E089D"/>
    <w:rsid w:val="005E20C8"/>
    <w:rsid w:val="005E54F8"/>
    <w:rsid w:val="00601CA8"/>
    <w:rsid w:val="00603C06"/>
    <w:rsid w:val="00611410"/>
    <w:rsid w:val="0063275A"/>
    <w:rsid w:val="00635780"/>
    <w:rsid w:val="006574D3"/>
    <w:rsid w:val="0066350E"/>
    <w:rsid w:val="006879D3"/>
    <w:rsid w:val="006A1778"/>
    <w:rsid w:val="006A707F"/>
    <w:rsid w:val="006B6662"/>
    <w:rsid w:val="006D298D"/>
    <w:rsid w:val="006D747D"/>
    <w:rsid w:val="006E05D7"/>
    <w:rsid w:val="006E5C13"/>
    <w:rsid w:val="0072174F"/>
    <w:rsid w:val="007259AB"/>
    <w:rsid w:val="00742A57"/>
    <w:rsid w:val="00753C27"/>
    <w:rsid w:val="00762CA9"/>
    <w:rsid w:val="007663CE"/>
    <w:rsid w:val="0077036D"/>
    <w:rsid w:val="00781543"/>
    <w:rsid w:val="00783500"/>
    <w:rsid w:val="00786762"/>
    <w:rsid w:val="007A000B"/>
    <w:rsid w:val="007A0BB0"/>
    <w:rsid w:val="007B0E38"/>
    <w:rsid w:val="007D52B7"/>
    <w:rsid w:val="007F17F2"/>
    <w:rsid w:val="007F209A"/>
    <w:rsid w:val="0080297A"/>
    <w:rsid w:val="00804EB7"/>
    <w:rsid w:val="00813FB4"/>
    <w:rsid w:val="00844355"/>
    <w:rsid w:val="00882202"/>
    <w:rsid w:val="0088615F"/>
    <w:rsid w:val="008944CF"/>
    <w:rsid w:val="008962F5"/>
    <w:rsid w:val="008A3015"/>
    <w:rsid w:val="008C7D4A"/>
    <w:rsid w:val="008D4F5B"/>
    <w:rsid w:val="008E0A7C"/>
    <w:rsid w:val="008E4F4C"/>
    <w:rsid w:val="008F641B"/>
    <w:rsid w:val="00913AF3"/>
    <w:rsid w:val="00914D8A"/>
    <w:rsid w:val="00915DB2"/>
    <w:rsid w:val="00917BFE"/>
    <w:rsid w:val="00944104"/>
    <w:rsid w:val="009445FC"/>
    <w:rsid w:val="0095382B"/>
    <w:rsid w:val="00956165"/>
    <w:rsid w:val="00956DBC"/>
    <w:rsid w:val="00983764"/>
    <w:rsid w:val="009A14FC"/>
    <w:rsid w:val="009A6B2E"/>
    <w:rsid w:val="009A7F42"/>
    <w:rsid w:val="009F6724"/>
    <w:rsid w:val="00A11333"/>
    <w:rsid w:val="00A26FD1"/>
    <w:rsid w:val="00A30723"/>
    <w:rsid w:val="00A36DBA"/>
    <w:rsid w:val="00A634B6"/>
    <w:rsid w:val="00A63787"/>
    <w:rsid w:val="00A75266"/>
    <w:rsid w:val="00AA24E0"/>
    <w:rsid w:val="00AB1C95"/>
    <w:rsid w:val="00AD4ACB"/>
    <w:rsid w:val="00AD4B50"/>
    <w:rsid w:val="00AD5A60"/>
    <w:rsid w:val="00AE3230"/>
    <w:rsid w:val="00AE3979"/>
    <w:rsid w:val="00B069EC"/>
    <w:rsid w:val="00B14B32"/>
    <w:rsid w:val="00B16F40"/>
    <w:rsid w:val="00B35AA6"/>
    <w:rsid w:val="00B36D3B"/>
    <w:rsid w:val="00B607C3"/>
    <w:rsid w:val="00B85C2D"/>
    <w:rsid w:val="00B86E27"/>
    <w:rsid w:val="00B90921"/>
    <w:rsid w:val="00B928DF"/>
    <w:rsid w:val="00BA63C0"/>
    <w:rsid w:val="00BA7831"/>
    <w:rsid w:val="00BB0760"/>
    <w:rsid w:val="00BB5E63"/>
    <w:rsid w:val="00BB635F"/>
    <w:rsid w:val="00BD5628"/>
    <w:rsid w:val="00BE7D27"/>
    <w:rsid w:val="00BE7D91"/>
    <w:rsid w:val="00BF3AE1"/>
    <w:rsid w:val="00BF4EFB"/>
    <w:rsid w:val="00C00E6B"/>
    <w:rsid w:val="00C36DC6"/>
    <w:rsid w:val="00C419E1"/>
    <w:rsid w:val="00C51C97"/>
    <w:rsid w:val="00C54FBA"/>
    <w:rsid w:val="00C57530"/>
    <w:rsid w:val="00C8058F"/>
    <w:rsid w:val="00C85F38"/>
    <w:rsid w:val="00C974FA"/>
    <w:rsid w:val="00CA567C"/>
    <w:rsid w:val="00CC5A20"/>
    <w:rsid w:val="00CD103C"/>
    <w:rsid w:val="00CE75F3"/>
    <w:rsid w:val="00CF0B79"/>
    <w:rsid w:val="00CF1225"/>
    <w:rsid w:val="00D044F1"/>
    <w:rsid w:val="00D170D0"/>
    <w:rsid w:val="00D263B1"/>
    <w:rsid w:val="00D2649B"/>
    <w:rsid w:val="00D2735E"/>
    <w:rsid w:val="00D32FCA"/>
    <w:rsid w:val="00D34CE0"/>
    <w:rsid w:val="00D3588C"/>
    <w:rsid w:val="00D46B18"/>
    <w:rsid w:val="00D740A6"/>
    <w:rsid w:val="00D74919"/>
    <w:rsid w:val="00D9033D"/>
    <w:rsid w:val="00D93535"/>
    <w:rsid w:val="00DA4FE5"/>
    <w:rsid w:val="00DA5007"/>
    <w:rsid w:val="00DA5EB7"/>
    <w:rsid w:val="00DB638C"/>
    <w:rsid w:val="00DC0BB2"/>
    <w:rsid w:val="00DC708E"/>
    <w:rsid w:val="00DC74E2"/>
    <w:rsid w:val="00DD0A89"/>
    <w:rsid w:val="00DD0BF9"/>
    <w:rsid w:val="00DD1226"/>
    <w:rsid w:val="00DF54BD"/>
    <w:rsid w:val="00E174DB"/>
    <w:rsid w:val="00E24A8F"/>
    <w:rsid w:val="00E360BD"/>
    <w:rsid w:val="00E51140"/>
    <w:rsid w:val="00E63516"/>
    <w:rsid w:val="00E70D50"/>
    <w:rsid w:val="00E75523"/>
    <w:rsid w:val="00EA2141"/>
    <w:rsid w:val="00EB2707"/>
    <w:rsid w:val="00EE0928"/>
    <w:rsid w:val="00EF208C"/>
    <w:rsid w:val="00F05734"/>
    <w:rsid w:val="00F13802"/>
    <w:rsid w:val="00F211AC"/>
    <w:rsid w:val="00F25B71"/>
    <w:rsid w:val="00F43BE8"/>
    <w:rsid w:val="00F84134"/>
    <w:rsid w:val="00F97332"/>
    <w:rsid w:val="00FB7083"/>
    <w:rsid w:val="00FE31B6"/>
    <w:rsid w:val="00FE3720"/>
    <w:rsid w:val="00FF7588"/>
    <w:rsid w:val="0BA11523"/>
    <w:rsid w:val="11252F98"/>
    <w:rsid w:val="18265B2D"/>
    <w:rsid w:val="1AF922AD"/>
    <w:rsid w:val="1F0B0F16"/>
    <w:rsid w:val="23754E72"/>
    <w:rsid w:val="256301D5"/>
    <w:rsid w:val="2A7225ED"/>
    <w:rsid w:val="3AE259AE"/>
    <w:rsid w:val="3CEC7C63"/>
    <w:rsid w:val="428D5CA6"/>
    <w:rsid w:val="4C811714"/>
    <w:rsid w:val="628A0A3D"/>
    <w:rsid w:val="6C0D4F9B"/>
    <w:rsid w:val="75EE1C7D"/>
    <w:rsid w:val="7DEC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8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qFormat/>
    <w:uiPriority w:val="0"/>
    <w:pPr>
      <w:ind w:left="840" w:leftChars="400"/>
    </w:pPr>
  </w:style>
  <w:style w:type="paragraph" w:styleId="12">
    <w:name w:val="Balloon Text"/>
    <w:basedOn w:val="1"/>
    <w:link w:val="46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45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4">
    <w:name w:val="header"/>
    <w:basedOn w:val="1"/>
    <w:link w:val="44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toc 1"/>
    <w:basedOn w:val="1"/>
    <w:next w:val="1"/>
    <w:semiHidden/>
    <w:qFormat/>
    <w:uiPriority w:val="0"/>
    <w:pPr>
      <w:ind w:firstLine="420" w:firstLineChars="200"/>
    </w:pPr>
    <w:rPr>
      <w:rFonts w:ascii="Arial" w:hAnsi="Arial" w:cs="Arial"/>
      <w:bCs/>
      <w:kern w:val="0"/>
      <w:szCs w:val="21"/>
    </w:rPr>
  </w:style>
  <w:style w:type="paragraph" w:styleId="16">
    <w:name w:val="Subtitle"/>
    <w:basedOn w:val="1"/>
    <w:next w:val="1"/>
    <w:link w:val="3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semiHidden/>
    <w:qFormat/>
    <w:uiPriority w:val="0"/>
    <w:pPr>
      <w:tabs>
        <w:tab w:val="right" w:leader="dot" w:pos="9628"/>
      </w:tabs>
      <w:spacing w:line="360" w:lineRule="auto"/>
      <w:ind w:left="420" w:leftChars="200"/>
    </w:pPr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1">
    <w:name w:val="Table Grid"/>
    <w:basedOn w:val="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23">
    <w:name w:val="page number"/>
    <w:basedOn w:val="22"/>
    <w:qFormat/>
    <w:uiPriority w:val="0"/>
  </w:style>
  <w:style w:type="character" w:styleId="24">
    <w:name w:val="FollowedHyperlink"/>
    <w:basedOn w:val="22"/>
    <w:qFormat/>
    <w:uiPriority w:val="0"/>
    <w:rPr>
      <w:color w:val="800080"/>
      <w:u w:val="single"/>
    </w:rPr>
  </w:style>
  <w:style w:type="character" w:styleId="25">
    <w:name w:val="Hyperlink"/>
    <w:basedOn w:val="22"/>
    <w:qFormat/>
    <w:uiPriority w:val="0"/>
    <w:rPr>
      <w:color w:val="0000FF"/>
      <w:u w:val="single"/>
    </w:rPr>
  </w:style>
  <w:style w:type="character" w:customStyle="1" w:styleId="26">
    <w:name w:val="标题 1 字符"/>
    <w:basedOn w:val="22"/>
    <w:link w:val="2"/>
    <w:uiPriority w:val="0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7">
    <w:name w:val="标题 2 字符"/>
    <w:basedOn w:val="22"/>
    <w:link w:val="3"/>
    <w:uiPriority w:val="0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8">
    <w:name w:val="标题 3 字符"/>
    <w:basedOn w:val="2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9">
    <w:name w:val="标题 4 字符"/>
    <w:basedOn w:val="22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0">
    <w:name w:val="标题 5 字符"/>
    <w:basedOn w:val="22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1">
    <w:name w:val="标题 6 字符"/>
    <w:basedOn w:val="22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22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22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22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22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22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22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40">
    <w:name w:val="Intense Emphasis"/>
    <w:basedOn w:val="22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42">
    <w:name w:val="明显引用 字符"/>
    <w:basedOn w:val="22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2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页眉 字符"/>
    <w:basedOn w:val="22"/>
    <w:link w:val="14"/>
    <w:qFormat/>
    <w:uiPriority w:val="0"/>
    <w:rPr>
      <w:sz w:val="18"/>
      <w:szCs w:val="18"/>
    </w:rPr>
  </w:style>
  <w:style w:type="character" w:customStyle="1" w:styleId="45">
    <w:name w:val="页脚 字符"/>
    <w:basedOn w:val="22"/>
    <w:link w:val="13"/>
    <w:qFormat/>
    <w:uiPriority w:val="99"/>
    <w:rPr>
      <w:sz w:val="18"/>
      <w:szCs w:val="18"/>
    </w:rPr>
  </w:style>
  <w:style w:type="character" w:customStyle="1" w:styleId="46">
    <w:name w:val="批注框文本 字符"/>
    <w:basedOn w:val="22"/>
    <w:link w:val="12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47">
    <w:name w:val="封面文档标题"/>
    <w:basedOn w:val="1"/>
    <w:qFormat/>
    <w:uiPriority w:val="0"/>
    <w:pPr>
      <w:widowControl/>
      <w:jc w:val="center"/>
    </w:pPr>
    <w:rPr>
      <w:rFonts w:ascii="Arial" w:hAnsi="Arial" w:cs="Arial"/>
      <w:b/>
      <w:bCs/>
      <w:kern w:val="0"/>
      <w:sz w:val="56"/>
      <w:szCs w:val="56"/>
    </w:rPr>
  </w:style>
  <w:style w:type="paragraph" w:customStyle="1" w:styleId="4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customStyle="1" w:styleId="49">
    <w:name w:val="封面表格文本"/>
    <w:basedOn w:val="1"/>
    <w:qFormat/>
    <w:uiPriority w:val="0"/>
    <w:pPr>
      <w:widowControl/>
      <w:jc w:val="center"/>
    </w:pPr>
    <w:rPr>
      <w:b/>
      <w:bCs/>
      <w:kern w:val="0"/>
      <w:sz w:val="24"/>
    </w:rPr>
  </w:style>
  <w:style w:type="paragraph" w:customStyle="1" w:styleId="50">
    <w:name w:val="缺省文本"/>
    <w:basedOn w:val="1"/>
    <w:qFormat/>
    <w:uiPriority w:val="0"/>
    <w:pPr>
      <w:widowControl/>
      <w:jc w:val="left"/>
    </w:pPr>
    <w:rPr>
      <w:kern w:val="0"/>
      <w:sz w:val="20"/>
      <w:szCs w:val="20"/>
    </w:rPr>
  </w:style>
  <w:style w:type="character" w:customStyle="1" w:styleId="51">
    <w:name w:val="Unresolved Mention"/>
    <w:basedOn w:val="2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4.xml"/><Relationship Id="rId3" Type="http://schemas.openxmlformats.org/officeDocument/2006/relationships/header" Target="header1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4" Type="http://schemas.openxmlformats.org/officeDocument/2006/relationships/footer" Target="footer1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F2A0233545D40961C488241E72455" ma:contentTypeVersion="12" ma:contentTypeDescription="Create a new document." ma:contentTypeScope="" ma:versionID="e8462010f1613f49175feebf94cb39d5">
  <xsd:schema xmlns:xsd="http://www.w3.org/2001/XMLSchema" xmlns:xs="http://www.w3.org/2001/XMLSchema" xmlns:p="http://schemas.microsoft.com/office/2006/metadata/properties" xmlns:ns2="315fd555-417d-4ed3-b227-a47b427d8cbb" xmlns:ns3="8181482b-33a0-411a-950f-6dc7931975d4" targetNamespace="http://schemas.microsoft.com/office/2006/metadata/properties" ma:root="true" ma:fieldsID="45ce25b09a27c47d739fbd9d4d18e48d" ns2:_="" ns3:_="">
    <xsd:import namespace="315fd555-417d-4ed3-b227-a47b427d8cbb"/>
    <xsd:import namespace="8181482b-33a0-411a-950f-6dc7931975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fd555-417d-4ed3-b227-a47b427d8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a6bf3c9-b8b5-4f94-b32f-f13eee9bb1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1482b-33a0-411a-950f-6dc7931975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193bd9-b939-4adc-a4f6-68903084b083}" ma:internalName="TaxCatchAll" ma:showField="CatchAllData" ma:web="8181482b-33a0-411a-950f-6dc7931975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5fd555-417d-4ed3-b227-a47b427d8cbb">
      <Terms xmlns="http://schemas.microsoft.com/office/infopath/2007/PartnerControls"/>
    </lcf76f155ced4ddcb4097134ff3c332f>
    <TaxCatchAll xmlns="8181482b-33a0-411a-950f-6dc7931975d4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C49AA7-BBC1-4F86-96C6-CE336DD6978C}">
  <ds:schemaRefs/>
</ds:datastoreItem>
</file>

<file path=customXml/itemProps3.xml><?xml version="1.0" encoding="utf-8"?>
<ds:datastoreItem xmlns:ds="http://schemas.openxmlformats.org/officeDocument/2006/customXml" ds:itemID="{456A3012-CF4C-44A4-8E6A-1A884EAFF5AA}"/>
</file>

<file path=customXml/itemProps4.xml><?xml version="1.0" encoding="utf-8"?>
<ds:datastoreItem xmlns:ds="http://schemas.openxmlformats.org/officeDocument/2006/customXml" ds:itemID="{E06877DA-4484-4840-B0D6-3BBB12FAF3CB}"/>
</file>

<file path=customXml/itemProps5.xml><?xml version="1.0" encoding="utf-8"?>
<ds:datastoreItem xmlns:ds="http://schemas.openxmlformats.org/officeDocument/2006/customXml" ds:itemID="{9938323B-3B53-4DE0-B9CE-AF53F41A89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1114</Words>
  <Characters>6355</Characters>
  <Lines>52</Lines>
  <Paragraphs>14</Paragraphs>
  <TotalTime>2</TotalTime>
  <ScaleCrop>false</ScaleCrop>
  <LinksUpToDate>false</LinksUpToDate>
  <CharactersWithSpaces>7455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 l</dc:creator>
  <cp:lastModifiedBy>Nuoe</cp:lastModifiedBy>
  <cp:revision>218</cp:revision>
  <dcterms:created xsi:type="dcterms:W3CDTF">2024-01-25T00:37:00Z</dcterms:created>
  <dcterms:modified xsi:type="dcterms:W3CDTF">2024-04-18T06:29:12Z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  <property fmtid="{D5CDD505-2E9C-101B-9397-08002B2CF9AE}" pid="3" name="ContentTypeId">
    <vt:lpwstr>0x010100A65F2A0233545D40961C488241E72455</vt:lpwstr>
  </property>
</Properties>
</file>