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xjzp5wu1nvx" w:id="0"/>
      <w:bookmarkEnd w:id="0"/>
      <w:r w:rsidDel="00000000" w:rsidR="00000000" w:rsidRPr="00000000">
        <w:rPr>
          <w:rtl w:val="0"/>
        </w:rPr>
        <w:t xml:space="preserve">Algorithm: Bucket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distribute treasure evenly among her crew, Princess Elara used the Bucket Sort algorithm to sort the values of treasure items.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4p10sa7depn8" w:id="1"/>
      <w:bookmarkEnd w:id="1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Princess Elara used multiple buckets to categorize the treasure items.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oye7tanisshy" w:id="2"/>
      <w:bookmarkEnd w:id="2"/>
      <w:r w:rsidDel="00000000" w:rsidR="00000000" w:rsidRPr="00000000">
        <w:rPr>
          <w:rtl w:val="0"/>
        </w:rPr>
        <w:t xml:space="preserve">Distribute and Sort: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She distributed the treasure items into buckets and then sorted each bucket.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6nafhmsmnp28" w:id="3"/>
      <w:bookmarkEnd w:id="3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bucket_sort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(treasures: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(treasures)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treasures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max_value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(treasures)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buckets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[[]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(n)]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treasure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treasures: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index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(treasure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max_value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buckets[index]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append(treasure)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(n):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buckets[i]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sort()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sorted_treasures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bucket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buckets: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sorted_treasures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extend(bucket)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sorted_treasures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treasures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0.78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0.17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0.39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0.26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0.72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0.94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0.21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0.12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0.23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0.68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(bucket_sort(treasures))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[0.12, 0.17, 0.21, 0.23, 0.26, 0.39, 0.68, 0.72, 0.78, 0.94]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bqx09o7veire" w:id="4"/>
      <w:bookmarkEnd w:id="4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buckets</w:t>
      </w:r>
      <w:r w:rsidDel="00000000" w:rsidR="00000000" w:rsidRPr="00000000">
        <w:rPr>
          <w:rtl w:val="0"/>
        </w:rPr>
        <w:t xml:space="preserve">: Multiple buckets to categorize the treasure items.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Distribute and Sort:</w:t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4"/>
        </w:numPr>
        <w:ind w:left="720" w:hanging="360"/>
        <w:rPr>
          <w:color w:val="434343"/>
          <w:sz w:val="24"/>
          <w:szCs w:val="24"/>
        </w:rPr>
      </w:pPr>
      <w:bookmarkStart w:colFirst="0" w:colLast="0" w:name="_ojql5jwxdpy" w:id="5"/>
      <w:bookmarkEnd w:id="5"/>
      <w:r w:rsidDel="00000000" w:rsidR="00000000" w:rsidRPr="00000000">
        <w:rPr>
          <w:sz w:val="24"/>
          <w:szCs w:val="24"/>
          <w:rtl w:val="0"/>
        </w:rPr>
        <w:t xml:space="preserve">Princess Elara distributed the treasure items into buckets and sorted each bucket.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