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DFD56" w14:textId="6C35C204" w:rsidR="007E3357" w:rsidRPr="004B03F8" w:rsidRDefault="004B03F8">
      <w:pPr>
        <w:rPr>
          <w:b/>
          <w:bCs/>
        </w:rPr>
      </w:pPr>
      <w:r w:rsidRPr="004B03F8">
        <w:rPr>
          <w:b/>
          <w:bCs/>
        </w:rPr>
        <w:t>Outline of Rusty Patched Bumble Bee population genetics manuscript</w:t>
      </w:r>
    </w:p>
    <w:p w14:paraId="65610D5C" w14:textId="501B7454" w:rsidR="004B03F8" w:rsidRDefault="004B03F8"/>
    <w:p w14:paraId="3255308A" w14:textId="0D686D01" w:rsidR="00220427" w:rsidRPr="00220427" w:rsidRDefault="004B03F8">
      <w:pPr>
        <w:rPr>
          <w:b/>
          <w:bCs/>
        </w:rPr>
      </w:pPr>
      <w:r w:rsidRPr="004401A4">
        <w:rPr>
          <w:b/>
          <w:bCs/>
        </w:rPr>
        <w:t>Potential titles</w:t>
      </w:r>
    </w:p>
    <w:p w14:paraId="75A75EE9" w14:textId="3D01042F" w:rsidR="004B03F8" w:rsidRDefault="004B03F8"/>
    <w:p w14:paraId="6B0A5BE8" w14:textId="6ABCCFDD" w:rsidR="004401A4" w:rsidRDefault="00220427" w:rsidP="00220427">
      <w:pPr>
        <w:pStyle w:val="ListParagraph"/>
        <w:numPr>
          <w:ilvl w:val="0"/>
          <w:numId w:val="2"/>
        </w:numPr>
      </w:pPr>
      <w:r>
        <w:t xml:space="preserve">Analysis of Rusty Patched Bumble Bee (Bombus </w:t>
      </w:r>
      <w:proofErr w:type="spellStart"/>
      <w:r>
        <w:t>affinis</w:t>
      </w:r>
      <w:proofErr w:type="spellEnd"/>
      <w:r>
        <w:t>) population genetics suggests evidence for spatially structured populations and warrants caution in captive breeding efforts</w:t>
      </w:r>
    </w:p>
    <w:p w14:paraId="687F529C" w14:textId="38C4C9F9" w:rsidR="00220427" w:rsidRDefault="00220427" w:rsidP="00220427">
      <w:pPr>
        <w:pStyle w:val="ListParagraph"/>
        <w:numPr>
          <w:ilvl w:val="0"/>
          <w:numId w:val="2"/>
        </w:numPr>
      </w:pPr>
      <w:r>
        <w:t>Patterns of low colony abundance, isolation by distance, and male diploidy across the range of a federally endangered bumble bee (</w:t>
      </w:r>
      <w:r>
        <w:rPr>
          <w:i/>
          <w:iCs/>
        </w:rPr>
        <w:t xml:space="preserve">Bombus </w:t>
      </w:r>
      <w:proofErr w:type="spellStart"/>
      <w:r>
        <w:rPr>
          <w:i/>
          <w:iCs/>
        </w:rPr>
        <w:t>affinis</w:t>
      </w:r>
      <w:proofErr w:type="spellEnd"/>
      <w:r>
        <w:t>)</w:t>
      </w:r>
    </w:p>
    <w:p w14:paraId="70852EFE" w14:textId="254823BC" w:rsidR="00220427" w:rsidRDefault="00220427" w:rsidP="00220427">
      <w:pPr>
        <w:pStyle w:val="ListParagraph"/>
        <w:numPr>
          <w:ilvl w:val="0"/>
          <w:numId w:val="2"/>
        </w:numPr>
      </w:pPr>
      <w:proofErr w:type="spellStart"/>
      <w:r>
        <w:t>Rangewide</w:t>
      </w:r>
      <w:proofErr w:type="spellEnd"/>
      <w:r>
        <w:t xml:space="preserve"> genetic analysis of Rusty Patched Bumble Bee (</w:t>
      </w:r>
      <w:r>
        <w:rPr>
          <w:i/>
          <w:iCs/>
        </w:rPr>
        <w:t xml:space="preserve">Bombus </w:t>
      </w:r>
      <w:proofErr w:type="spellStart"/>
      <w:r>
        <w:rPr>
          <w:i/>
          <w:iCs/>
        </w:rPr>
        <w:t>affinis</w:t>
      </w:r>
      <w:proofErr w:type="spellEnd"/>
      <w:r>
        <w:t>) reveals population structure, male diploidy, and low colony abundances</w:t>
      </w:r>
    </w:p>
    <w:p w14:paraId="282FAA61" w14:textId="77777777" w:rsidR="004401A4" w:rsidRDefault="004401A4"/>
    <w:p w14:paraId="5DD024D5" w14:textId="037D6075" w:rsidR="004B03F8" w:rsidRPr="004401A4" w:rsidRDefault="004B03F8">
      <w:pPr>
        <w:rPr>
          <w:b/>
          <w:bCs/>
        </w:rPr>
      </w:pPr>
      <w:r w:rsidRPr="004401A4">
        <w:rPr>
          <w:b/>
          <w:bCs/>
        </w:rPr>
        <w:t>Main message</w:t>
      </w:r>
    </w:p>
    <w:p w14:paraId="69F8867D" w14:textId="47A81006" w:rsidR="004B03F8" w:rsidRDefault="004B03F8"/>
    <w:p w14:paraId="2735E464" w14:textId="3C2C485E" w:rsidR="004401A4" w:rsidRDefault="004401A4">
      <w:r>
        <w:t xml:space="preserve">We document evidence for isolation by distance, low observed heterozygosity, male diploidy, and low colony abundance for the endangered </w:t>
      </w:r>
      <w:r w:rsidRPr="004401A4">
        <w:rPr>
          <w:i/>
          <w:iCs/>
        </w:rPr>
        <w:t xml:space="preserve">Bombus </w:t>
      </w:r>
      <w:proofErr w:type="spellStart"/>
      <w:r w:rsidRPr="004401A4">
        <w:rPr>
          <w:i/>
          <w:iCs/>
        </w:rPr>
        <w:t>affinis</w:t>
      </w:r>
      <w:proofErr w:type="spellEnd"/>
      <w:r>
        <w:t xml:space="preserve">. We contextualize our results for imperiled bumble bee conservation. </w:t>
      </w:r>
    </w:p>
    <w:p w14:paraId="4341F4AF" w14:textId="77777777" w:rsidR="004401A4" w:rsidRDefault="004401A4"/>
    <w:p w14:paraId="7A258C03" w14:textId="77777777" w:rsidR="004401A4" w:rsidRDefault="004401A4"/>
    <w:p w14:paraId="54CCFA16" w14:textId="5CDBF967" w:rsidR="004B03F8" w:rsidRPr="004401A4" w:rsidRDefault="004B03F8">
      <w:pPr>
        <w:rPr>
          <w:b/>
          <w:bCs/>
        </w:rPr>
      </w:pPr>
      <w:r w:rsidRPr="004401A4">
        <w:rPr>
          <w:b/>
          <w:bCs/>
        </w:rPr>
        <w:t>Working abstract</w:t>
      </w:r>
    </w:p>
    <w:p w14:paraId="6CD690D7" w14:textId="354B72A2" w:rsidR="004B03F8" w:rsidRDefault="004B03F8"/>
    <w:p w14:paraId="1EB64889" w14:textId="0B2EF74C" w:rsidR="0058392E" w:rsidRDefault="004401A4" w:rsidP="0058392E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theme="minorHAnsi"/>
        </w:rPr>
      </w:pPr>
      <w:r w:rsidRPr="007F3DEE">
        <w:rPr>
          <w:rFonts w:cstheme="minorHAnsi"/>
        </w:rPr>
        <w:t>Why are you doing this? [context and aim]</w:t>
      </w:r>
    </w:p>
    <w:p w14:paraId="23D1DE9A" w14:textId="45557211" w:rsidR="0069162A" w:rsidRDefault="0069162A" w:rsidP="0069162A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cstheme="minorHAnsi"/>
        </w:rPr>
      </w:pPr>
    </w:p>
    <w:p w14:paraId="7A05D1E3" w14:textId="3890209E" w:rsidR="0069162A" w:rsidRDefault="0069162A" w:rsidP="0069162A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cstheme="minorHAnsi"/>
        </w:rPr>
      </w:pPr>
      <w:r>
        <w:t>Well-documented declines in bumble bee species across multiple continents have prompted the need for informed management plans to aid in species recovery. The Rusty Patched Bumble Bee (</w:t>
      </w:r>
      <w:r>
        <w:rPr>
          <w:i/>
          <w:iCs/>
        </w:rPr>
        <w:t xml:space="preserve">Bombus </w:t>
      </w:r>
      <w:proofErr w:type="spellStart"/>
      <w:r>
        <w:rPr>
          <w:i/>
          <w:iCs/>
        </w:rPr>
        <w:t>affinis</w:t>
      </w:r>
      <w:proofErr w:type="spellEnd"/>
      <w:r>
        <w:t xml:space="preserve">) is the first </w:t>
      </w:r>
      <w:proofErr w:type="gramStart"/>
      <w:r>
        <w:t>federally-listed</w:t>
      </w:r>
      <w:proofErr w:type="gramEnd"/>
      <w:r>
        <w:t xml:space="preserve"> bumble bee species in North America. There is substantial interest in understanding range-wide patterns of population structure to determine appropriate conservation units and inform priority areas for potential interventions. Additionally, site-level knowledge on colony abundance is needed to understand the potential impact of development or captive rearing efforts.</w:t>
      </w:r>
    </w:p>
    <w:p w14:paraId="7AD42B5A" w14:textId="77777777" w:rsidR="0069162A" w:rsidRPr="0069162A" w:rsidRDefault="0069162A" w:rsidP="0069162A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cstheme="minorHAnsi"/>
        </w:rPr>
      </w:pPr>
    </w:p>
    <w:p w14:paraId="41F9F228" w14:textId="0C40303B" w:rsidR="004401A4" w:rsidRDefault="004401A4" w:rsidP="004401A4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theme="minorHAnsi"/>
        </w:rPr>
      </w:pPr>
      <w:r w:rsidRPr="007F3DEE">
        <w:rPr>
          <w:rFonts w:cstheme="minorHAnsi"/>
        </w:rPr>
        <w:t>What did you do? [methods]</w:t>
      </w:r>
    </w:p>
    <w:p w14:paraId="15871151" w14:textId="67D704EA" w:rsidR="0069162A" w:rsidRDefault="0069162A" w:rsidP="0069162A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cstheme="minorHAnsi"/>
        </w:rPr>
      </w:pPr>
    </w:p>
    <w:p w14:paraId="5311385A" w14:textId="02DA2790" w:rsidR="00940DCA" w:rsidRPr="00940DCA" w:rsidRDefault="00940DCA" w:rsidP="0069162A">
      <w:r>
        <w:t xml:space="preserve">To inform these conservation priorities, we conducted a coordinated collection of non-lethal </w:t>
      </w:r>
      <w:r>
        <w:rPr>
          <w:i/>
          <w:iCs/>
        </w:rPr>
        <w:t xml:space="preserve">B. </w:t>
      </w:r>
      <w:proofErr w:type="spellStart"/>
      <w:r>
        <w:rPr>
          <w:i/>
          <w:iCs/>
        </w:rPr>
        <w:t>affinis</w:t>
      </w:r>
      <w:proofErr w:type="spellEnd"/>
      <w:r>
        <w:t xml:space="preserve"> genetic samples from across all extant conservation units. We conduct our analysis of </w:t>
      </w:r>
      <w:proofErr w:type="spellStart"/>
      <w:r>
        <w:t>rangewide</w:t>
      </w:r>
      <w:proofErr w:type="spellEnd"/>
      <w:r>
        <w:t xml:space="preserve"> population genetic analysis using standard methodologies. Additionally, we conduct site-level analyses of colony abundance at a subset of locations. </w:t>
      </w:r>
    </w:p>
    <w:p w14:paraId="3EE4795F" w14:textId="77777777" w:rsidR="0069162A" w:rsidRDefault="0069162A" w:rsidP="0069162A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cstheme="minorHAnsi"/>
        </w:rPr>
      </w:pPr>
    </w:p>
    <w:p w14:paraId="7122401F" w14:textId="77777777" w:rsidR="0069162A" w:rsidRPr="007F3DEE" w:rsidRDefault="0069162A" w:rsidP="0069162A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cstheme="minorHAnsi"/>
        </w:rPr>
      </w:pPr>
    </w:p>
    <w:p w14:paraId="2CCBCD50" w14:textId="4A02D6C7" w:rsidR="004401A4" w:rsidRDefault="004401A4" w:rsidP="004401A4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theme="minorHAnsi"/>
        </w:rPr>
      </w:pPr>
      <w:r w:rsidRPr="007F3DEE">
        <w:rPr>
          <w:rFonts w:cstheme="minorHAnsi"/>
        </w:rPr>
        <w:t>What did you find? [core results – say something useful – no motherhood statements or deference to the main text!]</w:t>
      </w:r>
    </w:p>
    <w:p w14:paraId="69F67153" w14:textId="2E665F9C" w:rsidR="0069162A" w:rsidRDefault="0069162A" w:rsidP="0069162A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cstheme="minorHAnsi"/>
        </w:rPr>
      </w:pPr>
    </w:p>
    <w:p w14:paraId="286EB113" w14:textId="062C82FA" w:rsidR="0069162A" w:rsidRDefault="0069162A" w:rsidP="0069162A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cstheme="minorHAnsi"/>
        </w:rPr>
      </w:pPr>
    </w:p>
    <w:p w14:paraId="74A9651F" w14:textId="0720DEFC" w:rsidR="00940DCA" w:rsidRPr="00940DCA" w:rsidRDefault="00940DCA" w:rsidP="0069162A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lastRenderedPageBreak/>
        <w:t xml:space="preserve">We find substantial evidence of isolation by distance, low observed heterozygosity, </w:t>
      </w:r>
      <w:proofErr w:type="gramStart"/>
      <w:r>
        <w:rPr>
          <w:rFonts w:cstheme="minorHAnsi"/>
        </w:rPr>
        <w:t>and ?</w:t>
      </w:r>
      <w:proofErr w:type="gramEnd"/>
      <w:r>
        <w:rPr>
          <w:rFonts w:cstheme="minorHAnsi"/>
        </w:rPr>
        <w:t xml:space="preserve">??. We detect male diploidy at a rate of XXX. Site-level analyses suggests low colony abundance estimates for </w:t>
      </w:r>
      <w:r>
        <w:rPr>
          <w:rFonts w:cstheme="minorHAnsi"/>
          <w:i/>
          <w:iCs/>
        </w:rPr>
        <w:t xml:space="preserve">B. </w:t>
      </w:r>
      <w:proofErr w:type="spellStart"/>
      <w:r>
        <w:rPr>
          <w:rFonts w:cstheme="minorHAnsi"/>
          <w:i/>
          <w:iCs/>
        </w:rPr>
        <w:t>affinis</w:t>
      </w:r>
      <w:proofErr w:type="spellEnd"/>
      <w:r>
        <w:rPr>
          <w:rFonts w:cstheme="minorHAnsi"/>
        </w:rPr>
        <w:t xml:space="preserve"> when compared to similar datasets of common or stable species. We find </w:t>
      </w:r>
      <w:proofErr w:type="gramStart"/>
      <w:r>
        <w:rPr>
          <w:rFonts w:cstheme="minorHAnsi"/>
        </w:rPr>
        <w:t>high-levels</w:t>
      </w:r>
      <w:proofErr w:type="gramEnd"/>
      <w:r>
        <w:rPr>
          <w:rFonts w:cstheme="minorHAnsi"/>
        </w:rPr>
        <w:t xml:space="preserve"> of private alleles in the Appalachian population and ????, suggesting this population may be substantially differentiation from the upper Midwest core. </w:t>
      </w:r>
    </w:p>
    <w:p w14:paraId="0F0D11C8" w14:textId="77777777" w:rsidR="00940DCA" w:rsidRPr="007F3DEE" w:rsidRDefault="00940DCA" w:rsidP="0069162A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cstheme="minorHAnsi"/>
        </w:rPr>
      </w:pPr>
    </w:p>
    <w:p w14:paraId="2190354E" w14:textId="398BF1BB" w:rsidR="004401A4" w:rsidRDefault="004401A4" w:rsidP="004401A4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theme="minorHAnsi"/>
        </w:rPr>
      </w:pPr>
      <w:r w:rsidRPr="007F3DEE">
        <w:rPr>
          <w:rFonts w:cstheme="minorHAnsi"/>
        </w:rPr>
        <w:t>What does this mean? [interpretation in context]</w:t>
      </w:r>
    </w:p>
    <w:p w14:paraId="48C565E1" w14:textId="57E24580" w:rsidR="0069162A" w:rsidRDefault="0069162A" w:rsidP="0069162A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cstheme="minorHAnsi"/>
        </w:rPr>
      </w:pPr>
    </w:p>
    <w:p w14:paraId="1E911465" w14:textId="77777777" w:rsidR="0069162A" w:rsidRPr="007F3DEE" w:rsidRDefault="0069162A" w:rsidP="0069162A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cstheme="minorHAnsi"/>
        </w:rPr>
      </w:pPr>
    </w:p>
    <w:p w14:paraId="3459B080" w14:textId="77777777" w:rsidR="004401A4" w:rsidRPr="007F3DEE" w:rsidRDefault="004401A4" w:rsidP="004401A4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theme="minorHAnsi"/>
        </w:rPr>
      </w:pPr>
      <w:r w:rsidRPr="007F3DEE">
        <w:rPr>
          <w:rFonts w:cstheme="minorHAnsi"/>
        </w:rPr>
        <w:t>What is it good for? [application]</w:t>
      </w:r>
    </w:p>
    <w:p w14:paraId="2A7978B6" w14:textId="77777777" w:rsidR="004401A4" w:rsidRDefault="004401A4"/>
    <w:p w14:paraId="7E9987F5" w14:textId="2DAFB0AA" w:rsidR="004401A4" w:rsidRDefault="004401A4"/>
    <w:p w14:paraId="2645DD29" w14:textId="77777777" w:rsidR="0069162A" w:rsidRDefault="0069162A"/>
    <w:p w14:paraId="54846896" w14:textId="77777777" w:rsidR="004401A4" w:rsidRDefault="004401A4"/>
    <w:p w14:paraId="7A8973E1" w14:textId="7DFBB94F" w:rsidR="004B03F8" w:rsidRPr="004401A4" w:rsidRDefault="004B03F8">
      <w:pPr>
        <w:rPr>
          <w:b/>
          <w:bCs/>
        </w:rPr>
      </w:pPr>
      <w:r w:rsidRPr="004401A4">
        <w:rPr>
          <w:b/>
          <w:bCs/>
        </w:rPr>
        <w:t>Display items with captions</w:t>
      </w:r>
    </w:p>
    <w:sectPr w:rsidR="004B03F8" w:rsidRPr="00440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32617EB"/>
    <w:multiLevelType w:val="hybridMultilevel"/>
    <w:tmpl w:val="9F2E2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6187388">
    <w:abstractNumId w:val="0"/>
  </w:num>
  <w:num w:numId="2" w16cid:durableId="31736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3F8"/>
    <w:rsid w:val="00220427"/>
    <w:rsid w:val="004401A4"/>
    <w:rsid w:val="004B03F8"/>
    <w:rsid w:val="0058392E"/>
    <w:rsid w:val="0069162A"/>
    <w:rsid w:val="007E3357"/>
    <w:rsid w:val="00940DCA"/>
    <w:rsid w:val="00FD7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1EA48B"/>
  <w15:chartTrackingRefBased/>
  <w15:docId w15:val="{A22286A5-960F-3043-B388-A75D9AEF9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4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Mola,John</dc:creator>
  <cp:keywords/>
  <dc:description/>
  <cp:lastModifiedBy>Mola,John</cp:lastModifiedBy>
  <cp:revision>4</cp:revision>
  <dcterms:created xsi:type="dcterms:W3CDTF">2023-02-03T16:42:00Z</dcterms:created>
  <dcterms:modified xsi:type="dcterms:W3CDTF">2023-02-03T17:10:00Z</dcterms:modified>
</cp:coreProperties>
</file>