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99" w:rsidRPr="007B4EDC" w:rsidRDefault="00912F99" w:rsidP="00912F9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B4EDC">
        <w:rPr>
          <w:b/>
          <w:sz w:val="28"/>
          <w:szCs w:val="28"/>
        </w:rPr>
        <w:t>Case Study Questions</w:t>
      </w:r>
      <w:r>
        <w:rPr>
          <w:b/>
          <w:sz w:val="28"/>
          <w:szCs w:val="28"/>
        </w:rPr>
        <w:t>: 130/30 Funds and Low-Volatility Strategy</w:t>
      </w:r>
    </w:p>
    <w:p w:rsidR="00912F99" w:rsidRDefault="00912F99" w:rsidP="00912F9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案例分析问题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 xml:space="preserve">130/30 </w:t>
      </w:r>
      <w:r>
        <w:rPr>
          <w:rFonts w:hint="eastAsia"/>
          <w:b/>
          <w:sz w:val="28"/>
          <w:szCs w:val="28"/>
        </w:rPr>
        <w:t>基金和低波动率投资策略</w:t>
      </w:r>
    </w:p>
    <w:p w:rsidR="00912F99" w:rsidRDefault="00912F99" w:rsidP="00CF23F9">
      <w:pPr>
        <w:rPr>
          <w:b/>
          <w:sz w:val="28"/>
          <w:szCs w:val="28"/>
        </w:rPr>
      </w:pPr>
    </w:p>
    <w:p w:rsidR="00FB0EE7" w:rsidRDefault="00CF23F9" w:rsidP="00FB0E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130/30 fund structure work? Discuss its main pros and cons relative to a long-only fund. </w:t>
      </w:r>
      <w:r w:rsidR="00BF7800">
        <w:rPr>
          <w:sz w:val="24"/>
          <w:szCs w:val="24"/>
        </w:rPr>
        <w:t>Your discussion can focus on but not restricted to the following aspects: stock selection flexibility, costs, risk, tracking error, impact of leverage, etc.</w:t>
      </w:r>
    </w:p>
    <w:p w:rsidR="000A11C3" w:rsidRDefault="000A11C3" w:rsidP="000A11C3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130/30 </w:t>
      </w:r>
      <w:r>
        <w:rPr>
          <w:rFonts w:hint="eastAsia"/>
          <w:sz w:val="24"/>
          <w:szCs w:val="24"/>
        </w:rPr>
        <w:t>基金结构是如何运作的？与传统多头基金相比，主要有哪些利弊？讨论应涉及但不一定局限于以下方面：选股灵活性，</w:t>
      </w:r>
      <w:r w:rsidR="002F310B">
        <w:rPr>
          <w:rFonts w:hint="eastAsia"/>
          <w:sz w:val="24"/>
          <w:szCs w:val="24"/>
        </w:rPr>
        <w:t>交易成本，风险，跟踪误差，杠杆影响，等等。</w:t>
      </w:r>
    </w:p>
    <w:p w:rsidR="002F310B" w:rsidRPr="00FB0EE7" w:rsidRDefault="002F310B" w:rsidP="000A11C3">
      <w:pPr>
        <w:pStyle w:val="ListParagraph"/>
        <w:rPr>
          <w:sz w:val="24"/>
          <w:szCs w:val="24"/>
        </w:rPr>
      </w:pPr>
    </w:p>
    <w:p w:rsidR="002F310B" w:rsidRPr="002F310B" w:rsidRDefault="00FB150E" w:rsidP="002F31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Risk Anomaly in the equity market:</w:t>
      </w:r>
      <w:r w:rsidR="002F310B">
        <w:rPr>
          <w:rFonts w:hint="eastAsia"/>
          <w:sz w:val="24"/>
          <w:szCs w:val="24"/>
        </w:rPr>
        <w:t xml:space="preserve"> </w:t>
      </w:r>
      <w:r w:rsidR="002F310B" w:rsidRPr="002F310B">
        <w:rPr>
          <w:rFonts w:hint="eastAsia"/>
          <w:sz w:val="24"/>
          <w:szCs w:val="24"/>
        </w:rPr>
        <w:t>解释股市风险异象</w:t>
      </w:r>
    </w:p>
    <w:p w:rsidR="00FB150E" w:rsidRDefault="00FB150E" w:rsidP="00FB15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Variance (MV) portfolio? What does CAPM say about the relative efficiency between the MV portfolio and the Market portfolio? What does the empirical evidence suggest instead?</w:t>
      </w:r>
    </w:p>
    <w:p w:rsidR="00525D39" w:rsidRPr="00525D39" w:rsidRDefault="00525D39" w:rsidP="00525D39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什么是最小方差投资组合？</w:t>
      </w:r>
      <w:r w:rsidR="007003CA">
        <w:rPr>
          <w:rFonts w:hint="eastAsia"/>
          <w:sz w:val="24"/>
          <w:szCs w:val="24"/>
        </w:rPr>
        <w:t>根据资本资产定价模型</w:t>
      </w:r>
      <w:r w:rsidR="00A41D41">
        <w:rPr>
          <w:rFonts w:hint="eastAsia"/>
          <w:sz w:val="24"/>
          <w:szCs w:val="24"/>
        </w:rPr>
        <w:t>（</w:t>
      </w:r>
      <w:r w:rsidR="00A41D41">
        <w:rPr>
          <w:rFonts w:hint="eastAsia"/>
          <w:sz w:val="24"/>
          <w:szCs w:val="24"/>
        </w:rPr>
        <w:t>CAPM</w:t>
      </w:r>
      <w:r w:rsidR="00A41D41">
        <w:rPr>
          <w:rFonts w:hint="eastAsia"/>
          <w:sz w:val="24"/>
          <w:szCs w:val="24"/>
        </w:rPr>
        <w:t>）</w:t>
      </w:r>
      <w:r w:rsidR="007003CA">
        <w:rPr>
          <w:rFonts w:hint="eastAsia"/>
          <w:sz w:val="24"/>
          <w:szCs w:val="24"/>
        </w:rPr>
        <w:t>，最小方差投资组合与市场投资组合相比，哪个更有效率？但是根据实证研究结果，哪个更有效率？</w:t>
      </w:r>
    </w:p>
    <w:p w:rsidR="00FB150E" w:rsidRDefault="002A54E7" w:rsidP="00FB15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CAPM predicted relationship between risk and return? Using the data provided in the excel file, draw a graph showing the empirical relationship between Total Risk Quintile (X-axis) and Annual Return (1</w:t>
      </w:r>
      <w:r w:rsidRPr="002A54E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Y-axis) and Beta</w:t>
      </w:r>
      <w:r w:rsidR="00687502">
        <w:rPr>
          <w:sz w:val="24"/>
          <w:szCs w:val="24"/>
        </w:rPr>
        <w:t xml:space="preserve"> (2</w:t>
      </w:r>
      <w:r w:rsidR="00687502" w:rsidRPr="00687502">
        <w:rPr>
          <w:sz w:val="24"/>
          <w:szCs w:val="24"/>
          <w:vertAlign w:val="superscript"/>
        </w:rPr>
        <w:t>nd</w:t>
      </w:r>
      <w:r w:rsidR="00687502">
        <w:rPr>
          <w:sz w:val="24"/>
          <w:szCs w:val="24"/>
        </w:rPr>
        <w:t xml:space="preserve"> Y-axis). What can you say about the empirical validity of the CAPM?</w:t>
      </w:r>
    </w:p>
    <w:p w:rsidR="0043700F" w:rsidRPr="0043700F" w:rsidRDefault="0043700F" w:rsidP="0043700F">
      <w:pPr>
        <w:ind w:left="1440"/>
        <w:rPr>
          <w:sz w:val="24"/>
          <w:szCs w:val="24"/>
        </w:rPr>
      </w:pPr>
      <w:r w:rsidRPr="0043700F">
        <w:rPr>
          <w:rFonts w:hint="eastAsia"/>
          <w:sz w:val="24"/>
          <w:szCs w:val="24"/>
        </w:rPr>
        <w:t>资本资产定价模型（</w:t>
      </w:r>
      <w:r w:rsidRPr="0043700F">
        <w:rPr>
          <w:rFonts w:hint="eastAsia"/>
          <w:sz w:val="24"/>
          <w:szCs w:val="24"/>
        </w:rPr>
        <w:t>CAPM</w:t>
      </w:r>
      <w:r>
        <w:rPr>
          <w:rFonts w:hint="eastAsia"/>
          <w:sz w:val="24"/>
          <w:szCs w:val="24"/>
        </w:rPr>
        <w:t>）中风险和回报的关系是什么？应用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文件中提供的数据，画图表明</w:t>
      </w:r>
      <w:r w:rsidR="002C1E71" w:rsidRPr="002C1E71">
        <w:rPr>
          <w:rFonts w:hint="eastAsia"/>
          <w:sz w:val="24"/>
          <w:szCs w:val="24"/>
        </w:rPr>
        <w:t>风险和回报的</w:t>
      </w:r>
      <w:r w:rsidR="002C1E71">
        <w:rPr>
          <w:rFonts w:hint="eastAsia"/>
          <w:sz w:val="24"/>
          <w:szCs w:val="24"/>
        </w:rPr>
        <w:t>实证</w:t>
      </w:r>
      <w:r w:rsidR="002C1E71" w:rsidRPr="002C1E71">
        <w:rPr>
          <w:rFonts w:hint="eastAsia"/>
          <w:sz w:val="24"/>
          <w:szCs w:val="24"/>
        </w:rPr>
        <w:t>关系</w:t>
      </w:r>
      <w:r w:rsidR="002C1E71">
        <w:rPr>
          <w:rFonts w:hint="eastAsia"/>
          <w:sz w:val="24"/>
          <w:szCs w:val="24"/>
        </w:rPr>
        <w:t>。横轴是总风险的五分位组（</w:t>
      </w:r>
      <w:r w:rsidR="002C1E71">
        <w:rPr>
          <w:rFonts w:hint="eastAsia"/>
          <w:sz w:val="24"/>
          <w:szCs w:val="24"/>
        </w:rPr>
        <w:t>1</w:t>
      </w:r>
      <w:r w:rsidR="002C1E71">
        <w:rPr>
          <w:rFonts w:hint="eastAsia"/>
          <w:sz w:val="24"/>
          <w:szCs w:val="24"/>
        </w:rPr>
        <w:t>至</w:t>
      </w:r>
      <w:r w:rsidR="002C1E71">
        <w:rPr>
          <w:rFonts w:hint="eastAsia"/>
          <w:sz w:val="24"/>
          <w:szCs w:val="24"/>
        </w:rPr>
        <w:t>5</w:t>
      </w:r>
      <w:r w:rsidR="002C1E71">
        <w:rPr>
          <w:rFonts w:hint="eastAsia"/>
          <w:sz w:val="24"/>
          <w:szCs w:val="24"/>
        </w:rPr>
        <w:t>）。第一纵轴是年回报率。第二纵轴是贝塔（</w:t>
      </w:r>
      <w:r w:rsidR="002C1E71">
        <w:rPr>
          <w:rFonts w:hint="eastAsia"/>
          <w:sz w:val="24"/>
          <w:szCs w:val="24"/>
        </w:rPr>
        <w:t>beta</w:t>
      </w:r>
      <w:r w:rsidR="002C1E71">
        <w:rPr>
          <w:rFonts w:hint="eastAsia"/>
          <w:sz w:val="24"/>
          <w:szCs w:val="24"/>
        </w:rPr>
        <w:t>）。你如何看待</w:t>
      </w:r>
      <w:r w:rsidR="002C1E71" w:rsidRPr="002C1E71">
        <w:rPr>
          <w:rFonts w:hint="eastAsia"/>
          <w:sz w:val="24"/>
          <w:szCs w:val="24"/>
        </w:rPr>
        <w:t>资本资产定价模型（</w:t>
      </w:r>
      <w:r w:rsidR="002C1E71" w:rsidRPr="002C1E71">
        <w:rPr>
          <w:rFonts w:hint="eastAsia"/>
          <w:sz w:val="24"/>
          <w:szCs w:val="24"/>
        </w:rPr>
        <w:t>CAPM</w:t>
      </w:r>
      <w:r w:rsidR="002C1E71">
        <w:rPr>
          <w:rFonts w:hint="eastAsia"/>
          <w:sz w:val="24"/>
          <w:szCs w:val="24"/>
        </w:rPr>
        <w:t>）的实证有效性？</w:t>
      </w:r>
    </w:p>
    <w:p w:rsidR="00FB150E" w:rsidRDefault="008271F4" w:rsidP="00CF2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Suppose you believe that the Risk Anomaly would continue, how would you implement the Low-Volatility strategy for your clients?</w:t>
      </w:r>
    </w:p>
    <w:p w:rsidR="000875C7" w:rsidRPr="000875C7" w:rsidRDefault="000875C7" w:rsidP="000875C7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假设你相信</w:t>
      </w:r>
      <w:r w:rsidRPr="000875C7">
        <w:rPr>
          <w:rFonts w:hint="eastAsia"/>
          <w:sz w:val="24"/>
          <w:szCs w:val="24"/>
        </w:rPr>
        <w:t>股市风险异象</w:t>
      </w:r>
      <w:r>
        <w:rPr>
          <w:rFonts w:hint="eastAsia"/>
          <w:sz w:val="24"/>
          <w:szCs w:val="24"/>
        </w:rPr>
        <w:t>会继续存在，你如何为客户实施</w:t>
      </w:r>
      <w:r w:rsidRPr="000875C7">
        <w:rPr>
          <w:rFonts w:hint="eastAsia"/>
          <w:sz w:val="24"/>
          <w:szCs w:val="24"/>
        </w:rPr>
        <w:t>低波动率投资策略</w:t>
      </w:r>
      <w:r>
        <w:rPr>
          <w:rFonts w:hint="eastAsia"/>
          <w:sz w:val="24"/>
          <w:szCs w:val="24"/>
        </w:rPr>
        <w:t>？</w:t>
      </w:r>
    </w:p>
    <w:p w:rsidR="008271F4" w:rsidRDefault="008271F4" w:rsidP="008271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implement a long-only strategy?</w:t>
      </w:r>
    </w:p>
    <w:p w:rsidR="000875C7" w:rsidRPr="000875C7" w:rsidRDefault="000875C7" w:rsidP="000875C7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如何实施只做多头的</w:t>
      </w:r>
      <w:r w:rsidRPr="000875C7">
        <w:rPr>
          <w:rFonts w:hint="eastAsia"/>
          <w:sz w:val="24"/>
          <w:szCs w:val="24"/>
        </w:rPr>
        <w:t>低波动率投资策略</w:t>
      </w:r>
      <w:r>
        <w:rPr>
          <w:rFonts w:hint="eastAsia"/>
          <w:sz w:val="24"/>
          <w:szCs w:val="24"/>
        </w:rPr>
        <w:t>？</w:t>
      </w:r>
    </w:p>
    <w:p w:rsidR="008271F4" w:rsidRDefault="001B623A" w:rsidP="008271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do you implement a long-short strategy?</w:t>
      </w:r>
    </w:p>
    <w:p w:rsidR="000875C7" w:rsidRPr="000875C7" w:rsidRDefault="000875C7" w:rsidP="000875C7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如何实施</w:t>
      </w:r>
      <w:r w:rsidRPr="000875C7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空</w:t>
      </w:r>
      <w:r w:rsidRPr="000875C7">
        <w:rPr>
          <w:rFonts w:hint="eastAsia"/>
          <w:sz w:val="24"/>
          <w:szCs w:val="24"/>
        </w:rPr>
        <w:t>头</w:t>
      </w:r>
      <w:r>
        <w:rPr>
          <w:rFonts w:hint="eastAsia"/>
          <w:sz w:val="24"/>
          <w:szCs w:val="24"/>
        </w:rPr>
        <w:t>组合</w:t>
      </w:r>
      <w:r w:rsidRPr="000875C7">
        <w:rPr>
          <w:rFonts w:hint="eastAsia"/>
          <w:sz w:val="24"/>
          <w:szCs w:val="24"/>
        </w:rPr>
        <w:t>的</w:t>
      </w:r>
      <w:r w:rsidR="006D39C8">
        <w:rPr>
          <w:rFonts w:hint="eastAsia"/>
          <w:sz w:val="24"/>
          <w:szCs w:val="24"/>
        </w:rPr>
        <w:t>高</w:t>
      </w:r>
      <w:r w:rsidRPr="000875C7">
        <w:rPr>
          <w:rFonts w:hint="eastAsia"/>
          <w:sz w:val="24"/>
          <w:szCs w:val="24"/>
        </w:rPr>
        <w:t>低波动率投资策略？</w:t>
      </w:r>
    </w:p>
    <w:p w:rsidR="001B623A" w:rsidRDefault="001B623A" w:rsidP="008271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construct a 130/30 portfolio? Based on the data provided in the excel file, what is the expected return and beta for this portfolio?</w:t>
      </w:r>
    </w:p>
    <w:p w:rsidR="006D39C8" w:rsidRPr="006D39C8" w:rsidRDefault="006D39C8" w:rsidP="006D39C8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如何构建</w:t>
      </w:r>
      <w:r>
        <w:rPr>
          <w:rFonts w:hint="eastAsia"/>
          <w:sz w:val="24"/>
          <w:szCs w:val="24"/>
        </w:rPr>
        <w:t>130/30</w:t>
      </w:r>
      <w:r w:rsidRPr="006D39C8">
        <w:rPr>
          <w:rFonts w:hint="eastAsia"/>
          <w:sz w:val="24"/>
          <w:szCs w:val="24"/>
        </w:rPr>
        <w:t>高低波动率投资</w:t>
      </w:r>
      <w:r>
        <w:rPr>
          <w:rFonts w:hint="eastAsia"/>
          <w:sz w:val="24"/>
          <w:szCs w:val="24"/>
        </w:rPr>
        <w:t>组合？根据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文件中提供的数据，这种组合的预期回报率和</w:t>
      </w:r>
      <w:r w:rsidRPr="006D39C8">
        <w:rPr>
          <w:rFonts w:hint="eastAsia"/>
          <w:sz w:val="24"/>
          <w:szCs w:val="24"/>
        </w:rPr>
        <w:t>贝塔（</w:t>
      </w:r>
      <w:r w:rsidRPr="006D39C8">
        <w:rPr>
          <w:rFonts w:hint="eastAsia"/>
          <w:sz w:val="24"/>
          <w:szCs w:val="24"/>
        </w:rPr>
        <w:t>beta</w:t>
      </w:r>
      <w:r>
        <w:rPr>
          <w:rFonts w:hint="eastAsia"/>
          <w:sz w:val="24"/>
          <w:szCs w:val="24"/>
        </w:rPr>
        <w:t>）是多少？</w:t>
      </w:r>
    </w:p>
    <w:p w:rsidR="008271F4" w:rsidRDefault="008271F4" w:rsidP="00CF2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potential explanations of the Risk Anomaly? Why do high risk (high beta) stocks underperform relative to low risk (low beta) stocks?</w:t>
      </w:r>
    </w:p>
    <w:p w:rsidR="006D39C8" w:rsidRPr="006D39C8" w:rsidRDefault="007116E7" w:rsidP="006D39C8">
      <w:pPr>
        <w:ind w:left="720"/>
        <w:rPr>
          <w:sz w:val="24"/>
          <w:szCs w:val="24"/>
        </w:rPr>
      </w:pPr>
      <w:r w:rsidRPr="007116E7">
        <w:rPr>
          <w:rFonts w:hint="eastAsia"/>
          <w:sz w:val="24"/>
          <w:szCs w:val="24"/>
        </w:rPr>
        <w:t>股市风险异象</w:t>
      </w:r>
      <w:r>
        <w:rPr>
          <w:rFonts w:hint="eastAsia"/>
          <w:sz w:val="24"/>
          <w:szCs w:val="24"/>
        </w:rPr>
        <w:t>有哪些可能的解释？为什么高风险股票回报会低于低风险股票？</w:t>
      </w:r>
    </w:p>
    <w:p w:rsidR="0063150F" w:rsidRPr="00912F99" w:rsidRDefault="00FD7E47" w:rsidP="00912F99"/>
    <w:sectPr w:rsidR="0063150F" w:rsidRPr="0091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603"/>
    <w:multiLevelType w:val="hybridMultilevel"/>
    <w:tmpl w:val="FD34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D2DF2"/>
    <w:multiLevelType w:val="hybridMultilevel"/>
    <w:tmpl w:val="BC1E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99"/>
    <w:rsid w:val="000875C7"/>
    <w:rsid w:val="000A11C3"/>
    <w:rsid w:val="001B623A"/>
    <w:rsid w:val="002A54E7"/>
    <w:rsid w:val="002C1E71"/>
    <w:rsid w:val="002F310B"/>
    <w:rsid w:val="00361020"/>
    <w:rsid w:val="0043700F"/>
    <w:rsid w:val="0047575A"/>
    <w:rsid w:val="00525D39"/>
    <w:rsid w:val="005D7FCB"/>
    <w:rsid w:val="00687502"/>
    <w:rsid w:val="006D39C8"/>
    <w:rsid w:val="007003CA"/>
    <w:rsid w:val="007116E7"/>
    <w:rsid w:val="007A29E6"/>
    <w:rsid w:val="008271F4"/>
    <w:rsid w:val="00912F99"/>
    <w:rsid w:val="00A41D41"/>
    <w:rsid w:val="00BF7800"/>
    <w:rsid w:val="00CA62DB"/>
    <w:rsid w:val="00CF23F9"/>
    <w:rsid w:val="00F26C0D"/>
    <w:rsid w:val="00FB0EE7"/>
    <w:rsid w:val="00FB150E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C5EFB-78C2-4509-98D9-F284252B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Lundquist College of Business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Wang</dc:creator>
  <cp:lastModifiedBy>Zhi Wang</cp:lastModifiedBy>
  <cp:revision>2</cp:revision>
  <dcterms:created xsi:type="dcterms:W3CDTF">2015-12-07T00:36:00Z</dcterms:created>
  <dcterms:modified xsi:type="dcterms:W3CDTF">2015-12-07T00:36:00Z</dcterms:modified>
</cp:coreProperties>
</file>