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75"/>
        <w:gridCol w:w="6475"/>
      </w:tblGrid>
      <w:tr w:rsidR="004C4B0E" w14:paraId="336C7321" w14:textId="77777777" w:rsidTr="004C4B0E">
        <w:tc>
          <w:tcPr>
            <w:tcW w:w="2875" w:type="dxa"/>
          </w:tcPr>
          <w:p w14:paraId="430C395B" w14:textId="582F3B90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6475" w:type="dxa"/>
          </w:tcPr>
          <w:p w14:paraId="7564B479" w14:textId="576A371D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UC-08 – Restore System Data</w:t>
            </w:r>
          </w:p>
        </w:tc>
      </w:tr>
      <w:tr w:rsidR="004C4B0E" w14:paraId="4875B8CA" w14:textId="77777777" w:rsidTr="004C4B0E">
        <w:tc>
          <w:tcPr>
            <w:tcW w:w="2875" w:type="dxa"/>
          </w:tcPr>
          <w:p w14:paraId="1334BE1E" w14:textId="270CF6C8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475" w:type="dxa"/>
          </w:tcPr>
          <w:p w14:paraId="50D2F7B5" w14:textId="63B84EDF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Allows administrators to restore system data from a backup.</w:t>
            </w:r>
          </w:p>
        </w:tc>
      </w:tr>
      <w:tr w:rsidR="004C4B0E" w14:paraId="678A0DEC" w14:textId="77777777" w:rsidTr="004C4B0E">
        <w:tc>
          <w:tcPr>
            <w:tcW w:w="2875" w:type="dxa"/>
          </w:tcPr>
          <w:p w14:paraId="4791C8B9" w14:textId="37641D9D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475" w:type="dxa"/>
          </w:tcPr>
          <w:p w14:paraId="7562BA17" w14:textId="76F52F82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Depends on UC-07.</w:t>
            </w:r>
          </w:p>
        </w:tc>
      </w:tr>
      <w:tr w:rsidR="004C4B0E" w14:paraId="418F33BD" w14:textId="77777777" w:rsidTr="004C4B0E">
        <w:tc>
          <w:tcPr>
            <w:tcW w:w="2875" w:type="dxa"/>
          </w:tcPr>
          <w:p w14:paraId="0A121DA5" w14:textId="16D0EA67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475" w:type="dxa"/>
          </w:tcPr>
          <w:p w14:paraId="10A2687D" w14:textId="4EAF1C35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4C4B0E" w14:paraId="576E7D84" w14:textId="77777777" w:rsidTr="004C4B0E">
        <w:tc>
          <w:tcPr>
            <w:tcW w:w="2875" w:type="dxa"/>
          </w:tcPr>
          <w:p w14:paraId="71B30AF6" w14:textId="67BD2724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475" w:type="dxa"/>
          </w:tcPr>
          <w:p w14:paraId="0A6437E7" w14:textId="5DF41814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A valid backup file exists.</w:t>
            </w:r>
          </w:p>
          <w:p w14:paraId="559BDCB2" w14:textId="2DB9A617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  Administrator has restore privileges.</w:t>
            </w:r>
          </w:p>
        </w:tc>
      </w:tr>
      <w:tr w:rsidR="004C4B0E" w14:paraId="25EF4DEE" w14:textId="77777777" w:rsidTr="004C4B0E">
        <w:tc>
          <w:tcPr>
            <w:tcW w:w="2875" w:type="dxa"/>
          </w:tcPr>
          <w:p w14:paraId="4B5968ED" w14:textId="5E9372FB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475" w:type="dxa"/>
          </w:tcPr>
          <w:p w14:paraId="436151C8" w14:textId="0B5BF1AD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1: Administrator selects restore option.</w:t>
            </w:r>
          </w:p>
          <w:p w14:paraId="078B4CF3" w14:textId="61532A82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2: Administrator selects backup file.</w:t>
            </w:r>
          </w:p>
          <w:p w14:paraId="0613B5A3" w14:textId="4E92B8AE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3: System verifies backup integrity.</w:t>
            </w:r>
          </w:p>
          <w:p w14:paraId="3D2BD9E6" w14:textId="6DC3CAD1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4: System restores database.</w:t>
            </w:r>
          </w:p>
          <w:p w14:paraId="4BC37F16" w14:textId="2210E2A8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5: System confirms successful restoration.</w:t>
            </w:r>
          </w:p>
        </w:tc>
      </w:tr>
      <w:tr w:rsidR="004C4B0E" w14:paraId="68945D8C" w14:textId="77777777" w:rsidTr="004C4B0E">
        <w:tc>
          <w:tcPr>
            <w:tcW w:w="2875" w:type="dxa"/>
          </w:tcPr>
          <w:p w14:paraId="6CF2B534" w14:textId="59AEFE65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475" w:type="dxa"/>
          </w:tcPr>
          <w:p w14:paraId="699C8EA8" w14:textId="0B48AB71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1: Backup file is corrupted.</w:t>
            </w:r>
          </w:p>
          <w:p w14:paraId="12191DAE" w14:textId="604521EC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Step 2: System aborts restore process and displays error.</w:t>
            </w:r>
          </w:p>
        </w:tc>
      </w:tr>
      <w:tr w:rsidR="004C4B0E" w14:paraId="0F8A3F8D" w14:textId="77777777" w:rsidTr="004C4B0E">
        <w:tc>
          <w:tcPr>
            <w:tcW w:w="2875" w:type="dxa"/>
          </w:tcPr>
          <w:p w14:paraId="47E3C0A9" w14:textId="29624228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475" w:type="dxa"/>
          </w:tcPr>
          <w:p w14:paraId="3954D630" w14:textId="7DE5B6BC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Data restoration must preserve system integrity.</w:t>
            </w:r>
          </w:p>
          <w:p w14:paraId="064E93D6" w14:textId="36D7AEFE" w:rsidR="004C4B0E" w:rsidRPr="004C4B0E" w:rsidRDefault="004C4B0E" w:rsidP="004C4B0E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4C4B0E">
              <w:rPr>
                <w:sz w:val="28"/>
                <w:szCs w:val="28"/>
              </w:rPr>
              <w:t>Restore operations must be restricted to authorized administrators.</w:t>
            </w:r>
          </w:p>
        </w:tc>
      </w:tr>
      <w:tr w:rsidR="004C4B0E" w14:paraId="7B7CAD01" w14:textId="77777777" w:rsidTr="004C4B0E">
        <w:tc>
          <w:tcPr>
            <w:tcW w:w="2875" w:type="dxa"/>
          </w:tcPr>
          <w:p w14:paraId="7C2226B6" w14:textId="3990CDBA" w:rsidR="004C4B0E" w:rsidRPr="004C4B0E" w:rsidRDefault="004C4B0E" w:rsidP="004C4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475" w:type="dxa"/>
          </w:tcPr>
          <w:p w14:paraId="44B554A2" w14:textId="0CD2DE26" w:rsidR="004C4B0E" w:rsidRPr="004C4B0E" w:rsidRDefault="004C4B0E" w:rsidP="004C4B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C4B0E">
              <w:rPr>
                <w:rFonts w:ascii="Times New Roman" w:hAnsi="Times New Roman" w:cs="Times New Roman"/>
                <w:sz w:val="28"/>
                <w:szCs w:val="28"/>
              </w:rPr>
              <w:t>System data is restored to the selected backup state.</w:t>
            </w:r>
          </w:p>
        </w:tc>
      </w:tr>
    </w:tbl>
    <w:p w14:paraId="2B25BB09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0359C"/>
    <w:multiLevelType w:val="hybridMultilevel"/>
    <w:tmpl w:val="D506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B2DE5"/>
    <w:multiLevelType w:val="hybridMultilevel"/>
    <w:tmpl w:val="01440214"/>
    <w:lvl w:ilvl="0" w:tplc="7BDC25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0E"/>
    <w:rsid w:val="004C4B0E"/>
    <w:rsid w:val="00B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8325"/>
  <w15:chartTrackingRefBased/>
  <w15:docId w15:val="{84A27A14-A280-4704-A9F1-8E11DBB9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C4B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2026-03-16T17:48:00Z</dcterms:created>
  <dcterms:modified xsi:type="dcterms:W3CDTF">2026-03-16T17:50:00Z</dcterms:modified>
</cp:coreProperties>
</file>