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340" w:after="330" w:line="578" w:lineRule="auto"/>
        <w:outlineLvl w:val="0"/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</w:pPr>
      <w:bookmarkStart w:id="0" w:name="_Hlk56604100"/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  <w:lang w:val="en-US" w:eastAsia="zh-CN"/>
        </w:rPr>
        <w:t>波动</w:t>
      </w:r>
      <w:r>
        <w:rPr>
          <w:rFonts w:hint="eastAsia" w:ascii="Times New Roman" w:hAnsi="Times New Roman" w:eastAsia="宋体" w:cs="Times New Roman"/>
          <w:b/>
          <w:bCs/>
          <w:kern w:val="44"/>
          <w:sz w:val="30"/>
          <w:szCs w:val="44"/>
        </w:rPr>
        <w:t>因子</w:t>
      </w:r>
    </w:p>
    <w:bookmarkEnd w:id="0"/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Volatility_Jump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一级分类：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因子编号： 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因子含义： 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The jump part of the realized volatility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 xml:space="preserve">因子说明： </w:t>
      </w:r>
      <w:r>
        <w:rPr>
          <w:rFonts w:hint="eastAsia" w:ascii="Times New Roman" w:hAnsi="Times New Roman" w:eastAsia="宋体" w:cs="Times New Roman"/>
          <w:b w:val="0"/>
          <w:szCs w:val="24"/>
          <w:lang w:val="en-US" w:eastAsia="zh-CN"/>
        </w:rPr>
        <w:t>已实现跳跃波动，即当天股价的已实现波动率中的跳跃部分</w:t>
      </w:r>
    </w:p>
    <w:p>
      <w:pPr>
        <w:outlineLvl w:val="2"/>
        <w:rPr>
          <w:rFonts w:hint="eastAsia" w:ascii="Times New Roman" w:hAnsi="Times New Roman" w:eastAsia="宋体" w:cs="Times New Roman"/>
          <w:b w:val="0"/>
          <w:szCs w:val="24"/>
        </w:rPr>
      </w:pPr>
      <w:r>
        <w:rPr>
          <w:rFonts w:hint="eastAsia" w:ascii="Times New Roman" w:hAnsi="Times New Roman" w:eastAsia="宋体" w:cs="Times New Roman"/>
          <w:b w:val="0"/>
          <w:szCs w:val="24"/>
        </w:rPr>
        <w:t>因子算法：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已实现波动率：当天所有高频区间内，股价对数收益率的平方和，即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RV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=</m:t>
        </m:r>
        <m:nary>
          <m:naryPr>
            <m:chr m:val="∑"/>
            <m:limLoc m:val="undOvr"/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i=1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t,i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ascii="Times New Roman" w:hAnsi="Times New Roman" w:eastAsia="宋体" w:cs="宋体"/>
          <w:b w:val="0"/>
          <w:i w:val="0"/>
          <w:iCs/>
          <w:kern w:val="2"/>
          <w:sz w:val="21"/>
          <w:szCs w:val="24"/>
          <w:lang w:val="en-US" w:eastAsia="zh-CN" w:bidi="ar-SA"/>
        </w:rPr>
        <w:t>，其中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r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t,i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bidi="ar-SA"/>
              </w:rPr>
            </m:ctrlPr>
          </m:sub>
        </m:sSub>
      </m:oMath>
      <w:r>
        <w:rPr>
          <w:rFonts w:hint="eastAsia" w:ascii="Times New Roman" w:hAnsi="Times New Roman" w:eastAsia="宋体" w:cs="宋体"/>
          <w:b w:val="0"/>
          <w:i w:val="0"/>
          <w:iCs/>
          <w:kern w:val="2"/>
          <w:sz w:val="21"/>
          <w:szCs w:val="24"/>
          <w:lang w:val="en-US" w:eastAsia="zh-CN" w:bidi="ar-SA"/>
        </w:rPr>
        <w:t>是第t天第i个高频区间内的对数收益率</w:t>
      </w:r>
    </w:p>
    <w:p>
      <w:pPr>
        <w:numPr>
          <w:ilvl w:val="0"/>
          <w:numId w:val="2"/>
        </w:numPr>
        <w:tabs>
          <w:tab w:val="clear" w:pos="0"/>
        </w:tabs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积分波动率：用股价对数收益率的多幂次变差近似，即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=</m:t>
        </m:r>
        <m:sSubSup>
          <m:sSubSupP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bidi="ar-SA"/>
              </w:rPr>
              <m:t>μ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−</m:t>
            </m:r>
            <m:box>
              <m:box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ox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up>
        </m:sSubSup>
        <m:nary>
          <m:naryPr>
            <m:chr m:val="∑"/>
            <m:limLoc m:val="undOvr"/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i=k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sSup>
              <m:sSup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t,i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t,i−1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...</m:t>
            </m:r>
            <m:sSup>
              <m:sSup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sSub>
                  <m:sSubP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r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t,i−k+1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|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m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e>
        </m:nary>
      </m:oMath>
      <w:r>
        <w:rPr>
          <w:rFonts w:hint="eastAsia" w:ascii="Times New Roman" w:hAnsi="Times New Roman" w:eastAsia="宋体" w:cs="宋体"/>
          <w:b w:val="0"/>
          <w:i w:val="0"/>
          <w:iCs w:val="0"/>
          <w:kern w:val="2"/>
          <w:sz w:val="21"/>
          <w:szCs w:val="24"/>
          <w:lang w:val="en-US" w:eastAsia="zh-CN" w:bidi="ar-SA"/>
        </w:rPr>
        <w:t>，其中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bidi="ar-SA"/>
              </w:rPr>
              <m:t>μ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m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=</m:t>
        </m:r>
        <m:sSup>
          <m:sSupP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e>
          <m:sup>
            <m:box>
              <m:box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m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宋体"/>
                        <w:kern w:val="2"/>
                        <w:sz w:val="21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eastAsia" w:ascii="Cambria Math" w:hAnsi="Cambria Math" w:eastAsia="宋体" w:cs="宋体"/>
                        <w:b w:val="0"/>
                        <w:i w:val="0"/>
                        <w:iCs w:val="0"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den>
                </m:f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 w:val="0"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box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bidi="ar-SA"/>
          </w:rPr>
          <m:t>Γ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(</m:t>
        </m:r>
        <m:f>
          <m:fP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k+1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)</m:t>
        </m:r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bidi="ar-SA"/>
          </w:rPr>
          <m:t>Γ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(</m:t>
        </m:r>
        <m:f>
          <m:fP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bidi="ar-SA"/>
              </w:rPr>
            </m:ctrlPr>
          </m:den>
        </m:f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),km=2</m:t>
        </m:r>
      </m:oMath>
      <w:r>
        <w:rPr>
          <w:rFonts w:hint="eastAsia" w:ascii="Times New Roman" w:hAnsi="Times New Roman" w:eastAsia="宋体" w:cs="宋体"/>
          <w:b w:val="0"/>
          <w:i w:val="0"/>
          <w:iCs/>
          <w:kern w:val="2"/>
          <w:sz w:val="21"/>
          <w:szCs w:val="24"/>
          <w:lang w:val="en-US" w:eastAsia="zh-CN" w:bidi="ar-SA"/>
        </w:rPr>
        <w:t>，</w:t>
      </w:r>
      <w:r>
        <w:rPr>
          <w:rFonts w:hint="eastAsia" w:ascii="Times New Roman" w:hAnsi="Times New Roman" w:eastAsia="宋体" w:cs="宋体"/>
          <w:b w:val="0"/>
          <w:i w:val="0"/>
          <w:iCs w:val="0"/>
          <w:kern w:val="2"/>
          <w:sz w:val="21"/>
          <w:szCs w:val="24"/>
          <w:lang w:val="en-US" w:eastAsia="zh-CN" w:bidi="ar-SA"/>
        </w:rPr>
        <w:t>本处k取3</w:t>
      </w:r>
    </w:p>
    <w:p>
      <w:pPr>
        <w:numPr>
          <w:ilvl w:val="0"/>
          <w:numId w:val="2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已实现跳跃波动：已实现波动率减去积分波动率，即</w:t>
      </w:r>
      <m:oMath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max(</m:t>
        </m:r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RV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−</m:t>
        </m:r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, 0)</m:t>
        </m:r>
      </m:oMath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outlineLvl w:val="9"/>
        <w:rPr>
          <w:rFonts w:hint="eastAsia" w:ascii="Times New Roman" w:hAnsi="Times New Roman" w:eastAsia="宋体" w:cs="Times New Roman"/>
          <w:szCs w:val="24"/>
        </w:rPr>
      </w:pPr>
    </w:p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Volatility_Asymmetrical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The asymmetry of volatility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正负向波动的不对称性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color w:val="FF000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3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上行波动率：波动率的上行分量，即大于0的股价对数收益率序列的平方和，</w:t>
      </w:r>
      <m:oMath>
        <m:sSubSup>
          <m:sSubSup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RV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=</m:t>
        </m:r>
        <m:nary>
          <m:naryPr>
            <m:chr m:val="∑"/>
            <m:limLoc m:val="undOvr"/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i=1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t,i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nary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{</m:t>
            </m:r>
            <m:sSub>
              <m:sSub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t,i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&gt;0}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="宋体"/>
          <w:b w:val="0"/>
          <w:i w:val="0"/>
          <w:iCs/>
          <w:kern w:val="2"/>
          <w:sz w:val="21"/>
          <w:szCs w:val="24"/>
          <w:lang w:val="en-US" w:eastAsia="zh-CN" w:bidi="ar-SA"/>
        </w:rPr>
        <w:t>；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下行波动率：波动率的下行分量，即小于0的股价对数收益率序列的平方和，</w:t>
      </w:r>
      <m:oMath>
        <m:sSubSup>
          <m:sSubSup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RV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p>
        </m:sSubSup>
        <m:r>
          <m:rPr>
            <m:sty m:val="p"/>
          </m:rPr>
          <w:rPr>
            <w:rFonts w:hint="eastAsia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=</m:t>
        </m:r>
        <m:nary>
          <m:naryPr>
            <m:chr m:val="∑"/>
            <m:limLoc m:val="undOvr"/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naryPr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i=1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N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p>
          <m:e>
            <m:sSubSup>
              <m:sSubSup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t,i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2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p>
            </m:sSubSup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</m:nary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{</m:t>
            </m:r>
            <m:sSub>
              <m:sSub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kern w:val="2"/>
                    <w:sz w:val="21"/>
                    <w:szCs w:val="24"/>
                    <w:lang w:val="en-US" w:eastAsia="zh-CN" w:bidi="ar-SA"/>
                  </w:rPr>
                  <m:t>t,i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kern w:val="2"/>
                    <w:sz w:val="21"/>
                    <w:szCs w:val="24"/>
                    <w:lang w:val="en-US" w:eastAsia="zh-CN" w:bidi="ar-SA"/>
                  </w:rPr>
                </m:ctrlPr>
              </m:sub>
            </m:sSub>
            <m:r>
              <m:rPr>
                <m:sty m:val="p"/>
              </m:rPr>
              <w:rPr>
                <w:rFonts w:hint="eastAsia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&lt;0}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ascii="Times New Roman" w:hAnsi="Times New Roman" w:eastAsia="宋体" w:cs="宋体"/>
          <w:b w:val="0"/>
          <w:i w:val="0"/>
          <w:iCs/>
          <w:kern w:val="2"/>
          <w:sz w:val="21"/>
          <w:szCs w:val="24"/>
          <w:lang w:val="en-US" w:eastAsia="zh-CN" w:bidi="ar-SA"/>
        </w:rPr>
        <w:t>；</w:t>
      </w:r>
    </w:p>
    <w:p>
      <w:pPr>
        <w:numPr>
          <w:ilvl w:val="0"/>
          <w:numId w:val="3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波动的不对称性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：上行波动率与下行波动率之差，除以波动，即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SJ</m:t>
            </m:r>
            <m:ctrlPr>
              <w:rPr>
                <w:rFonts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f>
          <m:fPr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fPr>
          <m:num>
            <m:sSubSup>
              <m:sSubSup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sz w:val="21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RV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sz w:val="21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+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sz w:val="21"/>
                    <w:szCs w:val="24"/>
                    <w:lang w:val="en-US" w:eastAsia="zh-CN"/>
                  </w:rPr>
                </m:ctrlPr>
              </m:sup>
            </m:sSub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</m:t>
            </m:r>
            <m:sSubSup>
              <m:sSubSupP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sz w:val="21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RV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sz w:val="21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−</m:t>
                </m:r>
                <m:ctrlPr>
                  <w:rPr>
                    <w:rFonts w:hint="eastAsia" w:ascii="Cambria Math" w:hAnsi="Cambria Math" w:eastAsia="宋体" w:cs="宋体"/>
                    <w:b w:val="0"/>
                    <w:i w:val="0"/>
                    <w:iCs/>
                    <w:sz w:val="21"/>
                    <w:szCs w:val="24"/>
                    <w:lang w:val="en-US" w:eastAsia="zh-CN"/>
                  </w:rPr>
                </m:ctrlPr>
              </m:sup>
            </m:sSubSup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RV</m:t>
                </m:r>
                <m:ctrlPr>
                  <m:rPr/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m:rPr/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den>
        </m:f>
      </m:oMath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outlineLvl w:val="9"/>
        <w:rPr>
          <w:rFonts w:hint="eastAsia" w:ascii="Times New Roman" w:hAnsi="Times New Roman" w:eastAsia="宋体" w:cs="Times New Roman"/>
          <w:szCs w:val="24"/>
        </w:rPr>
      </w:pPr>
    </w:p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Volatility_LargeJump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 of large jumps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大程跳跃波动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color w:val="FF000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4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跳跃波动的阈值：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  <m:sSup>
          <m:sSupP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−0.49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IV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</m:rad>
      </m:oMath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取4，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N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为一天中的区间个数</w:t>
      </w:r>
    </w:p>
    <w:p>
      <w:pPr>
        <w:numPr>
          <w:ilvl w:val="0"/>
          <w:numId w:val="4"/>
        </w:numPr>
        <w:ind w:left="0" w:leftChars="0" w:firstLine="0" w:firstLineChars="0"/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大程跳跃序列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：对数收益率绝对值&gt;阈值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</m:oMath>
    </w:p>
    <w:p>
      <w:pPr>
        <w:numPr>
          <w:ilvl w:val="0"/>
          <w:numId w:val="4"/>
        </w:numPr>
        <w:ind w:left="0" w:leftChars="0" w:firstLine="0" w:firstLineChars="0"/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大程跳跃：大程跳跃序列的对数收益平方和，即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RLJV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=min(</m:t>
        </m:r>
        <m:sSub>
          <m:sSubP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 xml:space="preserve">, 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i=1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t,i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p>
            </m:sSubSup>
            <m:sSub>
              <m:sSub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{|</m:t>
                </m:r>
                <m:sSub>
                  <m:sSubP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4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4"/>
                        <w:lang w:val="en-US" w:eastAsia="zh-CN"/>
                      </w:rPr>
                      <m:t>t,i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|&gt;</m:t>
                </m:r>
                <m:r>
                  <m:rPr>
                    <m:sty m:val="p"/>
                  </m:rPr>
                  <w:rPr>
                    <w:rFonts w:ascii="Cambria Math" w:hAnsi="Cambria Math" w:eastAsia="宋体" w:cs="宋体"/>
                    <w:sz w:val="21"/>
                    <w:szCs w:val="24"/>
                    <w:lang w:val="en-US"/>
                  </w:rPr>
                  <m:t>γ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}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e>
        </m:nary>
      </m:oMath>
    </w:p>
    <w:p>
      <w:pPr>
        <w:numPr>
          <w:ilvl w:val="0"/>
          <w:numId w:val="0"/>
        </w:numPr>
        <w:ind w:leftChars="0"/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rPr>
          <w:rFonts w:hint="eastAsia" w:ascii="Times New Roman" w:hAnsi="Times New Roman" w:eastAsia="宋体" w:cs="宋体"/>
          <w:b w:val="0"/>
          <w:i w:val="0"/>
          <w:sz w:val="21"/>
        </w:rPr>
      </w:pPr>
    </w:p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Volatility_SmallJump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 of small jumps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小程跳跃波动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color w:val="FF000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5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跳跃波动的阈值：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  <m:sSup>
          <m:sSupP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−0.49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IV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</m:rad>
      </m:oMath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取4，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N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为一天中的区间个数</w:t>
      </w:r>
    </w:p>
    <w:p>
      <w:pPr>
        <w:numPr>
          <w:ilvl w:val="0"/>
          <w:numId w:val="5"/>
        </w:numPr>
        <w:ind w:left="0" w:leftChars="0" w:firstLine="0" w:firstLineChars="0"/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大程跳跃序列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：对数收益率绝对值&gt;阈值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</m:oMath>
    </w:p>
    <w:p>
      <w:pPr>
        <w:numPr>
          <w:ilvl w:val="0"/>
          <w:numId w:val="5"/>
        </w:numPr>
        <w:ind w:left="0" w:leftChars="0" w:firstLine="0" w:firstLineChars="0"/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大程跳跃：大程跳跃序列的对数收益平方和，即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RLJV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=min(</m:t>
        </m:r>
        <m:sSub>
          <m:sSubP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 xml:space="preserve">, 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i=1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t,i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p>
            </m:sSubSup>
            <m:sSub>
              <m:sSub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{|</m:t>
                </m:r>
                <m:sSub>
                  <m:sSubP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4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4"/>
                        <w:lang w:val="en-US" w:eastAsia="zh-CN"/>
                      </w:rPr>
                      <m:t>t,i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|&gt;</m:t>
                </m:r>
                <m:r>
                  <m:rPr>
                    <m:sty m:val="p"/>
                  </m:rPr>
                  <w:rPr>
                    <w:rFonts w:ascii="Cambria Math" w:hAnsi="Cambria Math" w:eastAsia="宋体" w:cs="宋体"/>
                    <w:sz w:val="21"/>
                    <w:szCs w:val="24"/>
                    <w:lang w:val="en-US"/>
                  </w:rPr>
                  <m:t>γ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}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e>
        </m:nary>
      </m:oMath>
    </w:p>
    <w:p>
      <w:pPr>
        <w:numPr>
          <w:ilvl w:val="0"/>
          <w:numId w:val="5"/>
        </w:numPr>
        <w:ind w:left="0" w:leftChars="0" w:firstLine="0" w:firstLineChars="0"/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小程跳跃：跳跃波动减去大程跳跃波动，即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RSJV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=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−</m:t>
        </m:r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RLJV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numPr>
          <w:ilvl w:val="0"/>
          <w:numId w:val="0"/>
        </w:numPr>
        <w:ind w:leftChars="0"/>
        <w:outlineLvl w:val="9"/>
        <w:rPr>
          <w:rFonts w:hint="eastAsia" w:ascii="Times New Roman" w:hAnsi="Times New Roman" w:eastAsia="宋体" w:cs="Times New Roman"/>
          <w:szCs w:val="24"/>
        </w:rPr>
      </w:pPr>
    </w:p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Volatility_JumpPositive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 of positive jumps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上行跳跃波动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color w:val="FF000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6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上行跳跃波动：上行波动率 - 积分波动率的一半，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RJVP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=max(</m:t>
        </m:r>
        <m:sSubSup>
          <m:sSubSup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RV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+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−</m:t>
        </m:r>
        <m:f>
          <m:fPr>
            <m:ctrlPr>
              <w:rPr>
                <w:rFonts w:hint="default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, 0)</m:t>
        </m:r>
      </m:oMath>
    </w:p>
    <w:p>
      <w:pPr>
        <w:numPr>
          <w:ilvl w:val="0"/>
          <w:numId w:val="0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outlineLvl w:val="9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</w:p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Volatility_JumpNegative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 of negative jumps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下行跳跃波动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color w:val="FF000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7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下行跳跃波动：下行波动率 - 积分波动率的一半，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RJVN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=max(</m:t>
        </m:r>
        <m:sSubSup>
          <m:sSubSupP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SubSupPr>
          <m:e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RV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sup>
        </m:sSubSup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−</m:t>
        </m:r>
        <m:f>
          <m:fPr>
            <m:ctrlPr>
              <w:rPr>
                <w:rFonts w:hint="default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1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iCs/>
                <w:sz w:val="21"/>
                <w:szCs w:val="24"/>
                <w:lang w:val="en-US" w:eastAsia="zh-CN"/>
              </w:rPr>
            </m:ctrlPr>
          </m:den>
        </m:f>
        <m:sSub>
          <m:sSubP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IV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eastAsia" w:ascii="Cambria Math" w:hAnsi="Cambria Math" w:eastAsia="宋体" w:cs="宋体"/>
                <w:b w:val="0"/>
                <w:i w:val="0"/>
                <w:iCs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kern w:val="2"/>
            <w:sz w:val="21"/>
            <w:szCs w:val="24"/>
            <w:lang w:val="en-US" w:eastAsia="zh-CN" w:bidi="ar-SA"/>
          </w:rPr>
          <m:t>, 0)</m:t>
        </m:r>
      </m:oMath>
    </w:p>
    <w:p>
      <w:pPr>
        <w:numPr>
          <w:ilvl w:val="0"/>
          <w:numId w:val="0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outlineLvl w:val="9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</w:p>
    <w:p>
      <w:pPr>
        <w:numPr>
          <w:ilvl w:val="1"/>
          <w:numId w:val="1"/>
        </w:numPr>
        <w:outlineLvl w:val="1"/>
        <w:rPr>
          <w:rFonts w:hint="eastAsia" w:ascii="Times New Roman" w:hAnsi="Times New Roman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Volatility_AsymmetricalJump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asymmetry of jump volatility for different directions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上下行跳跃波动不对称性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8"/>
        </w:num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上行跳跃波动：上行波动率 - 积分波动率的一半</w:t>
      </w:r>
    </w:p>
    <w:p>
      <w:pPr>
        <w:numPr>
          <w:ilvl w:val="0"/>
          <w:numId w:val="8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下行跳跃波动：下行波动率 - 积分波动率的一半</w:t>
      </w:r>
    </w:p>
    <w:p>
      <w:pPr>
        <w:numPr>
          <w:ilvl w:val="0"/>
          <w:numId w:val="8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上下行跳跃波动不对称性：上行跳跃波动 - 下行跳跃波动，结果除以跳跃波动，即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S</m:t>
        </m:r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f>
          <m:fPr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RJVP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RJVN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num>
          <m:den>
            <m:sSub>
              <m:sSubPr>
                <m:ctrlPr>
                  <m:rPr/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RJV</m:t>
                </m:r>
                <m:ctrlPr>
                  <m:rPr/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m:rPr/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den>
        </m:f>
      </m:oMath>
    </w:p>
    <w:p>
      <w:pPr>
        <w:numPr>
          <w:ilvl w:val="0"/>
          <w:numId w:val="0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rPr>
          <w:rFonts w:hint="eastAsia" w:ascii="Times New Roman" w:hAnsi="Times New Roman" w:eastAsia="宋体" w:cs="宋体"/>
          <w:b w:val="0"/>
          <w:i w:val="0"/>
          <w:sz w:val="21"/>
        </w:rPr>
      </w:pP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宋体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Volatility_LargeJumpPositive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 of large positive jumps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大程上行跳跃波动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9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跳跃波动的阈值：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  <m:sSup>
          <m:sSupP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−0.49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IV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</m:rad>
      </m:oMath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取4，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N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为一天中的区间个数</w:t>
      </w:r>
    </w:p>
    <w:p>
      <w:pPr>
        <w:numPr>
          <w:ilvl w:val="0"/>
          <w:numId w:val="9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大程上行跳跃序列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：对数收益率&gt;阈值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</m:oMath>
    </w:p>
    <w:p>
      <w:pPr>
        <w:numPr>
          <w:ilvl w:val="0"/>
          <w:numId w:val="9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大程上行跳跃波动：大程上行跳跃序列的对数收益平方和，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RLJVP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=min(</m:t>
        </m:r>
        <m:sSub>
          <m:sSubP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RJVP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 xml:space="preserve">, 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i=1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t,i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p>
            </m:sSubSup>
            <m:sSub>
              <m:sSub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{</m:t>
                </m:r>
                <m:sSub>
                  <m:sSubP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4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4"/>
                        <w:lang w:val="en-US" w:eastAsia="zh-CN"/>
                      </w:rPr>
                      <m:t>t,i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&gt;</m:t>
                </m:r>
                <m:r>
                  <m:rPr>
                    <m:sty m:val="p"/>
                  </m:rPr>
                  <w:rPr>
                    <w:rFonts w:ascii="Cambria Math" w:hAnsi="Cambria Math" w:eastAsia="宋体" w:cs="宋体"/>
                    <w:sz w:val="21"/>
                    <w:szCs w:val="24"/>
                    <w:lang w:val="en-US"/>
                  </w:rPr>
                  <m:t>γ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}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e>
        </m:nary>
      </m:oMath>
    </w:p>
    <w:p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rPr>
          <w:rFonts w:hint="eastAsia" w:ascii="Times New Roman" w:hAnsi="Times New Roman" w:eastAsia="宋体" w:cs="宋体"/>
          <w:b w:val="0"/>
          <w:i w:val="0"/>
          <w:sz w:val="21"/>
        </w:rPr>
      </w:pP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宋体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Volatility_LargeJumpNegative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 of large negative jumps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大程下行跳跃波动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10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跳跃波动的阈值：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  <m:sSup>
          <m:sSupP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−0.49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IV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</m:rad>
      </m:oMath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取4，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N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为一天中的区间个数</w:t>
      </w:r>
    </w:p>
    <w:p>
      <w:pPr>
        <w:numPr>
          <w:ilvl w:val="0"/>
          <w:numId w:val="10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大程下行跳跃序列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：对数收益率 &lt; -阈值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</m:oMath>
    </w:p>
    <w:p>
      <w:pPr>
        <w:numPr>
          <w:ilvl w:val="0"/>
          <w:numId w:val="10"/>
        </w:numPr>
        <w:ind w:left="0" w:leftChars="0" w:firstLine="0" w:firstLineChars="0"/>
        <w:outlineLvl w:val="2"/>
        <w:rPr>
          <w:rFonts w:hint="default" w:hAnsi="Cambria Math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大程下行跳跃波动：大程下行跳跃序列的对数收益平方和，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RLJVN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=min(</m:t>
        </m:r>
        <m:sSub>
          <m:sSubP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RJVN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 xml:space="preserve">, </m:t>
        </m:r>
        <m:nary>
          <m:naryPr>
            <m:chr m:val="∑"/>
            <m:limLoc m:val="undOvr"/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naryPr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i=1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b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sup>
          <m:e>
            <m:sSubSup>
              <m:sSubSup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t,i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  <m:sup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p>
            </m:sSubSup>
            <m:sSub>
              <m:sSubP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{</m:t>
                </m:r>
                <m:sSub>
                  <m:sSubP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4"/>
                        <w:lang w:val="en-US" w:eastAsia="zh-CN"/>
                      </w:rPr>
                      <m:t>r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宋体" w:cs="宋体"/>
                        <w:sz w:val="21"/>
                        <w:szCs w:val="24"/>
                        <w:lang w:val="en-US" w:eastAsia="zh-CN"/>
                      </w:rPr>
                      <m:t>t,i</m:t>
                    </m:r>
                    <m:ctrlPr>
                      <w:rPr>
                        <w:rFonts w:hint="default" w:ascii="Cambria Math" w:hAnsi="Cambria Math" w:eastAsia="宋体" w:cs="宋体"/>
                        <w:b w:val="0"/>
                        <w:i w:val="0"/>
                        <w:sz w:val="21"/>
                        <w:szCs w:val="24"/>
                        <w:lang w:val="en-US" w:eastAsia="zh-CN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&lt;−</m:t>
                </m:r>
                <m:r>
                  <m:rPr>
                    <m:sty m:val="p"/>
                  </m:rPr>
                  <w:rPr>
                    <w:rFonts w:ascii="Cambria Math" w:hAnsi="Cambria Math" w:eastAsia="宋体" w:cs="宋体"/>
                    <w:sz w:val="21"/>
                    <w:szCs w:val="24"/>
                    <w:lang w:val="en-US"/>
                  </w:rPr>
                  <m:t>γ</m:t>
                </m:r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}</m:t>
                </m:r>
                <m:ctrlPr>
                  <w:rPr>
                    <w:rFonts w:hint="default" w:ascii="Cambria Math" w:hAnsi="Cambria Math" w:eastAsia="宋体" w:cs="宋体"/>
                    <w:b w:val="0"/>
                    <w:i w:val="0"/>
                    <w:sz w:val="21"/>
                    <w:szCs w:val="24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)</m:t>
            </m:r>
            <m:ctrlPr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e>
        </m:nary>
      </m:oMath>
    </w:p>
    <w:p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rPr>
          <w:rFonts w:hint="eastAsia" w:ascii="Times New Roman" w:hAnsi="Times New Roman" w:eastAsia="宋体" w:cs="宋体"/>
          <w:b w:val="0"/>
          <w:i w:val="0"/>
          <w:sz w:val="21"/>
        </w:rPr>
      </w:pP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宋体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Volatility_AsymmetricalLargeJump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asymmetry of large jump volatility for different directions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大程上下行跳跃波动不对称性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11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跳跃波动的阈值：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  <m:sSup>
          <m:sSupP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−0.49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IV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</m:rad>
      </m:oMath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取4，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N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为一天中的区间个数</w:t>
      </w:r>
    </w:p>
    <w:p>
      <w:pPr>
        <w:numPr>
          <w:ilvl w:val="0"/>
          <w:numId w:val="11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大程上（下）行跳跃序列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：对数收益率 &gt;(&lt; -) 阈值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</m:oMath>
    </w:p>
    <w:p>
      <w:pPr>
        <w:numPr>
          <w:ilvl w:val="0"/>
          <w:numId w:val="11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大程上（下）行跳跃波动：大程上（下）行跳跃序列的对数收益平方和</w:t>
      </w:r>
    </w:p>
    <w:p>
      <w:pPr>
        <w:numPr>
          <w:ilvl w:val="0"/>
          <w:numId w:val="11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大程上下行跳跃波动不对称：大程上行跳跃波动 - 大程下行跳跃波动，结果除以大程跳跃波动，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SRLJV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f>
          <m:fPr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RLJVP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RLJVN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RLJV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den>
        </m:f>
      </m:oMath>
    </w:p>
    <w:p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rPr>
          <w:rFonts w:hint="eastAsia" w:ascii="Times New Roman" w:hAnsi="Times New Roman" w:eastAsia="宋体" w:cs="宋体"/>
          <w:b w:val="0"/>
          <w:i w:val="0"/>
          <w:sz w:val="21"/>
        </w:rPr>
      </w:pP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宋体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Volatility_SmallJumpPositive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 of small positive jumps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小程上行跳跃波动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12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跳跃波动的阈值：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  <m:sSup>
          <m:sSupP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−0.49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IV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</m:rad>
      </m:oMath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取4，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N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为一天中的区间个数</w:t>
      </w:r>
    </w:p>
    <w:p>
      <w:pPr>
        <w:numPr>
          <w:ilvl w:val="0"/>
          <w:numId w:val="12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大程上行跳跃序列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：对数收益率 &gt; 阈值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</m:oMath>
    </w:p>
    <w:p>
      <w:pPr>
        <w:numPr>
          <w:ilvl w:val="0"/>
          <w:numId w:val="12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大程上行跳跃波动：大程上行跳跃序列的对数收益平方和</w:t>
      </w:r>
    </w:p>
    <w:p>
      <w:pPr>
        <w:numPr>
          <w:ilvl w:val="0"/>
          <w:numId w:val="12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小程上行跳跃波动：上行跳跃波动 - 大程上行跳跃波动，即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RSJVP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RJVP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−</m:t>
        </m:r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RLJVP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rPr>
          <w:rFonts w:hint="eastAsia" w:ascii="Times New Roman" w:hAnsi="Times New Roman" w:eastAsia="宋体" w:cs="宋体"/>
          <w:b w:val="0"/>
          <w:i w:val="0"/>
          <w:sz w:val="21"/>
        </w:rPr>
      </w:pP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宋体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Volatility_SmallJumpNegative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 of small negative jumps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小程下行跳跃波动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13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跳跃波动的阈值：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  <m:sSup>
          <m:sSupP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−0.49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IV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</m:rad>
      </m:oMath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取4，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N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为一天中的区间个数</w:t>
      </w:r>
    </w:p>
    <w:p>
      <w:pPr>
        <w:numPr>
          <w:ilvl w:val="0"/>
          <w:numId w:val="13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大程下行跳跃序列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：对数收益率 &lt; -阈值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</m:oMath>
    </w:p>
    <w:p>
      <w:pPr>
        <w:numPr>
          <w:ilvl w:val="0"/>
          <w:numId w:val="13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大程下行跳跃波动：大程下行跳跃序列的对数收益平方和</w:t>
      </w:r>
    </w:p>
    <w:p>
      <w:pPr>
        <w:numPr>
          <w:ilvl w:val="0"/>
          <w:numId w:val="13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小程下行跳跃波动：下行跳跃波动 - 大程下行跳跃波动，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RSJVN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RJVN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−</m:t>
        </m:r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RLJVN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</m:oMath>
    </w:p>
    <w:p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</w:p>
    <w:p>
      <w:pPr>
        <w:rPr>
          <w:rFonts w:hint="eastAsia" w:ascii="Times New Roman" w:hAnsi="Times New Roman" w:eastAsia="宋体" w:cs="宋体"/>
          <w:b w:val="0"/>
          <w:i w:val="0"/>
          <w:sz w:val="21"/>
        </w:rPr>
      </w:pPr>
    </w:p>
    <w:p>
      <w:pPr>
        <w:numPr>
          <w:ilvl w:val="1"/>
          <w:numId w:val="1"/>
        </w:numPr>
        <w:outlineLvl w:val="1"/>
        <w:rPr>
          <w:rFonts w:hint="default" w:ascii="Times New Roman" w:hAnsi="Times New Roman" w:eastAsia="宋体" w:cs="Times New Roman"/>
          <w:b/>
          <w:sz w:val="24"/>
          <w:szCs w:val="24"/>
          <w:lang w:val="en-US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Volatility_AsymmetricalSmallJump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一级分类：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Volatility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二级分类：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三级分类： 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因子编号： 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因子含义：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asymmetry of small jump volatility for different directions</w:t>
      </w:r>
    </w:p>
    <w:p>
      <w:pPr>
        <w:outlineLvl w:val="2"/>
        <w:rPr>
          <w:rFonts w:hint="default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 xml:space="preserve">因子说明： 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小程上下行跳跃波动不对称性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因子算法：</w:t>
      </w:r>
    </w:p>
    <w:p>
      <w:pPr>
        <w:numPr>
          <w:ilvl w:val="0"/>
          <w:numId w:val="14"/>
        </w:numPr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跳跃波动的阈值：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  <m:sSup>
          <m:sSupP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N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−0.49</m:t>
            </m:r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sup>
        </m:sSup>
        <m:rad>
          <m:radPr>
            <m:degHide m:val="1"/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deg>
          <m:e>
            <m:sSub>
              <m:sSubP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IV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Cs/>
                    <w:sz w:val="21"/>
                    <w:szCs w:val="24"/>
                    <w:lang w:val="en-US"/>
                  </w:rPr>
                </m:ctrlPr>
              </m:sub>
            </m:sSub>
            <m:ctrlPr>
              <w:rPr>
                <w:rFonts w:ascii="Cambria Math" w:hAnsi="Cambria Math" w:eastAsia="宋体" w:cs="宋体"/>
                <w:b w:val="0"/>
                <w:iCs/>
                <w:sz w:val="21"/>
                <w:szCs w:val="24"/>
                <w:lang w:val="en-US"/>
              </w:rPr>
            </m:ctrlPr>
          </m:e>
        </m:rad>
      </m:oMath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，其中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α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取4，</w:t>
      </w:r>
      <m:oMath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N</m:t>
        </m:r>
      </m:oMath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为一天中的区间个数</w:t>
      </w:r>
    </w:p>
    <w:p>
      <w:pPr>
        <w:numPr>
          <w:ilvl w:val="0"/>
          <w:numId w:val="14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大程上（下）行跳跃序列</w:t>
      </w: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：对数收益率 &gt;(&lt; -) 阈值</w:t>
      </w:r>
      <m:oMath>
        <m:r>
          <m:rPr>
            <m:sty m:val="p"/>
          </m:rPr>
          <w:rPr>
            <w:rFonts w:ascii="Cambria Math" w:hAnsi="Cambria Math" w:eastAsia="宋体" w:cs="宋体"/>
            <w:sz w:val="21"/>
            <w:szCs w:val="24"/>
            <w:lang w:val="en-US"/>
          </w:rPr>
          <m:t>γ</m:t>
        </m:r>
      </m:oMath>
    </w:p>
    <w:p>
      <w:pPr>
        <w:numPr>
          <w:ilvl w:val="0"/>
          <w:numId w:val="14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大程上（下）行跳跃波动：大程上（下）行跳跃序列的对数收益平方和</w:t>
      </w:r>
    </w:p>
    <w:p>
      <w:pPr>
        <w:numPr>
          <w:ilvl w:val="0"/>
          <w:numId w:val="14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小程上（下）行跳跃波动：上（下）行跳跃波动 - 大程上（下）行跳跃波动</w:t>
      </w:r>
    </w:p>
    <w:p>
      <w:pPr>
        <w:numPr>
          <w:ilvl w:val="0"/>
          <w:numId w:val="14"/>
        </w:numPr>
        <w:ind w:left="0" w:leftChars="0" w:firstLine="0" w:firstLine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  <w:lang w:val="en-US" w:eastAsia="zh-CN"/>
        </w:rPr>
        <w:t>小程上下行跳跃波动不对称：小程上行跳跃波动 - 小程下行跳跃波动，结果除以小程跳跃波动，即</w:t>
      </w:r>
      <m:oMath>
        <m:sSub>
          <m:sSubP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SRSJV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t</m:t>
            </m:r>
            <m:ctrlPr>
              <w:rPr>
                <w:rFonts w:ascii="Cambria Math" w:hAnsi="Cambria Math" w:eastAsia="宋体" w:cs="宋体"/>
                <w:b w:val="0"/>
                <w:i w:val="0"/>
                <w:sz w:val="21"/>
                <w:szCs w:val="24"/>
                <w:lang w:val="en-US"/>
              </w:rPr>
            </m:ctrlPr>
          </m:sub>
        </m:sSub>
        <m:r>
          <m:rPr>
            <m:sty m:val="p"/>
          </m:rPr>
          <w:rPr>
            <w:rFonts w:hint="default" w:ascii="Cambria Math" w:hAnsi="Cambria Math" w:eastAsia="宋体" w:cs="宋体"/>
            <w:sz w:val="21"/>
            <w:szCs w:val="24"/>
            <w:lang w:val="en-US" w:eastAsia="zh-CN"/>
          </w:rPr>
          <m:t>=</m:t>
        </m:r>
        <m:f>
          <m:fPr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RSJVP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eastAsia="宋体" w:cs="宋体"/>
                <w:sz w:val="21"/>
                <w:szCs w:val="24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RSJVN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num>
          <m:den>
            <m:sSub>
              <m:sSubP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RSJV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eastAsia="宋体" w:cs="宋体"/>
                    <w:sz w:val="21"/>
                    <w:szCs w:val="24"/>
                    <w:lang w:val="en-US" w:eastAsia="zh-CN"/>
                  </w:rPr>
                  <m:t>t</m:t>
                </m:r>
                <m:ctrlPr>
                  <w:rPr>
                    <w:rFonts w:ascii="Cambria Math" w:hAnsi="Cambria Math" w:eastAsia="宋体" w:cs="宋体"/>
                    <w:b w:val="0"/>
                    <w:i w:val="0"/>
                    <w:sz w:val="21"/>
                    <w:szCs w:val="24"/>
                    <w:lang w:val="en-US"/>
                  </w:rPr>
                </m:ctrlPr>
              </m:sub>
            </m:sSub>
            <m:ctrlPr>
              <m:rPr/>
              <w:rPr>
                <w:rFonts w:hint="default" w:ascii="Cambria Math" w:hAnsi="Cambria Math" w:eastAsia="宋体" w:cs="宋体"/>
                <w:b w:val="0"/>
                <w:i w:val="0"/>
                <w:sz w:val="21"/>
                <w:szCs w:val="24"/>
                <w:lang w:val="en-US" w:eastAsia="zh-CN"/>
              </w:rPr>
            </m:ctrlPr>
          </m:den>
        </m:f>
      </m:oMath>
    </w:p>
    <w:p>
      <w:pPr>
        <w:numPr>
          <w:ilvl w:val="0"/>
          <w:numId w:val="0"/>
        </w:numPr>
        <w:ind w:leftChars="0"/>
        <w:outlineLvl w:val="2"/>
        <w:rPr>
          <w:rFonts w:hint="eastAsia" w:ascii="Times New Roman" w:hAnsi="Times New Roman" w:eastAsia="宋体" w:cs="宋体"/>
          <w:b w:val="0"/>
          <w:i w:val="0"/>
          <w:iCs/>
          <w:sz w:val="21"/>
          <w:szCs w:val="24"/>
        </w:rPr>
      </w:pP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因子来源：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val="en-US" w:eastAsia="zh-CN"/>
        </w:rPr>
        <w:t>广发证券报告《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基于股价跳跃模型的因子研究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——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</w:rPr>
        <w:t>高频数据因子研究系列九</w:t>
      </w:r>
      <w:r>
        <w:rPr>
          <w:rFonts w:hint="eastAsia" w:ascii="Times New Roman" w:hAnsi="Times New Roman" w:eastAsia="宋体" w:cs="宋体"/>
          <w:b w:val="0"/>
          <w:i w:val="0"/>
          <w:sz w:val="21"/>
          <w:szCs w:val="24"/>
          <w:lang w:eastAsia="zh-CN"/>
        </w:rPr>
        <w:t>》</w:t>
      </w:r>
    </w:p>
    <w:p>
      <w:pPr>
        <w:outlineLvl w:val="2"/>
        <w:rPr>
          <w:rFonts w:hint="eastAsia" w:ascii="Times New Roman" w:hAnsi="Times New Roman" w:eastAsia="宋体" w:cs="宋体"/>
          <w:b w:val="0"/>
          <w:i w:val="0"/>
          <w:sz w:val="21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注 </w:t>
      </w:r>
      <w:r>
        <w:rPr>
          <w:rFonts w:ascii="Times New Roman" w:hAnsi="Times New Roman" w:eastAsia="宋体" w:cs="Times New Roman"/>
          <w:szCs w:val="24"/>
        </w:rPr>
        <w:t xml:space="preserve">   </w:t>
      </w:r>
      <w:r>
        <w:rPr>
          <w:rFonts w:hint="eastAsia" w:ascii="Times New Roman" w:hAnsi="Times New Roman" w:eastAsia="宋体" w:cs="Times New Roman"/>
          <w:szCs w:val="24"/>
        </w:rPr>
        <w:t>释：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9DF3D"/>
    <w:multiLevelType w:val="singleLevel"/>
    <w:tmpl w:val="9319DF3D"/>
    <w:lvl w:ilvl="0" w:tentative="0">
      <w:start w:val="1"/>
      <w:numFmt w:val="decimal"/>
      <w:lvlText w:val="%1."/>
      <w:lvlJc w:val="left"/>
    </w:lvl>
  </w:abstractNum>
  <w:abstractNum w:abstractNumId="1">
    <w:nsid w:val="A123E55E"/>
    <w:multiLevelType w:val="singleLevel"/>
    <w:tmpl w:val="A123E55E"/>
    <w:lvl w:ilvl="0" w:tentative="0">
      <w:start w:val="1"/>
      <w:numFmt w:val="decimal"/>
      <w:lvlText w:val="%1."/>
      <w:lvlJc w:val="left"/>
    </w:lvl>
  </w:abstractNum>
  <w:abstractNum w:abstractNumId="2">
    <w:nsid w:val="E12D5430"/>
    <w:multiLevelType w:val="singleLevel"/>
    <w:tmpl w:val="E12D5430"/>
    <w:lvl w:ilvl="0" w:tentative="0">
      <w:start w:val="1"/>
      <w:numFmt w:val="decimal"/>
      <w:lvlText w:val="%1."/>
      <w:lvlJc w:val="left"/>
    </w:lvl>
  </w:abstractNum>
  <w:abstractNum w:abstractNumId="3">
    <w:nsid w:val="E7DE9648"/>
    <w:multiLevelType w:val="singleLevel"/>
    <w:tmpl w:val="E7DE9648"/>
    <w:lvl w:ilvl="0" w:tentative="0">
      <w:start w:val="1"/>
      <w:numFmt w:val="decimal"/>
      <w:lvlText w:val="%1."/>
      <w:lvlJc w:val="left"/>
    </w:lvl>
  </w:abstractNum>
  <w:abstractNum w:abstractNumId="4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5">
    <w:nsid w:val="FCFDCF56"/>
    <w:multiLevelType w:val="singleLevel"/>
    <w:tmpl w:val="FCFDCF56"/>
    <w:lvl w:ilvl="0" w:tentative="0">
      <w:start w:val="1"/>
      <w:numFmt w:val="decimal"/>
      <w:lvlText w:val="%1."/>
      <w:lvlJc w:val="left"/>
    </w:lvl>
  </w:abstractNum>
  <w:abstractNum w:abstractNumId="6">
    <w:nsid w:val="098B298A"/>
    <w:multiLevelType w:val="singleLevel"/>
    <w:tmpl w:val="098B298A"/>
    <w:lvl w:ilvl="0" w:tentative="0">
      <w:start w:val="1"/>
      <w:numFmt w:val="decimal"/>
      <w:lvlText w:val="%1."/>
      <w:lvlJc w:val="left"/>
    </w:lvl>
  </w:abstractNum>
  <w:abstractNum w:abstractNumId="7">
    <w:nsid w:val="27085940"/>
    <w:multiLevelType w:val="singleLevel"/>
    <w:tmpl w:val="27085940"/>
    <w:lvl w:ilvl="0" w:tentative="0">
      <w:start w:val="1"/>
      <w:numFmt w:val="decimal"/>
      <w:lvlText w:val="%1."/>
      <w:lvlJc w:val="left"/>
    </w:lvl>
  </w:abstractNum>
  <w:abstractNum w:abstractNumId="8">
    <w:nsid w:val="2864E431"/>
    <w:multiLevelType w:val="singleLevel"/>
    <w:tmpl w:val="2864E431"/>
    <w:lvl w:ilvl="0" w:tentative="0">
      <w:start w:val="1"/>
      <w:numFmt w:val="decimal"/>
      <w:lvlText w:val="%1."/>
      <w:lvlJc w:val="left"/>
    </w:lvl>
  </w:abstractNum>
  <w:abstractNum w:abstractNumId="9">
    <w:nsid w:val="2B3EE985"/>
    <w:multiLevelType w:val="singleLevel"/>
    <w:tmpl w:val="2B3EE985"/>
    <w:lvl w:ilvl="0" w:tentative="0">
      <w:start w:val="1"/>
      <w:numFmt w:val="decimal"/>
      <w:lvlText w:val="%1."/>
      <w:lvlJc w:val="left"/>
    </w:lvl>
  </w:abstractNum>
  <w:abstractNum w:abstractNumId="10">
    <w:nsid w:val="38AD0935"/>
    <w:multiLevelType w:val="singleLevel"/>
    <w:tmpl w:val="38AD0935"/>
    <w:lvl w:ilvl="0" w:tentative="0">
      <w:start w:val="1"/>
      <w:numFmt w:val="decimal"/>
      <w:lvlText w:val="%1."/>
      <w:lvlJc w:val="left"/>
    </w:lvl>
  </w:abstractNum>
  <w:abstractNum w:abstractNumId="11">
    <w:nsid w:val="4AF903CE"/>
    <w:multiLevelType w:val="multilevel"/>
    <w:tmpl w:val="4AF903CE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(%2)"/>
      <w:lvlJc w:val="left"/>
      <w:pPr>
        <w:ind w:left="36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791C79"/>
    <w:multiLevelType w:val="singleLevel"/>
    <w:tmpl w:val="79791C79"/>
    <w:lvl w:ilvl="0" w:tentative="0">
      <w:start w:val="1"/>
      <w:numFmt w:val="decimal"/>
      <w:lvlText w:val="%1."/>
      <w:lvlJc w:val="left"/>
    </w:lvl>
  </w:abstractNum>
  <w:abstractNum w:abstractNumId="13">
    <w:nsid w:val="7F5F6791"/>
    <w:multiLevelType w:val="singleLevel"/>
    <w:tmpl w:val="7F5F6791"/>
    <w:lvl w:ilvl="0" w:tentative="0">
      <w:start w:val="1"/>
      <w:numFmt w:val="decimal"/>
      <w:lvlText w:val="%1."/>
      <w:lvlJc w:val="left"/>
    </w:lvl>
  </w:abstractNum>
  <w:num w:numId="1">
    <w:abstractNumId w:val="1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9"/>
  </w:num>
  <w:num w:numId="9">
    <w:abstractNumId w:val="13"/>
  </w:num>
  <w:num w:numId="10">
    <w:abstractNumId w:val="1"/>
  </w:num>
  <w:num w:numId="11">
    <w:abstractNumId w:val="12"/>
  </w:num>
  <w:num w:numId="12">
    <w:abstractNumId w:val="8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A44"/>
    <w:rsid w:val="000D1EF2"/>
    <w:rsid w:val="0012187F"/>
    <w:rsid w:val="00175659"/>
    <w:rsid w:val="00245A0B"/>
    <w:rsid w:val="0029666C"/>
    <w:rsid w:val="002B0268"/>
    <w:rsid w:val="002B2EF1"/>
    <w:rsid w:val="00300BAF"/>
    <w:rsid w:val="003A43E7"/>
    <w:rsid w:val="00431A44"/>
    <w:rsid w:val="00477F46"/>
    <w:rsid w:val="0049500C"/>
    <w:rsid w:val="00661856"/>
    <w:rsid w:val="00733DE6"/>
    <w:rsid w:val="00805F15"/>
    <w:rsid w:val="00885088"/>
    <w:rsid w:val="009A7F2D"/>
    <w:rsid w:val="009C6A28"/>
    <w:rsid w:val="00A547A5"/>
    <w:rsid w:val="00A76497"/>
    <w:rsid w:val="00B15166"/>
    <w:rsid w:val="00BE0500"/>
    <w:rsid w:val="00C74BFE"/>
    <w:rsid w:val="00E2131C"/>
    <w:rsid w:val="00E21BD8"/>
    <w:rsid w:val="00E32573"/>
    <w:rsid w:val="00E52C0A"/>
    <w:rsid w:val="01032263"/>
    <w:rsid w:val="03B05D34"/>
    <w:rsid w:val="07B30C5D"/>
    <w:rsid w:val="13294A10"/>
    <w:rsid w:val="15B62576"/>
    <w:rsid w:val="18521C8B"/>
    <w:rsid w:val="1BB92B2E"/>
    <w:rsid w:val="1DFD2CB7"/>
    <w:rsid w:val="25FE7EB0"/>
    <w:rsid w:val="2A495775"/>
    <w:rsid w:val="2B246768"/>
    <w:rsid w:val="3A4D3E2C"/>
    <w:rsid w:val="3D9E2154"/>
    <w:rsid w:val="3DB20E32"/>
    <w:rsid w:val="40162F3F"/>
    <w:rsid w:val="45605813"/>
    <w:rsid w:val="4BDE5874"/>
    <w:rsid w:val="55D867FF"/>
    <w:rsid w:val="6CCF5DEE"/>
    <w:rsid w:val="72801E58"/>
    <w:rsid w:val="733D3517"/>
    <w:rsid w:val="73F11D78"/>
    <w:rsid w:val="78954616"/>
    <w:rsid w:val="7F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character" w:styleId="8">
    <w:name w:val="Placeholder Text"/>
    <w:basedOn w:val="5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228</Characters>
  <Lines>1</Lines>
  <Paragraphs>1</Paragraphs>
  <TotalTime>2</TotalTime>
  <ScaleCrop>false</ScaleCrop>
  <LinksUpToDate>false</LinksUpToDate>
  <CharactersWithSpaces>266</CharactersWithSpaces>
  <Application>WPS Office_11.1.0.11544_F1E327BC-269C-435d-A152-05C5408002CA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2021-02-24T08:01:00Z</dcterms:created>
  <dc:creator>王 维慷</dc:creator>
  <cp:lastModifiedBy>Severus</cp:lastModifiedBy>
  <dcterms:modified xsi:type="dcterms:W3CDTF">2022-09-27T01:56:21Z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2052-11.1.0.11544</vt:lpwstr>
  </property>
  <property fmtid="{D5CDD505-2E9C-101B-9397-08002B2CF9AE}" pid="3" name="ICV">
    <vt:lpwstr>696F35200C0643F0A2679FE50910B7D7</vt:lpwstr>
  </property>
</Properties>
</file>