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DA672DE" w14:textId="77777777" w:rsidR="00ED33E5" w:rsidRDefault="00ED33E5"/>
    <w:p w14:paraId="5E511FD8" w14:textId="77777777" w:rsidR="004804FA" w:rsidRDefault="004804FA" w:rsidP="004804FA">
      <w:pPr>
        <w:spacing w:line="480" w:lineRule="auto"/>
        <w:jc w:val="center"/>
        <w:rPr>
          <w:rFonts w:ascii="Times New Roman" w:eastAsia="Times New Roman" w:hAnsi="Times New Roman" w:cs="Times New Roman"/>
          <w:b/>
        </w:rPr>
      </w:pPr>
      <w:r>
        <w:rPr>
          <w:rFonts w:ascii="Times New Roman" w:eastAsia="Times New Roman" w:hAnsi="Times New Roman" w:cs="Times New Roman"/>
          <w:b/>
        </w:rPr>
        <w:t>CHAPTER 4</w:t>
      </w:r>
    </w:p>
    <w:p w14:paraId="693F9A54" w14:textId="77777777" w:rsidR="004804FA" w:rsidRDefault="004804FA" w:rsidP="004804FA">
      <w:pPr>
        <w:spacing w:line="480" w:lineRule="auto"/>
        <w:jc w:val="center"/>
        <w:rPr>
          <w:rFonts w:ascii="Times New Roman" w:eastAsia="Times New Roman" w:hAnsi="Times New Roman" w:cs="Times New Roman"/>
          <w:b/>
        </w:rPr>
      </w:pPr>
      <w:r>
        <w:rPr>
          <w:rFonts w:ascii="Times New Roman" w:eastAsia="Times New Roman" w:hAnsi="Times New Roman" w:cs="Times New Roman"/>
          <w:b/>
        </w:rPr>
        <w:t>PRESENTATION, ANALYSIS AND INTERPRETATION OF DATA</w:t>
      </w:r>
    </w:p>
    <w:p w14:paraId="1E0F854E" w14:textId="77777777" w:rsidR="00912842" w:rsidRDefault="00912842" w:rsidP="004804FA">
      <w:pPr>
        <w:spacing w:line="480" w:lineRule="auto"/>
        <w:jc w:val="center"/>
        <w:rPr>
          <w:rFonts w:ascii="Times New Roman" w:eastAsia="Times New Roman" w:hAnsi="Times New Roman" w:cs="Times New Roman"/>
          <w:b/>
        </w:rPr>
      </w:pPr>
    </w:p>
    <w:p w14:paraId="5479BEED" w14:textId="10422F54" w:rsidR="00912842" w:rsidRDefault="00912842" w:rsidP="004804FA">
      <w:pPr>
        <w:spacing w:line="480" w:lineRule="auto"/>
        <w:jc w:val="center"/>
        <w:rPr>
          <w:rFonts w:ascii="Times New Roman" w:eastAsia="Times New Roman" w:hAnsi="Times New Roman" w:cs="Times New Roman"/>
          <w:b/>
        </w:rPr>
      </w:pPr>
      <w:r>
        <w:rPr>
          <w:rFonts w:ascii="Times New Roman" w:eastAsia="Times New Roman" w:hAnsi="Times New Roman" w:cs="Times New Roman"/>
          <w:b/>
        </w:rPr>
        <w:t>DISCUSS ABOUT THE STATEMENT OF THE PROBLEM – HOW DID YOU SOLVE IT DURING YOUR PROPOSE APP</w:t>
      </w:r>
      <w:bookmarkStart w:id="0" w:name="_GoBack"/>
      <w:bookmarkEnd w:id="0"/>
    </w:p>
    <w:p w14:paraId="48106D4B" w14:textId="77777777" w:rsidR="004804FA" w:rsidRDefault="004804FA" w:rsidP="004804FA">
      <w:pPr>
        <w:spacing w:line="480" w:lineRule="auto"/>
        <w:jc w:val="both"/>
        <w:rPr>
          <w:rFonts w:ascii="Times New Roman" w:eastAsia="Times New Roman" w:hAnsi="Times New Roman" w:cs="Times New Roman"/>
          <w:b/>
        </w:rPr>
      </w:pPr>
      <w:r>
        <w:rPr>
          <w:rFonts w:ascii="Times New Roman" w:eastAsia="Times New Roman" w:hAnsi="Times New Roman" w:cs="Times New Roman"/>
          <w:b/>
        </w:rPr>
        <w:t>4.1. Presentation of Results</w:t>
      </w:r>
    </w:p>
    <w:p w14:paraId="41E2F922" w14:textId="77777777" w:rsidR="00A75BD6" w:rsidRDefault="004804FA" w:rsidP="00341A36">
      <w:pPr>
        <w:spacing w:line="480" w:lineRule="auto"/>
        <w:jc w:val="both"/>
        <w:rPr>
          <w:rFonts w:ascii="Times New Roman" w:eastAsia="Times New Roman" w:hAnsi="Times New Roman" w:cs="Times New Roman"/>
        </w:rPr>
      </w:pPr>
      <w:r>
        <w:rPr>
          <w:rFonts w:ascii="Times New Roman" w:eastAsia="Times New Roman" w:hAnsi="Times New Roman" w:cs="Times New Roman"/>
        </w:rPr>
        <w:t xml:space="preserve">The proponents performed an evaluation of the software through the use of survey forms. The reliability or internal of the survey was assessed using </w:t>
      </w:r>
      <w:proofErr w:type="spellStart"/>
      <w:r>
        <w:rPr>
          <w:rFonts w:ascii="Times New Roman" w:eastAsia="Times New Roman" w:hAnsi="Times New Roman" w:cs="Times New Roman"/>
        </w:rPr>
        <w:t>Cronbach’s</w:t>
      </w:r>
      <w:proofErr w:type="spellEnd"/>
      <w:r>
        <w:rPr>
          <w:rFonts w:ascii="Times New Roman" w:eastAsia="Times New Roman" w:hAnsi="Times New Roman" w:cs="Times New Roman"/>
        </w:rPr>
        <w:t xml:space="preserve"> Alpha. Before letting the respondents answer the survey forms, they were briefed and shown a live demonstration of how the web application works.  The survey forms consist of six questions to evaluate the software’s Functional Stability, and three questions for evaluating the maintainability, efficiency, usability, reliability, and security with a total of 21 questions. The following results were calculated using Likert scale equations.</w:t>
      </w:r>
    </w:p>
    <w:p w14:paraId="6113292E" w14:textId="3B7C60E6" w:rsidR="00341A36" w:rsidRDefault="00341A36" w:rsidP="00341A36">
      <w:pPr>
        <w:spacing w:line="480" w:lineRule="auto"/>
        <w:jc w:val="both"/>
        <w:rPr>
          <w:rFonts w:ascii="Times New Roman" w:eastAsia="Times New Roman" w:hAnsi="Times New Roman" w:cs="Times New Roman"/>
        </w:rPr>
      </w:pPr>
      <w:r>
        <w:rPr>
          <w:rFonts w:ascii="Times New Roman" w:eastAsia="Times New Roman" w:hAnsi="Times New Roman" w:cs="Times New Roman"/>
        </w:rPr>
        <w:br/>
      </w:r>
    </w:p>
    <w:p w14:paraId="371FB83B" w14:textId="77777777" w:rsidR="00341A36" w:rsidRDefault="00341A36" w:rsidP="00341A36">
      <w:pPr>
        <w:spacing w:line="480" w:lineRule="auto"/>
        <w:jc w:val="center"/>
        <w:rPr>
          <w:rFonts w:ascii="Times New Roman" w:eastAsia="Times New Roman" w:hAnsi="Times New Roman" w:cs="Times New Roman"/>
          <w:b/>
        </w:rPr>
      </w:pPr>
      <w:r>
        <w:rPr>
          <w:rFonts w:ascii="Times New Roman" w:eastAsia="Times New Roman" w:hAnsi="Times New Roman" w:cs="Times New Roman"/>
          <w:b/>
        </w:rPr>
        <w:t xml:space="preserve">Table 11. Functional Suitability of </w:t>
      </w:r>
      <w:proofErr w:type="spellStart"/>
      <w:r>
        <w:rPr>
          <w:rFonts w:ascii="Times New Roman" w:eastAsia="Times New Roman" w:hAnsi="Times New Roman" w:cs="Times New Roman"/>
          <w:b/>
        </w:rPr>
        <w:t>BloodLine</w:t>
      </w:r>
      <w:proofErr w:type="spellEnd"/>
    </w:p>
    <w:tbl>
      <w:tblPr>
        <w:tblW w:w="9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000" w:firstRow="0" w:lastRow="0" w:firstColumn="0" w:lastColumn="0" w:noHBand="0" w:noVBand="0"/>
      </w:tblPr>
      <w:tblGrid>
        <w:gridCol w:w="2025"/>
        <w:gridCol w:w="1695"/>
        <w:gridCol w:w="1860"/>
        <w:gridCol w:w="1860"/>
        <w:gridCol w:w="1860"/>
      </w:tblGrid>
      <w:tr w:rsidR="00341A36" w:rsidRPr="00DA7FE6" w14:paraId="496CBBCB" w14:textId="77777777" w:rsidTr="00445CE6">
        <w:tc>
          <w:tcPr>
            <w:tcW w:w="2025" w:type="dxa"/>
            <w:shd w:val="clear" w:color="auto" w:fill="auto"/>
            <w:tcMar>
              <w:top w:w="100" w:type="dxa"/>
              <w:left w:w="100" w:type="dxa"/>
              <w:bottom w:w="100" w:type="dxa"/>
              <w:right w:w="100" w:type="dxa"/>
            </w:tcMar>
          </w:tcPr>
          <w:p w14:paraId="56EB8633" w14:textId="77777777" w:rsidR="00341A36" w:rsidRPr="00DA7FE6" w:rsidRDefault="00341A36" w:rsidP="00445CE6">
            <w:pPr>
              <w:widowControl w:val="0"/>
              <w:jc w:val="center"/>
              <w:rPr>
                <w:rFonts w:ascii="Times New Roman" w:eastAsia="Times New Roman" w:hAnsi="Times New Roman" w:cs="Times New Roman"/>
                <w:b/>
              </w:rPr>
            </w:pPr>
            <w:r w:rsidRPr="00DA7FE6">
              <w:rPr>
                <w:rFonts w:ascii="Times New Roman" w:eastAsia="Times New Roman" w:hAnsi="Times New Roman" w:cs="Times New Roman"/>
                <w:b/>
              </w:rPr>
              <w:t>Questions</w:t>
            </w:r>
          </w:p>
        </w:tc>
        <w:tc>
          <w:tcPr>
            <w:tcW w:w="1695" w:type="dxa"/>
            <w:shd w:val="clear" w:color="auto" w:fill="auto"/>
            <w:tcMar>
              <w:top w:w="100" w:type="dxa"/>
              <w:left w:w="100" w:type="dxa"/>
              <w:bottom w:w="100" w:type="dxa"/>
              <w:right w:w="100" w:type="dxa"/>
            </w:tcMar>
          </w:tcPr>
          <w:p w14:paraId="24883968" w14:textId="77777777" w:rsidR="00341A36" w:rsidRPr="00DA7FE6" w:rsidRDefault="00341A36" w:rsidP="00445CE6">
            <w:pPr>
              <w:widowControl w:val="0"/>
              <w:jc w:val="center"/>
              <w:rPr>
                <w:rFonts w:ascii="Times New Roman" w:eastAsia="Times New Roman" w:hAnsi="Times New Roman" w:cs="Times New Roman"/>
                <w:b/>
              </w:rPr>
            </w:pPr>
            <w:r w:rsidRPr="00DA7FE6">
              <w:rPr>
                <w:rFonts w:ascii="Times New Roman" w:eastAsia="Times New Roman" w:hAnsi="Times New Roman" w:cs="Times New Roman"/>
                <w:b/>
              </w:rPr>
              <w:t>Students under CCSMA Dept.</w:t>
            </w:r>
          </w:p>
        </w:tc>
        <w:tc>
          <w:tcPr>
            <w:tcW w:w="1860" w:type="dxa"/>
            <w:shd w:val="clear" w:color="auto" w:fill="auto"/>
            <w:tcMar>
              <w:top w:w="100" w:type="dxa"/>
              <w:left w:w="100" w:type="dxa"/>
              <w:bottom w:w="100" w:type="dxa"/>
              <w:right w:w="100" w:type="dxa"/>
            </w:tcMar>
          </w:tcPr>
          <w:p w14:paraId="190F0D52" w14:textId="77777777" w:rsidR="00341A36" w:rsidRPr="00DA7FE6" w:rsidRDefault="00341A36" w:rsidP="00445CE6">
            <w:pPr>
              <w:widowControl w:val="0"/>
              <w:jc w:val="center"/>
              <w:rPr>
                <w:rFonts w:ascii="Times New Roman" w:eastAsia="Times New Roman" w:hAnsi="Times New Roman" w:cs="Times New Roman"/>
                <w:b/>
              </w:rPr>
            </w:pPr>
            <w:r w:rsidRPr="00DA7FE6">
              <w:rPr>
                <w:rFonts w:ascii="Times New Roman" w:eastAsia="Times New Roman" w:hAnsi="Times New Roman" w:cs="Times New Roman"/>
                <w:b/>
              </w:rPr>
              <w:t>CS/IT Faculty and Professionals</w:t>
            </w:r>
          </w:p>
        </w:tc>
        <w:tc>
          <w:tcPr>
            <w:tcW w:w="1860" w:type="dxa"/>
            <w:shd w:val="clear" w:color="auto" w:fill="auto"/>
            <w:tcMar>
              <w:top w:w="100" w:type="dxa"/>
              <w:left w:w="100" w:type="dxa"/>
              <w:bottom w:w="100" w:type="dxa"/>
              <w:right w:w="100" w:type="dxa"/>
            </w:tcMar>
          </w:tcPr>
          <w:p w14:paraId="717EC1A7" w14:textId="77777777" w:rsidR="00341A36" w:rsidRPr="00DA7FE6" w:rsidRDefault="00341A36" w:rsidP="00445CE6">
            <w:pPr>
              <w:widowControl w:val="0"/>
              <w:jc w:val="center"/>
              <w:rPr>
                <w:rFonts w:ascii="Times New Roman" w:eastAsia="Times New Roman" w:hAnsi="Times New Roman" w:cs="Times New Roman"/>
                <w:b/>
              </w:rPr>
            </w:pPr>
            <w:r w:rsidRPr="00DA7FE6">
              <w:rPr>
                <w:rFonts w:ascii="Times New Roman" w:eastAsia="Times New Roman" w:hAnsi="Times New Roman" w:cs="Times New Roman"/>
                <w:b/>
              </w:rPr>
              <w:t>Health Workers</w:t>
            </w:r>
          </w:p>
        </w:tc>
        <w:tc>
          <w:tcPr>
            <w:tcW w:w="1860" w:type="dxa"/>
            <w:shd w:val="clear" w:color="auto" w:fill="auto"/>
            <w:tcMar>
              <w:top w:w="100" w:type="dxa"/>
              <w:left w:w="100" w:type="dxa"/>
              <w:bottom w:w="100" w:type="dxa"/>
              <w:right w:w="100" w:type="dxa"/>
            </w:tcMar>
          </w:tcPr>
          <w:p w14:paraId="26D80CB8" w14:textId="77777777" w:rsidR="00341A36" w:rsidRPr="00DA7FE6" w:rsidRDefault="00341A36" w:rsidP="00445CE6">
            <w:pPr>
              <w:widowControl w:val="0"/>
              <w:jc w:val="center"/>
              <w:rPr>
                <w:rFonts w:ascii="Times New Roman" w:eastAsia="Times New Roman" w:hAnsi="Times New Roman" w:cs="Times New Roman"/>
                <w:b/>
              </w:rPr>
            </w:pPr>
            <w:r w:rsidRPr="00DA7FE6">
              <w:rPr>
                <w:rFonts w:ascii="Times New Roman" w:eastAsia="Times New Roman" w:hAnsi="Times New Roman" w:cs="Times New Roman"/>
                <w:b/>
              </w:rPr>
              <w:t xml:space="preserve">Average Residents of </w:t>
            </w:r>
            <w:proofErr w:type="spellStart"/>
            <w:r w:rsidRPr="00DA7FE6">
              <w:rPr>
                <w:rFonts w:ascii="Times New Roman" w:eastAsia="Times New Roman" w:hAnsi="Times New Roman" w:cs="Times New Roman"/>
                <w:b/>
              </w:rPr>
              <w:t>Sampaloc</w:t>
            </w:r>
            <w:proofErr w:type="spellEnd"/>
            <w:r w:rsidRPr="00DA7FE6">
              <w:rPr>
                <w:rFonts w:ascii="Times New Roman" w:eastAsia="Times New Roman" w:hAnsi="Times New Roman" w:cs="Times New Roman"/>
                <w:b/>
              </w:rPr>
              <w:t xml:space="preserve"> Manila</w:t>
            </w:r>
          </w:p>
        </w:tc>
      </w:tr>
      <w:tr w:rsidR="00341A36" w:rsidRPr="00DA7FE6" w14:paraId="42C706F9" w14:textId="77777777" w:rsidTr="00445CE6">
        <w:trPr>
          <w:trHeight w:val="1249"/>
        </w:trPr>
        <w:tc>
          <w:tcPr>
            <w:tcW w:w="2025" w:type="dxa"/>
            <w:tcBorders>
              <w:top w:val="single" w:sz="8" w:space="0" w:color="000000"/>
              <w:left w:val="single" w:sz="8" w:space="0" w:color="000000"/>
              <w:bottom w:val="single" w:sz="8" w:space="0" w:color="000000"/>
              <w:right w:val="single" w:sz="8" w:space="0" w:color="000000"/>
            </w:tcBorders>
            <w:shd w:val="clear" w:color="auto" w:fill="auto"/>
            <w:tcMar>
              <w:top w:w="240" w:type="dxa"/>
              <w:left w:w="240" w:type="dxa"/>
              <w:bottom w:w="240" w:type="dxa"/>
              <w:right w:w="240" w:type="dxa"/>
            </w:tcMar>
          </w:tcPr>
          <w:p w14:paraId="6B6D497D" w14:textId="77777777" w:rsidR="00341A36" w:rsidRPr="00DA7FE6" w:rsidRDefault="00341A36" w:rsidP="00445CE6">
            <w:pPr>
              <w:widowControl w:val="0"/>
              <w:jc w:val="center"/>
              <w:rPr>
                <w:rFonts w:ascii="Times New Roman" w:eastAsia="Times New Roman" w:hAnsi="Times New Roman" w:cs="Times New Roman"/>
                <w:sz w:val="28"/>
                <w:szCs w:val="28"/>
              </w:rPr>
            </w:pPr>
            <w:r w:rsidRPr="00DA7FE6">
              <w:rPr>
                <w:rFonts w:ascii="Times New Roman" w:eastAsia="Times New Roman" w:hAnsi="Times New Roman" w:cs="Times New Roman"/>
                <w:highlight w:val="white"/>
              </w:rPr>
              <w:t>The system successfully determines the location and optimized route of the user on the map</w:t>
            </w:r>
          </w:p>
        </w:tc>
        <w:tc>
          <w:tcPr>
            <w:tcW w:w="1695" w:type="dxa"/>
            <w:tcBorders>
              <w:top w:val="single" w:sz="8" w:space="0" w:color="000000"/>
              <w:left w:val="single" w:sz="8" w:space="0" w:color="000000"/>
              <w:bottom w:val="single" w:sz="8" w:space="0" w:color="000000"/>
              <w:right w:val="single" w:sz="8" w:space="0" w:color="000000"/>
            </w:tcBorders>
            <w:shd w:val="clear" w:color="auto" w:fill="auto"/>
            <w:tcMar>
              <w:top w:w="240" w:type="dxa"/>
              <w:left w:w="240" w:type="dxa"/>
              <w:bottom w:w="240" w:type="dxa"/>
              <w:right w:w="240" w:type="dxa"/>
            </w:tcMar>
          </w:tcPr>
          <w:p w14:paraId="5AA92C15" w14:textId="77777777" w:rsidR="00341A36" w:rsidRPr="00DA7FE6" w:rsidRDefault="00341A36" w:rsidP="00445CE6">
            <w:pPr>
              <w:widowControl w:val="0"/>
              <w:jc w:val="center"/>
              <w:rPr>
                <w:rFonts w:ascii="Times New Roman" w:eastAsia="Times New Roman" w:hAnsi="Times New Roman" w:cs="Times New Roman"/>
              </w:rPr>
            </w:pPr>
            <w:r w:rsidRPr="00DA7FE6">
              <w:rPr>
                <w:rFonts w:ascii="Times New Roman" w:eastAsia="Times New Roman" w:hAnsi="Times New Roman" w:cs="Times New Roman"/>
              </w:rPr>
              <w:t>3.133</w:t>
            </w:r>
          </w:p>
        </w:tc>
        <w:tc>
          <w:tcPr>
            <w:tcW w:w="1860" w:type="dxa"/>
            <w:tcBorders>
              <w:top w:val="single" w:sz="8" w:space="0" w:color="000000"/>
              <w:left w:val="single" w:sz="8" w:space="0" w:color="000000"/>
              <w:bottom w:val="single" w:sz="8" w:space="0" w:color="000000"/>
              <w:right w:val="single" w:sz="8" w:space="0" w:color="000000"/>
            </w:tcBorders>
            <w:shd w:val="clear" w:color="auto" w:fill="auto"/>
            <w:tcMar>
              <w:top w:w="240" w:type="dxa"/>
              <w:left w:w="240" w:type="dxa"/>
              <w:bottom w:w="240" w:type="dxa"/>
              <w:right w:w="240" w:type="dxa"/>
            </w:tcMar>
          </w:tcPr>
          <w:p w14:paraId="270CFC38" w14:textId="77777777" w:rsidR="00341A36" w:rsidRPr="00DA7FE6" w:rsidRDefault="00341A36" w:rsidP="00445CE6">
            <w:pPr>
              <w:widowControl w:val="0"/>
              <w:jc w:val="center"/>
              <w:rPr>
                <w:rFonts w:ascii="Times New Roman" w:eastAsia="Times New Roman" w:hAnsi="Times New Roman" w:cs="Times New Roman"/>
              </w:rPr>
            </w:pPr>
            <w:r w:rsidRPr="00DA7FE6">
              <w:rPr>
                <w:rFonts w:ascii="Times New Roman" w:eastAsia="Times New Roman" w:hAnsi="Times New Roman" w:cs="Times New Roman"/>
              </w:rPr>
              <w:t>3.533</w:t>
            </w:r>
          </w:p>
        </w:tc>
        <w:tc>
          <w:tcPr>
            <w:tcW w:w="1860" w:type="dxa"/>
            <w:tcBorders>
              <w:top w:val="single" w:sz="8" w:space="0" w:color="000000"/>
              <w:left w:val="single" w:sz="8" w:space="0" w:color="000000"/>
              <w:bottom w:val="single" w:sz="8" w:space="0" w:color="000000"/>
              <w:right w:val="single" w:sz="8" w:space="0" w:color="000000"/>
            </w:tcBorders>
            <w:shd w:val="clear" w:color="auto" w:fill="auto"/>
            <w:tcMar>
              <w:top w:w="240" w:type="dxa"/>
              <w:left w:w="240" w:type="dxa"/>
              <w:bottom w:w="240" w:type="dxa"/>
              <w:right w:w="240" w:type="dxa"/>
            </w:tcMar>
          </w:tcPr>
          <w:p w14:paraId="3834BAF9" w14:textId="77777777" w:rsidR="00341A36" w:rsidRPr="00DA7FE6" w:rsidRDefault="00341A36" w:rsidP="00445CE6">
            <w:pPr>
              <w:widowControl w:val="0"/>
              <w:jc w:val="center"/>
              <w:rPr>
                <w:rFonts w:ascii="Times New Roman" w:eastAsia="Times New Roman" w:hAnsi="Times New Roman" w:cs="Times New Roman"/>
              </w:rPr>
            </w:pPr>
            <w:r w:rsidRPr="00DA7FE6">
              <w:rPr>
                <w:rFonts w:ascii="Times New Roman" w:eastAsia="Times New Roman" w:hAnsi="Times New Roman" w:cs="Times New Roman"/>
              </w:rPr>
              <w:t>3.533</w:t>
            </w:r>
          </w:p>
        </w:tc>
        <w:tc>
          <w:tcPr>
            <w:tcW w:w="1860" w:type="dxa"/>
            <w:tcBorders>
              <w:top w:val="single" w:sz="8" w:space="0" w:color="000000"/>
              <w:left w:val="single" w:sz="8" w:space="0" w:color="000000"/>
              <w:bottom w:val="single" w:sz="8" w:space="0" w:color="000000"/>
              <w:right w:val="single" w:sz="8" w:space="0" w:color="000000"/>
            </w:tcBorders>
            <w:shd w:val="clear" w:color="auto" w:fill="auto"/>
            <w:tcMar>
              <w:top w:w="240" w:type="dxa"/>
              <w:left w:w="240" w:type="dxa"/>
              <w:bottom w:w="240" w:type="dxa"/>
              <w:right w:w="240" w:type="dxa"/>
            </w:tcMar>
          </w:tcPr>
          <w:p w14:paraId="59F5B8FF" w14:textId="77777777" w:rsidR="00341A36" w:rsidRPr="00DA7FE6" w:rsidRDefault="00341A36" w:rsidP="00445CE6">
            <w:pPr>
              <w:widowControl w:val="0"/>
              <w:jc w:val="center"/>
              <w:rPr>
                <w:rFonts w:ascii="Times New Roman" w:eastAsia="Times New Roman" w:hAnsi="Times New Roman" w:cs="Times New Roman"/>
              </w:rPr>
            </w:pPr>
            <w:r w:rsidRPr="00DA7FE6">
              <w:rPr>
                <w:rFonts w:ascii="Times New Roman" w:eastAsia="Times New Roman" w:hAnsi="Times New Roman" w:cs="Times New Roman"/>
              </w:rPr>
              <w:t>3.2</w:t>
            </w:r>
          </w:p>
        </w:tc>
      </w:tr>
      <w:tr w:rsidR="00341A36" w:rsidRPr="00DA7FE6" w14:paraId="7B825B18" w14:textId="77777777" w:rsidTr="00445CE6">
        <w:tc>
          <w:tcPr>
            <w:tcW w:w="2025" w:type="dxa"/>
            <w:tcBorders>
              <w:top w:val="single" w:sz="8" w:space="0" w:color="000000"/>
              <w:left w:val="single" w:sz="8" w:space="0" w:color="000000"/>
              <w:bottom w:val="single" w:sz="8" w:space="0" w:color="000000"/>
              <w:right w:val="single" w:sz="8" w:space="0" w:color="000000"/>
            </w:tcBorders>
            <w:shd w:val="clear" w:color="auto" w:fill="auto"/>
            <w:tcMar>
              <w:top w:w="240" w:type="dxa"/>
              <w:left w:w="240" w:type="dxa"/>
              <w:bottom w:w="240" w:type="dxa"/>
              <w:right w:w="240" w:type="dxa"/>
            </w:tcMar>
          </w:tcPr>
          <w:p w14:paraId="68634D5B" w14:textId="77777777" w:rsidR="00341A36" w:rsidRPr="00DA7FE6" w:rsidRDefault="00341A36" w:rsidP="00445CE6">
            <w:pPr>
              <w:widowControl w:val="0"/>
              <w:jc w:val="center"/>
              <w:rPr>
                <w:rFonts w:ascii="Times New Roman" w:eastAsia="Times New Roman" w:hAnsi="Times New Roman" w:cs="Times New Roman"/>
              </w:rPr>
            </w:pPr>
            <w:r w:rsidRPr="00DA7FE6">
              <w:rPr>
                <w:rFonts w:ascii="Times New Roman" w:eastAsia="Times New Roman" w:hAnsi="Times New Roman" w:cs="Times New Roman"/>
              </w:rPr>
              <w:lastRenderedPageBreak/>
              <w:t>The system provides complete &amp; up-to-date blood inventory information</w:t>
            </w:r>
          </w:p>
        </w:tc>
        <w:tc>
          <w:tcPr>
            <w:tcW w:w="1695" w:type="dxa"/>
            <w:tcBorders>
              <w:top w:val="single" w:sz="8" w:space="0" w:color="000000"/>
              <w:left w:val="single" w:sz="8" w:space="0" w:color="000000"/>
              <w:bottom w:val="single" w:sz="8" w:space="0" w:color="000000"/>
              <w:right w:val="single" w:sz="8" w:space="0" w:color="000000"/>
            </w:tcBorders>
            <w:shd w:val="clear" w:color="auto" w:fill="auto"/>
            <w:tcMar>
              <w:top w:w="240" w:type="dxa"/>
              <w:left w:w="240" w:type="dxa"/>
              <w:bottom w:w="240" w:type="dxa"/>
              <w:right w:w="240" w:type="dxa"/>
            </w:tcMar>
          </w:tcPr>
          <w:p w14:paraId="449B802A" w14:textId="77777777" w:rsidR="00341A36" w:rsidRPr="00DA7FE6" w:rsidRDefault="00341A36" w:rsidP="00445CE6">
            <w:pPr>
              <w:widowControl w:val="0"/>
              <w:jc w:val="center"/>
              <w:rPr>
                <w:rFonts w:ascii="Times New Roman" w:eastAsia="Times New Roman" w:hAnsi="Times New Roman" w:cs="Times New Roman"/>
              </w:rPr>
            </w:pPr>
            <w:r w:rsidRPr="00DA7FE6">
              <w:rPr>
                <w:rFonts w:ascii="Times New Roman" w:eastAsia="Times New Roman" w:hAnsi="Times New Roman" w:cs="Times New Roman"/>
              </w:rPr>
              <w:t>3.333</w:t>
            </w:r>
          </w:p>
        </w:tc>
        <w:tc>
          <w:tcPr>
            <w:tcW w:w="1860" w:type="dxa"/>
            <w:tcBorders>
              <w:top w:val="single" w:sz="8" w:space="0" w:color="000000"/>
              <w:left w:val="single" w:sz="8" w:space="0" w:color="000000"/>
              <w:bottom w:val="single" w:sz="8" w:space="0" w:color="000000"/>
              <w:right w:val="single" w:sz="8" w:space="0" w:color="000000"/>
            </w:tcBorders>
            <w:shd w:val="clear" w:color="auto" w:fill="auto"/>
            <w:tcMar>
              <w:top w:w="240" w:type="dxa"/>
              <w:left w:w="240" w:type="dxa"/>
              <w:bottom w:w="240" w:type="dxa"/>
              <w:right w:w="240" w:type="dxa"/>
            </w:tcMar>
          </w:tcPr>
          <w:p w14:paraId="1C909883" w14:textId="77777777" w:rsidR="00341A36" w:rsidRPr="00DA7FE6" w:rsidRDefault="00341A36" w:rsidP="00445CE6">
            <w:pPr>
              <w:widowControl w:val="0"/>
              <w:jc w:val="center"/>
              <w:rPr>
                <w:rFonts w:ascii="Times New Roman" w:eastAsia="Times New Roman" w:hAnsi="Times New Roman" w:cs="Times New Roman"/>
              </w:rPr>
            </w:pPr>
            <w:r w:rsidRPr="00DA7FE6">
              <w:rPr>
                <w:rFonts w:ascii="Times New Roman" w:eastAsia="Times New Roman" w:hAnsi="Times New Roman" w:cs="Times New Roman"/>
              </w:rPr>
              <w:t>3.667</w:t>
            </w:r>
          </w:p>
        </w:tc>
        <w:tc>
          <w:tcPr>
            <w:tcW w:w="1860" w:type="dxa"/>
            <w:tcBorders>
              <w:top w:val="single" w:sz="8" w:space="0" w:color="000000"/>
              <w:left w:val="single" w:sz="8" w:space="0" w:color="000000"/>
              <w:bottom w:val="single" w:sz="8" w:space="0" w:color="000000"/>
              <w:right w:val="single" w:sz="8" w:space="0" w:color="000000"/>
            </w:tcBorders>
            <w:shd w:val="clear" w:color="auto" w:fill="auto"/>
            <w:tcMar>
              <w:top w:w="240" w:type="dxa"/>
              <w:left w:w="240" w:type="dxa"/>
              <w:bottom w:w="240" w:type="dxa"/>
              <w:right w:w="240" w:type="dxa"/>
            </w:tcMar>
          </w:tcPr>
          <w:p w14:paraId="7237977A" w14:textId="77777777" w:rsidR="00341A36" w:rsidRPr="00DA7FE6" w:rsidRDefault="00341A36" w:rsidP="00445CE6">
            <w:pPr>
              <w:widowControl w:val="0"/>
              <w:jc w:val="center"/>
              <w:rPr>
                <w:rFonts w:ascii="Times New Roman" w:eastAsia="Times New Roman" w:hAnsi="Times New Roman" w:cs="Times New Roman"/>
              </w:rPr>
            </w:pPr>
            <w:r w:rsidRPr="00DA7FE6">
              <w:rPr>
                <w:rFonts w:ascii="Times New Roman" w:eastAsia="Times New Roman" w:hAnsi="Times New Roman" w:cs="Times New Roman"/>
              </w:rPr>
              <w:t>3.6</w:t>
            </w:r>
          </w:p>
        </w:tc>
        <w:tc>
          <w:tcPr>
            <w:tcW w:w="1860" w:type="dxa"/>
            <w:tcBorders>
              <w:top w:val="single" w:sz="8" w:space="0" w:color="000000"/>
              <w:left w:val="single" w:sz="8" w:space="0" w:color="000000"/>
              <w:bottom w:val="single" w:sz="8" w:space="0" w:color="000000"/>
              <w:right w:val="single" w:sz="8" w:space="0" w:color="000000"/>
            </w:tcBorders>
            <w:shd w:val="clear" w:color="auto" w:fill="auto"/>
            <w:tcMar>
              <w:top w:w="240" w:type="dxa"/>
              <w:left w:w="240" w:type="dxa"/>
              <w:bottom w:w="240" w:type="dxa"/>
              <w:right w:w="240" w:type="dxa"/>
            </w:tcMar>
          </w:tcPr>
          <w:p w14:paraId="59BB24DF" w14:textId="77777777" w:rsidR="00341A36" w:rsidRPr="00DA7FE6" w:rsidRDefault="00341A36" w:rsidP="00445CE6">
            <w:pPr>
              <w:widowControl w:val="0"/>
              <w:jc w:val="center"/>
              <w:rPr>
                <w:rFonts w:ascii="Times New Roman" w:eastAsia="Times New Roman" w:hAnsi="Times New Roman" w:cs="Times New Roman"/>
              </w:rPr>
            </w:pPr>
            <w:r w:rsidRPr="00DA7FE6">
              <w:rPr>
                <w:rFonts w:ascii="Times New Roman" w:eastAsia="Times New Roman" w:hAnsi="Times New Roman" w:cs="Times New Roman"/>
              </w:rPr>
              <w:t>3.6</w:t>
            </w:r>
          </w:p>
        </w:tc>
      </w:tr>
      <w:tr w:rsidR="00341A36" w:rsidRPr="00DA7FE6" w14:paraId="71723A09" w14:textId="77777777" w:rsidTr="00445CE6">
        <w:tc>
          <w:tcPr>
            <w:tcW w:w="2025" w:type="dxa"/>
            <w:tcBorders>
              <w:top w:val="single" w:sz="8" w:space="0" w:color="000000"/>
              <w:left w:val="single" w:sz="8" w:space="0" w:color="000000"/>
              <w:bottom w:val="single" w:sz="8" w:space="0" w:color="000000"/>
              <w:right w:val="single" w:sz="8" w:space="0" w:color="000000"/>
            </w:tcBorders>
            <w:shd w:val="clear" w:color="auto" w:fill="auto"/>
            <w:tcMar>
              <w:top w:w="240" w:type="dxa"/>
              <w:left w:w="240" w:type="dxa"/>
              <w:bottom w:w="240" w:type="dxa"/>
              <w:right w:w="240" w:type="dxa"/>
            </w:tcMar>
          </w:tcPr>
          <w:p w14:paraId="52EDB0FD" w14:textId="77777777" w:rsidR="00341A36" w:rsidRPr="00DA7FE6" w:rsidRDefault="00341A36" w:rsidP="00445CE6">
            <w:pPr>
              <w:widowControl w:val="0"/>
              <w:jc w:val="center"/>
              <w:rPr>
                <w:rFonts w:ascii="Times New Roman" w:eastAsia="Times New Roman" w:hAnsi="Times New Roman" w:cs="Times New Roman"/>
              </w:rPr>
            </w:pPr>
            <w:r w:rsidRPr="00DA7FE6">
              <w:rPr>
                <w:rFonts w:ascii="Times New Roman" w:eastAsia="Times New Roman" w:hAnsi="Times New Roman" w:cs="Times New Roman"/>
              </w:rPr>
              <w:t>The system stores and shows data in a structured and organized way</w:t>
            </w:r>
          </w:p>
        </w:tc>
        <w:tc>
          <w:tcPr>
            <w:tcW w:w="1695" w:type="dxa"/>
            <w:tcBorders>
              <w:top w:val="single" w:sz="8" w:space="0" w:color="000000"/>
              <w:left w:val="single" w:sz="8" w:space="0" w:color="000000"/>
              <w:bottom w:val="single" w:sz="8" w:space="0" w:color="000000"/>
              <w:right w:val="single" w:sz="8" w:space="0" w:color="000000"/>
            </w:tcBorders>
            <w:shd w:val="clear" w:color="auto" w:fill="auto"/>
            <w:tcMar>
              <w:top w:w="240" w:type="dxa"/>
              <w:left w:w="240" w:type="dxa"/>
              <w:bottom w:w="240" w:type="dxa"/>
              <w:right w:w="240" w:type="dxa"/>
            </w:tcMar>
          </w:tcPr>
          <w:p w14:paraId="03ABAAC3" w14:textId="77777777" w:rsidR="00341A36" w:rsidRPr="00DA7FE6" w:rsidRDefault="00341A36" w:rsidP="00445CE6">
            <w:pPr>
              <w:widowControl w:val="0"/>
              <w:jc w:val="center"/>
              <w:rPr>
                <w:rFonts w:ascii="Times New Roman" w:eastAsia="Times New Roman" w:hAnsi="Times New Roman" w:cs="Times New Roman"/>
              </w:rPr>
            </w:pPr>
            <w:r w:rsidRPr="00DA7FE6">
              <w:rPr>
                <w:rFonts w:ascii="Times New Roman" w:eastAsia="Times New Roman" w:hAnsi="Times New Roman" w:cs="Times New Roman"/>
              </w:rPr>
              <w:t>3.467</w:t>
            </w:r>
          </w:p>
        </w:tc>
        <w:tc>
          <w:tcPr>
            <w:tcW w:w="1860" w:type="dxa"/>
            <w:tcBorders>
              <w:top w:val="single" w:sz="8" w:space="0" w:color="000000"/>
              <w:left w:val="single" w:sz="8" w:space="0" w:color="000000"/>
              <w:bottom w:val="single" w:sz="8" w:space="0" w:color="000000"/>
              <w:right w:val="single" w:sz="8" w:space="0" w:color="000000"/>
            </w:tcBorders>
            <w:shd w:val="clear" w:color="auto" w:fill="auto"/>
            <w:tcMar>
              <w:top w:w="240" w:type="dxa"/>
              <w:left w:w="240" w:type="dxa"/>
              <w:bottom w:w="240" w:type="dxa"/>
              <w:right w:w="240" w:type="dxa"/>
            </w:tcMar>
          </w:tcPr>
          <w:p w14:paraId="6BC2ADF0" w14:textId="77777777" w:rsidR="00341A36" w:rsidRPr="00DA7FE6" w:rsidRDefault="00341A36" w:rsidP="00445CE6">
            <w:pPr>
              <w:widowControl w:val="0"/>
              <w:jc w:val="center"/>
              <w:rPr>
                <w:rFonts w:ascii="Times New Roman" w:eastAsia="Times New Roman" w:hAnsi="Times New Roman" w:cs="Times New Roman"/>
              </w:rPr>
            </w:pPr>
            <w:r w:rsidRPr="00DA7FE6">
              <w:rPr>
                <w:rFonts w:ascii="Times New Roman" w:eastAsia="Times New Roman" w:hAnsi="Times New Roman" w:cs="Times New Roman"/>
              </w:rPr>
              <w:t>3.333</w:t>
            </w:r>
          </w:p>
        </w:tc>
        <w:tc>
          <w:tcPr>
            <w:tcW w:w="1860" w:type="dxa"/>
            <w:tcBorders>
              <w:top w:val="single" w:sz="8" w:space="0" w:color="000000"/>
              <w:left w:val="single" w:sz="8" w:space="0" w:color="000000"/>
              <w:bottom w:val="single" w:sz="8" w:space="0" w:color="000000"/>
              <w:right w:val="single" w:sz="8" w:space="0" w:color="000000"/>
            </w:tcBorders>
            <w:shd w:val="clear" w:color="auto" w:fill="auto"/>
            <w:tcMar>
              <w:top w:w="240" w:type="dxa"/>
              <w:left w:w="240" w:type="dxa"/>
              <w:bottom w:w="240" w:type="dxa"/>
              <w:right w:w="240" w:type="dxa"/>
            </w:tcMar>
          </w:tcPr>
          <w:p w14:paraId="2697CBBF" w14:textId="77777777" w:rsidR="00341A36" w:rsidRPr="00DA7FE6" w:rsidRDefault="00341A36" w:rsidP="00445CE6">
            <w:pPr>
              <w:widowControl w:val="0"/>
              <w:jc w:val="center"/>
              <w:rPr>
                <w:rFonts w:ascii="Times New Roman" w:eastAsia="Times New Roman" w:hAnsi="Times New Roman" w:cs="Times New Roman"/>
              </w:rPr>
            </w:pPr>
            <w:r w:rsidRPr="00DA7FE6">
              <w:rPr>
                <w:rFonts w:ascii="Times New Roman" w:eastAsia="Times New Roman" w:hAnsi="Times New Roman" w:cs="Times New Roman"/>
              </w:rPr>
              <w:t>3.733</w:t>
            </w:r>
          </w:p>
        </w:tc>
        <w:tc>
          <w:tcPr>
            <w:tcW w:w="1860" w:type="dxa"/>
            <w:tcBorders>
              <w:top w:val="single" w:sz="8" w:space="0" w:color="000000"/>
              <w:left w:val="single" w:sz="8" w:space="0" w:color="000000"/>
              <w:bottom w:val="single" w:sz="8" w:space="0" w:color="000000"/>
              <w:right w:val="single" w:sz="8" w:space="0" w:color="000000"/>
            </w:tcBorders>
            <w:shd w:val="clear" w:color="auto" w:fill="auto"/>
            <w:tcMar>
              <w:top w:w="240" w:type="dxa"/>
              <w:left w:w="240" w:type="dxa"/>
              <w:bottom w:w="240" w:type="dxa"/>
              <w:right w:w="240" w:type="dxa"/>
            </w:tcMar>
          </w:tcPr>
          <w:p w14:paraId="28702618" w14:textId="77777777" w:rsidR="00341A36" w:rsidRPr="00DA7FE6" w:rsidRDefault="00341A36" w:rsidP="00445CE6">
            <w:pPr>
              <w:widowControl w:val="0"/>
              <w:jc w:val="center"/>
              <w:rPr>
                <w:rFonts w:ascii="Times New Roman" w:eastAsia="Times New Roman" w:hAnsi="Times New Roman" w:cs="Times New Roman"/>
              </w:rPr>
            </w:pPr>
            <w:r w:rsidRPr="00DA7FE6">
              <w:rPr>
                <w:rFonts w:ascii="Times New Roman" w:eastAsia="Times New Roman" w:hAnsi="Times New Roman" w:cs="Times New Roman"/>
              </w:rPr>
              <w:t>3.8</w:t>
            </w:r>
          </w:p>
        </w:tc>
      </w:tr>
      <w:tr w:rsidR="00341A36" w:rsidRPr="00DA7FE6" w14:paraId="454E1024" w14:textId="77777777" w:rsidTr="00445CE6">
        <w:tc>
          <w:tcPr>
            <w:tcW w:w="2025" w:type="dxa"/>
            <w:tcBorders>
              <w:top w:val="single" w:sz="8" w:space="0" w:color="000000"/>
              <w:left w:val="single" w:sz="8" w:space="0" w:color="000000"/>
              <w:bottom w:val="single" w:sz="8" w:space="0" w:color="000000"/>
              <w:right w:val="single" w:sz="8" w:space="0" w:color="000000"/>
            </w:tcBorders>
            <w:shd w:val="clear" w:color="auto" w:fill="auto"/>
            <w:tcMar>
              <w:top w:w="240" w:type="dxa"/>
              <w:left w:w="240" w:type="dxa"/>
              <w:bottom w:w="240" w:type="dxa"/>
              <w:right w:w="240" w:type="dxa"/>
            </w:tcMar>
          </w:tcPr>
          <w:p w14:paraId="46296ADF" w14:textId="77777777" w:rsidR="00341A36" w:rsidRPr="00DA7FE6" w:rsidRDefault="00341A36" w:rsidP="00445CE6">
            <w:pPr>
              <w:widowControl w:val="0"/>
              <w:jc w:val="center"/>
              <w:rPr>
                <w:rFonts w:ascii="Times New Roman" w:eastAsia="Times New Roman" w:hAnsi="Times New Roman" w:cs="Times New Roman"/>
              </w:rPr>
            </w:pPr>
            <w:r w:rsidRPr="00DA7FE6">
              <w:rPr>
                <w:rFonts w:ascii="Times New Roman" w:eastAsia="Times New Roman" w:hAnsi="Times New Roman" w:cs="Times New Roman"/>
              </w:rPr>
              <w:t>The chat features work as intended</w:t>
            </w:r>
          </w:p>
        </w:tc>
        <w:tc>
          <w:tcPr>
            <w:tcW w:w="1695" w:type="dxa"/>
            <w:tcBorders>
              <w:top w:val="single" w:sz="8" w:space="0" w:color="000000"/>
              <w:left w:val="single" w:sz="8" w:space="0" w:color="000000"/>
              <w:bottom w:val="single" w:sz="8" w:space="0" w:color="000000"/>
              <w:right w:val="single" w:sz="8" w:space="0" w:color="000000"/>
            </w:tcBorders>
            <w:shd w:val="clear" w:color="auto" w:fill="auto"/>
            <w:tcMar>
              <w:top w:w="240" w:type="dxa"/>
              <w:left w:w="240" w:type="dxa"/>
              <w:bottom w:w="240" w:type="dxa"/>
              <w:right w:w="240" w:type="dxa"/>
            </w:tcMar>
          </w:tcPr>
          <w:p w14:paraId="3DF5D3BD" w14:textId="77777777" w:rsidR="00341A36" w:rsidRPr="00DA7FE6" w:rsidRDefault="00341A36" w:rsidP="00445CE6">
            <w:pPr>
              <w:widowControl w:val="0"/>
              <w:jc w:val="center"/>
              <w:rPr>
                <w:rFonts w:ascii="Times New Roman" w:eastAsia="Times New Roman" w:hAnsi="Times New Roman" w:cs="Times New Roman"/>
              </w:rPr>
            </w:pPr>
            <w:r w:rsidRPr="00DA7FE6">
              <w:rPr>
                <w:rFonts w:ascii="Times New Roman" w:eastAsia="Times New Roman" w:hAnsi="Times New Roman" w:cs="Times New Roman"/>
              </w:rPr>
              <w:t>3.667</w:t>
            </w:r>
          </w:p>
        </w:tc>
        <w:tc>
          <w:tcPr>
            <w:tcW w:w="1860" w:type="dxa"/>
            <w:tcBorders>
              <w:top w:val="single" w:sz="8" w:space="0" w:color="000000"/>
              <w:left w:val="single" w:sz="8" w:space="0" w:color="000000"/>
              <w:bottom w:val="single" w:sz="8" w:space="0" w:color="000000"/>
              <w:right w:val="single" w:sz="8" w:space="0" w:color="000000"/>
            </w:tcBorders>
            <w:shd w:val="clear" w:color="auto" w:fill="auto"/>
            <w:tcMar>
              <w:top w:w="240" w:type="dxa"/>
              <w:left w:w="240" w:type="dxa"/>
              <w:bottom w:w="240" w:type="dxa"/>
              <w:right w:w="240" w:type="dxa"/>
            </w:tcMar>
          </w:tcPr>
          <w:p w14:paraId="1AC8D4A0" w14:textId="77777777" w:rsidR="00341A36" w:rsidRPr="00DA7FE6" w:rsidRDefault="00341A36" w:rsidP="00445CE6">
            <w:pPr>
              <w:widowControl w:val="0"/>
              <w:jc w:val="center"/>
              <w:rPr>
                <w:rFonts w:ascii="Times New Roman" w:eastAsia="Times New Roman" w:hAnsi="Times New Roman" w:cs="Times New Roman"/>
              </w:rPr>
            </w:pPr>
            <w:r w:rsidRPr="00DA7FE6">
              <w:rPr>
                <w:rFonts w:ascii="Times New Roman" w:eastAsia="Times New Roman" w:hAnsi="Times New Roman" w:cs="Times New Roman"/>
              </w:rPr>
              <w:t>3.533</w:t>
            </w:r>
          </w:p>
        </w:tc>
        <w:tc>
          <w:tcPr>
            <w:tcW w:w="1860" w:type="dxa"/>
            <w:tcBorders>
              <w:top w:val="single" w:sz="8" w:space="0" w:color="000000"/>
              <w:left w:val="single" w:sz="8" w:space="0" w:color="000000"/>
              <w:bottom w:val="single" w:sz="8" w:space="0" w:color="000000"/>
              <w:right w:val="single" w:sz="8" w:space="0" w:color="000000"/>
            </w:tcBorders>
            <w:shd w:val="clear" w:color="auto" w:fill="auto"/>
            <w:tcMar>
              <w:top w:w="240" w:type="dxa"/>
              <w:left w:w="240" w:type="dxa"/>
              <w:bottom w:w="240" w:type="dxa"/>
              <w:right w:w="240" w:type="dxa"/>
            </w:tcMar>
          </w:tcPr>
          <w:p w14:paraId="2591C53C" w14:textId="77777777" w:rsidR="00341A36" w:rsidRPr="00DA7FE6" w:rsidRDefault="00341A36" w:rsidP="00445CE6">
            <w:pPr>
              <w:widowControl w:val="0"/>
              <w:jc w:val="center"/>
              <w:rPr>
                <w:rFonts w:ascii="Times New Roman" w:eastAsia="Times New Roman" w:hAnsi="Times New Roman" w:cs="Times New Roman"/>
              </w:rPr>
            </w:pPr>
            <w:r w:rsidRPr="00DA7FE6">
              <w:rPr>
                <w:rFonts w:ascii="Times New Roman" w:eastAsia="Times New Roman" w:hAnsi="Times New Roman" w:cs="Times New Roman"/>
              </w:rPr>
              <w:t>3.6</w:t>
            </w:r>
          </w:p>
        </w:tc>
        <w:tc>
          <w:tcPr>
            <w:tcW w:w="1860" w:type="dxa"/>
            <w:tcBorders>
              <w:top w:val="single" w:sz="8" w:space="0" w:color="000000"/>
              <w:left w:val="single" w:sz="8" w:space="0" w:color="000000"/>
              <w:bottom w:val="single" w:sz="8" w:space="0" w:color="000000"/>
              <w:right w:val="single" w:sz="8" w:space="0" w:color="000000"/>
            </w:tcBorders>
            <w:shd w:val="clear" w:color="auto" w:fill="auto"/>
            <w:tcMar>
              <w:top w:w="240" w:type="dxa"/>
              <w:left w:w="240" w:type="dxa"/>
              <w:bottom w:w="240" w:type="dxa"/>
              <w:right w:w="240" w:type="dxa"/>
            </w:tcMar>
          </w:tcPr>
          <w:p w14:paraId="644850BB" w14:textId="77777777" w:rsidR="00341A36" w:rsidRPr="00DA7FE6" w:rsidRDefault="00341A36" w:rsidP="00445CE6">
            <w:pPr>
              <w:widowControl w:val="0"/>
              <w:jc w:val="center"/>
              <w:rPr>
                <w:rFonts w:ascii="Times New Roman" w:eastAsia="Times New Roman" w:hAnsi="Times New Roman" w:cs="Times New Roman"/>
              </w:rPr>
            </w:pPr>
            <w:r w:rsidRPr="00DA7FE6">
              <w:rPr>
                <w:rFonts w:ascii="Times New Roman" w:eastAsia="Times New Roman" w:hAnsi="Times New Roman" w:cs="Times New Roman"/>
              </w:rPr>
              <w:t>3.6</w:t>
            </w:r>
          </w:p>
        </w:tc>
      </w:tr>
      <w:tr w:rsidR="00341A36" w:rsidRPr="00DA7FE6" w14:paraId="5022954E" w14:textId="77777777" w:rsidTr="00445CE6">
        <w:tc>
          <w:tcPr>
            <w:tcW w:w="2025" w:type="dxa"/>
            <w:tcBorders>
              <w:top w:val="single" w:sz="8" w:space="0" w:color="000000"/>
              <w:left w:val="single" w:sz="8" w:space="0" w:color="000000"/>
              <w:bottom w:val="single" w:sz="8" w:space="0" w:color="000000"/>
              <w:right w:val="single" w:sz="8" w:space="0" w:color="000000"/>
            </w:tcBorders>
            <w:shd w:val="clear" w:color="auto" w:fill="auto"/>
            <w:tcMar>
              <w:top w:w="240" w:type="dxa"/>
              <w:left w:w="240" w:type="dxa"/>
              <w:bottom w:w="240" w:type="dxa"/>
              <w:right w:w="240" w:type="dxa"/>
            </w:tcMar>
          </w:tcPr>
          <w:p w14:paraId="5ECE18BB" w14:textId="77777777" w:rsidR="00341A36" w:rsidRPr="00DA7FE6" w:rsidRDefault="00341A36" w:rsidP="00445CE6">
            <w:pPr>
              <w:widowControl w:val="0"/>
              <w:jc w:val="center"/>
              <w:rPr>
                <w:rFonts w:ascii="Times New Roman" w:eastAsia="Times New Roman" w:hAnsi="Times New Roman" w:cs="Times New Roman"/>
              </w:rPr>
            </w:pPr>
            <w:r w:rsidRPr="00DA7FE6">
              <w:rPr>
                <w:rFonts w:ascii="Times New Roman" w:eastAsia="Times New Roman" w:hAnsi="Times New Roman" w:cs="Times New Roman"/>
              </w:rPr>
              <w:t>The system shows blood banks that match my blood type</w:t>
            </w:r>
          </w:p>
        </w:tc>
        <w:tc>
          <w:tcPr>
            <w:tcW w:w="1695" w:type="dxa"/>
            <w:tcBorders>
              <w:top w:val="single" w:sz="8" w:space="0" w:color="000000"/>
              <w:left w:val="single" w:sz="8" w:space="0" w:color="000000"/>
              <w:bottom w:val="single" w:sz="8" w:space="0" w:color="000000"/>
              <w:right w:val="single" w:sz="8" w:space="0" w:color="000000"/>
            </w:tcBorders>
            <w:shd w:val="clear" w:color="auto" w:fill="auto"/>
            <w:tcMar>
              <w:top w:w="240" w:type="dxa"/>
              <w:left w:w="240" w:type="dxa"/>
              <w:bottom w:w="240" w:type="dxa"/>
              <w:right w:w="240" w:type="dxa"/>
            </w:tcMar>
          </w:tcPr>
          <w:p w14:paraId="2397AE1A" w14:textId="77777777" w:rsidR="00341A36" w:rsidRPr="00DA7FE6" w:rsidRDefault="00341A36" w:rsidP="00445CE6">
            <w:pPr>
              <w:widowControl w:val="0"/>
              <w:jc w:val="center"/>
              <w:rPr>
                <w:rFonts w:ascii="Times New Roman" w:eastAsia="Times New Roman" w:hAnsi="Times New Roman" w:cs="Times New Roman"/>
              </w:rPr>
            </w:pPr>
            <w:r w:rsidRPr="00DA7FE6">
              <w:rPr>
                <w:rFonts w:ascii="Times New Roman" w:eastAsia="Times New Roman" w:hAnsi="Times New Roman" w:cs="Times New Roman"/>
              </w:rPr>
              <w:t>3.533</w:t>
            </w:r>
          </w:p>
        </w:tc>
        <w:tc>
          <w:tcPr>
            <w:tcW w:w="1860" w:type="dxa"/>
            <w:tcBorders>
              <w:top w:val="single" w:sz="8" w:space="0" w:color="000000"/>
              <w:left w:val="single" w:sz="8" w:space="0" w:color="000000"/>
              <w:bottom w:val="single" w:sz="8" w:space="0" w:color="000000"/>
              <w:right w:val="single" w:sz="8" w:space="0" w:color="000000"/>
            </w:tcBorders>
            <w:shd w:val="clear" w:color="auto" w:fill="auto"/>
            <w:tcMar>
              <w:top w:w="240" w:type="dxa"/>
              <w:left w:w="240" w:type="dxa"/>
              <w:bottom w:w="240" w:type="dxa"/>
              <w:right w:w="240" w:type="dxa"/>
            </w:tcMar>
          </w:tcPr>
          <w:p w14:paraId="0CFEF211" w14:textId="77777777" w:rsidR="00341A36" w:rsidRPr="00DA7FE6" w:rsidRDefault="00341A36" w:rsidP="00445CE6">
            <w:pPr>
              <w:widowControl w:val="0"/>
              <w:jc w:val="center"/>
              <w:rPr>
                <w:rFonts w:ascii="Times New Roman" w:eastAsia="Times New Roman" w:hAnsi="Times New Roman" w:cs="Times New Roman"/>
              </w:rPr>
            </w:pPr>
            <w:r w:rsidRPr="00DA7FE6">
              <w:rPr>
                <w:rFonts w:ascii="Times New Roman" w:eastAsia="Times New Roman" w:hAnsi="Times New Roman" w:cs="Times New Roman"/>
              </w:rPr>
              <w:t>3.533</w:t>
            </w:r>
          </w:p>
        </w:tc>
        <w:tc>
          <w:tcPr>
            <w:tcW w:w="1860" w:type="dxa"/>
            <w:tcBorders>
              <w:top w:val="single" w:sz="8" w:space="0" w:color="000000"/>
              <w:left w:val="single" w:sz="8" w:space="0" w:color="000000"/>
              <w:bottom w:val="single" w:sz="8" w:space="0" w:color="000000"/>
              <w:right w:val="single" w:sz="8" w:space="0" w:color="000000"/>
            </w:tcBorders>
            <w:shd w:val="clear" w:color="auto" w:fill="auto"/>
            <w:tcMar>
              <w:top w:w="240" w:type="dxa"/>
              <w:left w:w="240" w:type="dxa"/>
              <w:bottom w:w="240" w:type="dxa"/>
              <w:right w:w="240" w:type="dxa"/>
            </w:tcMar>
          </w:tcPr>
          <w:p w14:paraId="2B9928C1" w14:textId="77777777" w:rsidR="00341A36" w:rsidRPr="00DA7FE6" w:rsidRDefault="00341A36" w:rsidP="00445CE6">
            <w:pPr>
              <w:widowControl w:val="0"/>
              <w:jc w:val="center"/>
              <w:rPr>
                <w:rFonts w:ascii="Times New Roman" w:eastAsia="Times New Roman" w:hAnsi="Times New Roman" w:cs="Times New Roman"/>
              </w:rPr>
            </w:pPr>
            <w:r w:rsidRPr="00DA7FE6">
              <w:rPr>
                <w:rFonts w:ascii="Times New Roman" w:eastAsia="Times New Roman" w:hAnsi="Times New Roman" w:cs="Times New Roman"/>
              </w:rPr>
              <w:t>3.733</w:t>
            </w:r>
          </w:p>
        </w:tc>
        <w:tc>
          <w:tcPr>
            <w:tcW w:w="1860" w:type="dxa"/>
            <w:tcBorders>
              <w:top w:val="single" w:sz="8" w:space="0" w:color="000000"/>
              <w:left w:val="single" w:sz="8" w:space="0" w:color="000000"/>
              <w:bottom w:val="single" w:sz="8" w:space="0" w:color="000000"/>
              <w:right w:val="single" w:sz="8" w:space="0" w:color="000000"/>
            </w:tcBorders>
            <w:shd w:val="clear" w:color="auto" w:fill="auto"/>
            <w:tcMar>
              <w:top w:w="240" w:type="dxa"/>
              <w:left w:w="240" w:type="dxa"/>
              <w:bottom w:w="240" w:type="dxa"/>
              <w:right w:w="240" w:type="dxa"/>
            </w:tcMar>
          </w:tcPr>
          <w:p w14:paraId="2DBD3EE5" w14:textId="77777777" w:rsidR="00341A36" w:rsidRPr="00DA7FE6" w:rsidRDefault="00341A36" w:rsidP="00445CE6">
            <w:pPr>
              <w:widowControl w:val="0"/>
              <w:jc w:val="center"/>
              <w:rPr>
                <w:rFonts w:ascii="Times New Roman" w:eastAsia="Times New Roman" w:hAnsi="Times New Roman" w:cs="Times New Roman"/>
              </w:rPr>
            </w:pPr>
            <w:r w:rsidRPr="00DA7FE6">
              <w:rPr>
                <w:rFonts w:ascii="Times New Roman" w:eastAsia="Times New Roman" w:hAnsi="Times New Roman" w:cs="Times New Roman"/>
              </w:rPr>
              <w:t>3.8</w:t>
            </w:r>
          </w:p>
        </w:tc>
      </w:tr>
      <w:tr w:rsidR="00341A36" w:rsidRPr="00DA7FE6" w14:paraId="243718E1" w14:textId="77777777" w:rsidTr="00445CE6">
        <w:tc>
          <w:tcPr>
            <w:tcW w:w="2025" w:type="dxa"/>
            <w:tcBorders>
              <w:top w:val="single" w:sz="8" w:space="0" w:color="000000"/>
              <w:left w:val="single" w:sz="8" w:space="0" w:color="000000"/>
              <w:bottom w:val="single" w:sz="8" w:space="0" w:color="000000"/>
              <w:right w:val="single" w:sz="8" w:space="0" w:color="000000"/>
            </w:tcBorders>
            <w:shd w:val="clear" w:color="auto" w:fill="auto"/>
            <w:tcMar>
              <w:top w:w="240" w:type="dxa"/>
              <w:left w:w="240" w:type="dxa"/>
              <w:bottom w:w="240" w:type="dxa"/>
              <w:right w:w="240" w:type="dxa"/>
            </w:tcMar>
          </w:tcPr>
          <w:p w14:paraId="59C6C16D" w14:textId="77777777" w:rsidR="00341A36" w:rsidRPr="00DA7FE6" w:rsidRDefault="00341A36" w:rsidP="00445CE6">
            <w:pPr>
              <w:widowControl w:val="0"/>
              <w:jc w:val="center"/>
              <w:rPr>
                <w:rFonts w:ascii="Times New Roman" w:eastAsia="Times New Roman" w:hAnsi="Times New Roman" w:cs="Times New Roman"/>
              </w:rPr>
            </w:pPr>
            <w:r w:rsidRPr="00DA7FE6">
              <w:rPr>
                <w:rFonts w:ascii="Times New Roman" w:eastAsia="Times New Roman" w:hAnsi="Times New Roman" w:cs="Times New Roman"/>
              </w:rPr>
              <w:t>The system proves its potential to be applied in real-world solutions</w:t>
            </w:r>
          </w:p>
        </w:tc>
        <w:tc>
          <w:tcPr>
            <w:tcW w:w="1695" w:type="dxa"/>
            <w:tcBorders>
              <w:top w:val="single" w:sz="8" w:space="0" w:color="000000"/>
              <w:left w:val="single" w:sz="8" w:space="0" w:color="000000"/>
              <w:bottom w:val="single" w:sz="8" w:space="0" w:color="000000"/>
              <w:right w:val="single" w:sz="8" w:space="0" w:color="000000"/>
            </w:tcBorders>
            <w:shd w:val="clear" w:color="auto" w:fill="auto"/>
            <w:tcMar>
              <w:top w:w="240" w:type="dxa"/>
              <w:left w:w="240" w:type="dxa"/>
              <w:bottom w:w="240" w:type="dxa"/>
              <w:right w:w="240" w:type="dxa"/>
            </w:tcMar>
          </w:tcPr>
          <w:p w14:paraId="38F7689C" w14:textId="77777777" w:rsidR="00341A36" w:rsidRPr="00DA7FE6" w:rsidRDefault="00341A36" w:rsidP="00445CE6">
            <w:pPr>
              <w:widowControl w:val="0"/>
              <w:jc w:val="center"/>
              <w:rPr>
                <w:rFonts w:ascii="Times New Roman" w:eastAsia="Times New Roman" w:hAnsi="Times New Roman" w:cs="Times New Roman"/>
              </w:rPr>
            </w:pPr>
            <w:r w:rsidRPr="00DA7FE6">
              <w:rPr>
                <w:rFonts w:ascii="Times New Roman" w:eastAsia="Times New Roman" w:hAnsi="Times New Roman" w:cs="Times New Roman"/>
              </w:rPr>
              <w:t>3.4</w:t>
            </w:r>
          </w:p>
        </w:tc>
        <w:tc>
          <w:tcPr>
            <w:tcW w:w="1860" w:type="dxa"/>
            <w:tcBorders>
              <w:top w:val="single" w:sz="8" w:space="0" w:color="000000"/>
              <w:left w:val="single" w:sz="8" w:space="0" w:color="000000"/>
              <w:bottom w:val="single" w:sz="8" w:space="0" w:color="000000"/>
              <w:right w:val="single" w:sz="8" w:space="0" w:color="000000"/>
            </w:tcBorders>
            <w:shd w:val="clear" w:color="auto" w:fill="auto"/>
            <w:tcMar>
              <w:top w:w="240" w:type="dxa"/>
              <w:left w:w="240" w:type="dxa"/>
              <w:bottom w:w="240" w:type="dxa"/>
              <w:right w:w="240" w:type="dxa"/>
            </w:tcMar>
          </w:tcPr>
          <w:p w14:paraId="067505BD" w14:textId="77777777" w:rsidR="00341A36" w:rsidRPr="00DA7FE6" w:rsidRDefault="00341A36" w:rsidP="00445CE6">
            <w:pPr>
              <w:widowControl w:val="0"/>
              <w:jc w:val="center"/>
              <w:rPr>
                <w:rFonts w:ascii="Times New Roman" w:eastAsia="Times New Roman" w:hAnsi="Times New Roman" w:cs="Times New Roman"/>
              </w:rPr>
            </w:pPr>
            <w:r w:rsidRPr="00DA7FE6">
              <w:rPr>
                <w:rFonts w:ascii="Times New Roman" w:eastAsia="Times New Roman" w:hAnsi="Times New Roman" w:cs="Times New Roman"/>
              </w:rPr>
              <w:t>3.6</w:t>
            </w:r>
          </w:p>
        </w:tc>
        <w:tc>
          <w:tcPr>
            <w:tcW w:w="1860" w:type="dxa"/>
            <w:tcBorders>
              <w:top w:val="single" w:sz="8" w:space="0" w:color="000000"/>
              <w:left w:val="single" w:sz="8" w:space="0" w:color="000000"/>
              <w:bottom w:val="single" w:sz="8" w:space="0" w:color="000000"/>
              <w:right w:val="single" w:sz="8" w:space="0" w:color="000000"/>
            </w:tcBorders>
            <w:shd w:val="clear" w:color="auto" w:fill="auto"/>
            <w:tcMar>
              <w:top w:w="240" w:type="dxa"/>
              <w:left w:w="240" w:type="dxa"/>
              <w:bottom w:w="240" w:type="dxa"/>
              <w:right w:w="240" w:type="dxa"/>
            </w:tcMar>
          </w:tcPr>
          <w:p w14:paraId="5269C7B3" w14:textId="77777777" w:rsidR="00341A36" w:rsidRPr="00DA7FE6" w:rsidRDefault="00341A36" w:rsidP="00445CE6">
            <w:pPr>
              <w:widowControl w:val="0"/>
              <w:jc w:val="center"/>
              <w:rPr>
                <w:rFonts w:ascii="Times New Roman" w:eastAsia="Times New Roman" w:hAnsi="Times New Roman" w:cs="Times New Roman"/>
              </w:rPr>
            </w:pPr>
            <w:r w:rsidRPr="00DA7FE6">
              <w:rPr>
                <w:rFonts w:ascii="Times New Roman" w:eastAsia="Times New Roman" w:hAnsi="Times New Roman" w:cs="Times New Roman"/>
              </w:rPr>
              <w:t>3.8</w:t>
            </w:r>
          </w:p>
        </w:tc>
        <w:tc>
          <w:tcPr>
            <w:tcW w:w="1860" w:type="dxa"/>
            <w:tcBorders>
              <w:top w:val="single" w:sz="8" w:space="0" w:color="000000"/>
              <w:left w:val="single" w:sz="8" w:space="0" w:color="000000"/>
              <w:bottom w:val="single" w:sz="8" w:space="0" w:color="000000"/>
              <w:right w:val="single" w:sz="8" w:space="0" w:color="000000"/>
            </w:tcBorders>
            <w:shd w:val="clear" w:color="auto" w:fill="auto"/>
            <w:tcMar>
              <w:top w:w="240" w:type="dxa"/>
              <w:left w:w="240" w:type="dxa"/>
              <w:bottom w:w="240" w:type="dxa"/>
              <w:right w:w="240" w:type="dxa"/>
            </w:tcMar>
          </w:tcPr>
          <w:p w14:paraId="3F1F0607" w14:textId="77777777" w:rsidR="00341A36" w:rsidRPr="00DA7FE6" w:rsidRDefault="00341A36" w:rsidP="00445CE6">
            <w:pPr>
              <w:widowControl w:val="0"/>
              <w:jc w:val="center"/>
              <w:rPr>
                <w:rFonts w:ascii="Times New Roman" w:eastAsia="Times New Roman" w:hAnsi="Times New Roman" w:cs="Times New Roman"/>
              </w:rPr>
            </w:pPr>
            <w:r w:rsidRPr="00DA7FE6">
              <w:rPr>
                <w:rFonts w:ascii="Times New Roman" w:eastAsia="Times New Roman" w:hAnsi="Times New Roman" w:cs="Times New Roman"/>
              </w:rPr>
              <w:t>4</w:t>
            </w:r>
          </w:p>
        </w:tc>
      </w:tr>
      <w:tr w:rsidR="00341A36" w:rsidRPr="00DA7FE6" w14:paraId="00D6FF4A" w14:textId="77777777" w:rsidTr="00445CE6">
        <w:tc>
          <w:tcPr>
            <w:tcW w:w="2025" w:type="dxa"/>
            <w:tcBorders>
              <w:top w:val="single" w:sz="8" w:space="0" w:color="000000"/>
              <w:left w:val="single" w:sz="8" w:space="0" w:color="000000"/>
              <w:bottom w:val="single" w:sz="8" w:space="0" w:color="000000"/>
              <w:right w:val="single" w:sz="8" w:space="0" w:color="000000"/>
            </w:tcBorders>
            <w:shd w:val="clear" w:color="auto" w:fill="auto"/>
            <w:tcMar>
              <w:top w:w="240" w:type="dxa"/>
              <w:left w:w="240" w:type="dxa"/>
              <w:bottom w:w="240" w:type="dxa"/>
              <w:right w:w="240" w:type="dxa"/>
            </w:tcMar>
          </w:tcPr>
          <w:p w14:paraId="70C23D83" w14:textId="77777777" w:rsidR="00341A36" w:rsidRPr="00DA7FE6" w:rsidRDefault="00341A36" w:rsidP="00445CE6">
            <w:pPr>
              <w:widowControl w:val="0"/>
              <w:rPr>
                <w:rFonts w:ascii="Times New Roman" w:eastAsia="Times New Roman" w:hAnsi="Times New Roman" w:cs="Times New Roman"/>
                <w:b/>
              </w:rPr>
            </w:pPr>
            <w:r w:rsidRPr="00DA7FE6">
              <w:rPr>
                <w:rFonts w:ascii="Times New Roman" w:eastAsia="Times New Roman" w:hAnsi="Times New Roman" w:cs="Times New Roman"/>
                <w:b/>
              </w:rPr>
              <w:t>Average</w:t>
            </w:r>
          </w:p>
        </w:tc>
        <w:tc>
          <w:tcPr>
            <w:tcW w:w="1695" w:type="dxa"/>
            <w:tcBorders>
              <w:top w:val="single" w:sz="8" w:space="0" w:color="000000"/>
              <w:left w:val="single" w:sz="8" w:space="0" w:color="000000"/>
              <w:bottom w:val="single" w:sz="8" w:space="0" w:color="000000"/>
              <w:right w:val="single" w:sz="8" w:space="0" w:color="000000"/>
            </w:tcBorders>
            <w:shd w:val="clear" w:color="auto" w:fill="auto"/>
            <w:tcMar>
              <w:top w:w="240" w:type="dxa"/>
              <w:left w:w="240" w:type="dxa"/>
              <w:bottom w:w="240" w:type="dxa"/>
              <w:right w:w="240" w:type="dxa"/>
            </w:tcMar>
          </w:tcPr>
          <w:p w14:paraId="66BEB942" w14:textId="77777777" w:rsidR="00341A36" w:rsidRPr="00DA7FE6" w:rsidRDefault="00341A36" w:rsidP="00445CE6">
            <w:pPr>
              <w:widowControl w:val="0"/>
              <w:jc w:val="center"/>
              <w:rPr>
                <w:rFonts w:ascii="Times New Roman" w:eastAsia="Times New Roman" w:hAnsi="Times New Roman" w:cs="Times New Roman"/>
              </w:rPr>
            </w:pPr>
            <w:r w:rsidRPr="00DA7FE6">
              <w:rPr>
                <w:rFonts w:ascii="Times New Roman" w:eastAsia="Times New Roman" w:hAnsi="Times New Roman" w:cs="Times New Roman"/>
              </w:rPr>
              <w:t>3.422</w:t>
            </w:r>
          </w:p>
        </w:tc>
        <w:tc>
          <w:tcPr>
            <w:tcW w:w="1860" w:type="dxa"/>
            <w:tcBorders>
              <w:top w:val="single" w:sz="8" w:space="0" w:color="000000"/>
              <w:left w:val="single" w:sz="8" w:space="0" w:color="000000"/>
              <w:bottom w:val="single" w:sz="8" w:space="0" w:color="000000"/>
              <w:right w:val="single" w:sz="8" w:space="0" w:color="000000"/>
            </w:tcBorders>
            <w:shd w:val="clear" w:color="auto" w:fill="auto"/>
            <w:tcMar>
              <w:top w:w="240" w:type="dxa"/>
              <w:left w:w="240" w:type="dxa"/>
              <w:bottom w:w="240" w:type="dxa"/>
              <w:right w:w="240" w:type="dxa"/>
            </w:tcMar>
          </w:tcPr>
          <w:p w14:paraId="3DD5FDC1" w14:textId="77777777" w:rsidR="00341A36" w:rsidRPr="00DA7FE6" w:rsidRDefault="00341A36" w:rsidP="00445CE6">
            <w:pPr>
              <w:widowControl w:val="0"/>
              <w:jc w:val="center"/>
              <w:rPr>
                <w:rFonts w:ascii="Times New Roman" w:eastAsia="Times New Roman" w:hAnsi="Times New Roman" w:cs="Times New Roman"/>
              </w:rPr>
            </w:pPr>
            <w:r w:rsidRPr="00DA7FE6">
              <w:rPr>
                <w:rFonts w:ascii="Times New Roman" w:eastAsia="Times New Roman" w:hAnsi="Times New Roman" w:cs="Times New Roman"/>
              </w:rPr>
              <w:t>3.533</w:t>
            </w:r>
          </w:p>
        </w:tc>
        <w:tc>
          <w:tcPr>
            <w:tcW w:w="1860" w:type="dxa"/>
            <w:tcBorders>
              <w:top w:val="single" w:sz="8" w:space="0" w:color="000000"/>
              <w:left w:val="single" w:sz="8" w:space="0" w:color="000000"/>
              <w:bottom w:val="single" w:sz="8" w:space="0" w:color="000000"/>
              <w:right w:val="single" w:sz="8" w:space="0" w:color="000000"/>
            </w:tcBorders>
            <w:shd w:val="clear" w:color="auto" w:fill="auto"/>
            <w:tcMar>
              <w:top w:w="240" w:type="dxa"/>
              <w:left w:w="240" w:type="dxa"/>
              <w:bottom w:w="240" w:type="dxa"/>
              <w:right w:w="240" w:type="dxa"/>
            </w:tcMar>
          </w:tcPr>
          <w:p w14:paraId="5574BAB7" w14:textId="77777777" w:rsidR="00341A36" w:rsidRPr="00DA7FE6" w:rsidRDefault="00341A36" w:rsidP="00445CE6">
            <w:pPr>
              <w:widowControl w:val="0"/>
              <w:jc w:val="center"/>
              <w:rPr>
                <w:rFonts w:ascii="Times New Roman" w:eastAsia="Times New Roman" w:hAnsi="Times New Roman" w:cs="Times New Roman"/>
              </w:rPr>
            </w:pPr>
            <w:r w:rsidRPr="00DA7FE6">
              <w:rPr>
                <w:rFonts w:ascii="Times New Roman" w:eastAsia="Times New Roman" w:hAnsi="Times New Roman" w:cs="Times New Roman"/>
              </w:rPr>
              <w:t>3.667</w:t>
            </w:r>
          </w:p>
        </w:tc>
        <w:tc>
          <w:tcPr>
            <w:tcW w:w="1860" w:type="dxa"/>
            <w:tcBorders>
              <w:top w:val="single" w:sz="8" w:space="0" w:color="000000"/>
              <w:left w:val="single" w:sz="8" w:space="0" w:color="000000"/>
              <w:bottom w:val="single" w:sz="8" w:space="0" w:color="000000"/>
              <w:right w:val="single" w:sz="8" w:space="0" w:color="000000"/>
            </w:tcBorders>
            <w:shd w:val="clear" w:color="auto" w:fill="auto"/>
            <w:tcMar>
              <w:top w:w="240" w:type="dxa"/>
              <w:left w:w="240" w:type="dxa"/>
              <w:bottom w:w="240" w:type="dxa"/>
              <w:right w:w="240" w:type="dxa"/>
            </w:tcMar>
          </w:tcPr>
          <w:p w14:paraId="7A2BE401" w14:textId="77777777" w:rsidR="00341A36" w:rsidRPr="00DA7FE6" w:rsidRDefault="00341A36" w:rsidP="00445CE6">
            <w:pPr>
              <w:widowControl w:val="0"/>
              <w:jc w:val="center"/>
              <w:rPr>
                <w:rFonts w:ascii="Times New Roman" w:eastAsia="Times New Roman" w:hAnsi="Times New Roman" w:cs="Times New Roman"/>
              </w:rPr>
            </w:pPr>
            <w:r w:rsidRPr="00DA7FE6">
              <w:rPr>
                <w:rFonts w:ascii="Times New Roman" w:eastAsia="Times New Roman" w:hAnsi="Times New Roman" w:cs="Times New Roman"/>
              </w:rPr>
              <w:t>3.667</w:t>
            </w:r>
          </w:p>
        </w:tc>
      </w:tr>
      <w:tr w:rsidR="00341A36" w:rsidRPr="00DA7FE6" w14:paraId="79400EF8" w14:textId="77777777" w:rsidTr="00445CE6">
        <w:tc>
          <w:tcPr>
            <w:tcW w:w="2025" w:type="dxa"/>
            <w:tcBorders>
              <w:top w:val="single" w:sz="8" w:space="0" w:color="000000"/>
              <w:left w:val="single" w:sz="8" w:space="0" w:color="000000"/>
              <w:bottom w:val="single" w:sz="8" w:space="0" w:color="000000"/>
              <w:right w:val="single" w:sz="8" w:space="0" w:color="000000"/>
            </w:tcBorders>
            <w:shd w:val="clear" w:color="auto" w:fill="auto"/>
            <w:tcMar>
              <w:top w:w="240" w:type="dxa"/>
              <w:left w:w="240" w:type="dxa"/>
              <w:bottom w:w="240" w:type="dxa"/>
              <w:right w:w="240" w:type="dxa"/>
            </w:tcMar>
          </w:tcPr>
          <w:p w14:paraId="530C7659" w14:textId="77777777" w:rsidR="00341A36" w:rsidRPr="00DA7FE6" w:rsidRDefault="00341A36" w:rsidP="00445CE6">
            <w:pPr>
              <w:widowControl w:val="0"/>
              <w:rPr>
                <w:rFonts w:ascii="Times New Roman" w:eastAsia="Times New Roman" w:hAnsi="Times New Roman" w:cs="Times New Roman"/>
                <w:b/>
              </w:rPr>
            </w:pPr>
            <w:r w:rsidRPr="00DA7FE6">
              <w:rPr>
                <w:rFonts w:ascii="Times New Roman" w:eastAsia="Times New Roman" w:hAnsi="Times New Roman" w:cs="Times New Roman"/>
                <w:b/>
              </w:rPr>
              <w:t>Interpretation</w:t>
            </w:r>
          </w:p>
        </w:tc>
        <w:tc>
          <w:tcPr>
            <w:tcW w:w="1695" w:type="dxa"/>
            <w:tcBorders>
              <w:top w:val="single" w:sz="8" w:space="0" w:color="000000"/>
              <w:left w:val="single" w:sz="8" w:space="0" w:color="000000"/>
              <w:bottom w:val="single" w:sz="8" w:space="0" w:color="000000"/>
              <w:right w:val="single" w:sz="8" w:space="0" w:color="000000"/>
            </w:tcBorders>
            <w:shd w:val="clear" w:color="auto" w:fill="auto"/>
            <w:tcMar>
              <w:top w:w="240" w:type="dxa"/>
              <w:left w:w="240" w:type="dxa"/>
              <w:bottom w:w="240" w:type="dxa"/>
              <w:right w:w="240" w:type="dxa"/>
            </w:tcMar>
          </w:tcPr>
          <w:p w14:paraId="20252494" w14:textId="77777777" w:rsidR="00341A36" w:rsidRPr="00DA7FE6" w:rsidRDefault="00341A36" w:rsidP="00445CE6">
            <w:pPr>
              <w:widowControl w:val="0"/>
              <w:jc w:val="center"/>
              <w:rPr>
                <w:rFonts w:ascii="Times New Roman" w:eastAsia="Times New Roman" w:hAnsi="Times New Roman" w:cs="Times New Roman"/>
              </w:rPr>
            </w:pPr>
            <w:r w:rsidRPr="00DA7FE6">
              <w:rPr>
                <w:rFonts w:ascii="Times New Roman" w:eastAsia="Times New Roman" w:hAnsi="Times New Roman" w:cs="Times New Roman"/>
              </w:rPr>
              <w:t>Strongly Agree</w:t>
            </w:r>
          </w:p>
        </w:tc>
        <w:tc>
          <w:tcPr>
            <w:tcW w:w="1860" w:type="dxa"/>
            <w:tcBorders>
              <w:top w:val="single" w:sz="8" w:space="0" w:color="000000"/>
              <w:left w:val="single" w:sz="8" w:space="0" w:color="000000"/>
              <w:bottom w:val="single" w:sz="8" w:space="0" w:color="000000"/>
              <w:right w:val="single" w:sz="8" w:space="0" w:color="000000"/>
            </w:tcBorders>
            <w:shd w:val="clear" w:color="auto" w:fill="auto"/>
            <w:tcMar>
              <w:top w:w="240" w:type="dxa"/>
              <w:left w:w="240" w:type="dxa"/>
              <w:bottom w:w="240" w:type="dxa"/>
              <w:right w:w="240" w:type="dxa"/>
            </w:tcMar>
          </w:tcPr>
          <w:p w14:paraId="4BF90474" w14:textId="77777777" w:rsidR="00341A36" w:rsidRPr="00DA7FE6" w:rsidRDefault="00341A36" w:rsidP="00445CE6">
            <w:pPr>
              <w:widowControl w:val="0"/>
              <w:jc w:val="center"/>
              <w:rPr>
                <w:rFonts w:ascii="Times New Roman" w:eastAsia="Times New Roman" w:hAnsi="Times New Roman" w:cs="Times New Roman"/>
              </w:rPr>
            </w:pPr>
            <w:r w:rsidRPr="00DA7FE6">
              <w:rPr>
                <w:rFonts w:ascii="Times New Roman" w:eastAsia="Times New Roman" w:hAnsi="Times New Roman" w:cs="Times New Roman"/>
              </w:rPr>
              <w:t>Strongly Agree</w:t>
            </w:r>
          </w:p>
        </w:tc>
        <w:tc>
          <w:tcPr>
            <w:tcW w:w="1860" w:type="dxa"/>
            <w:tcBorders>
              <w:top w:val="single" w:sz="8" w:space="0" w:color="000000"/>
              <w:left w:val="single" w:sz="8" w:space="0" w:color="000000"/>
              <w:bottom w:val="single" w:sz="8" w:space="0" w:color="000000"/>
              <w:right w:val="single" w:sz="8" w:space="0" w:color="000000"/>
            </w:tcBorders>
            <w:shd w:val="clear" w:color="auto" w:fill="auto"/>
            <w:tcMar>
              <w:top w:w="240" w:type="dxa"/>
              <w:left w:w="240" w:type="dxa"/>
              <w:bottom w:w="240" w:type="dxa"/>
              <w:right w:w="240" w:type="dxa"/>
            </w:tcMar>
          </w:tcPr>
          <w:p w14:paraId="2B2CA2F2" w14:textId="77777777" w:rsidR="00341A36" w:rsidRPr="00DA7FE6" w:rsidRDefault="00341A36" w:rsidP="00445CE6">
            <w:pPr>
              <w:widowControl w:val="0"/>
              <w:jc w:val="center"/>
              <w:rPr>
                <w:rFonts w:ascii="Times New Roman" w:eastAsia="Times New Roman" w:hAnsi="Times New Roman" w:cs="Times New Roman"/>
              </w:rPr>
            </w:pPr>
            <w:r w:rsidRPr="00DA7FE6">
              <w:rPr>
                <w:rFonts w:ascii="Times New Roman" w:eastAsia="Times New Roman" w:hAnsi="Times New Roman" w:cs="Times New Roman"/>
              </w:rPr>
              <w:t>Strongly Agree</w:t>
            </w:r>
          </w:p>
        </w:tc>
        <w:tc>
          <w:tcPr>
            <w:tcW w:w="1860" w:type="dxa"/>
            <w:tcBorders>
              <w:top w:val="single" w:sz="8" w:space="0" w:color="000000"/>
              <w:left w:val="single" w:sz="8" w:space="0" w:color="000000"/>
              <w:bottom w:val="single" w:sz="8" w:space="0" w:color="000000"/>
              <w:right w:val="single" w:sz="8" w:space="0" w:color="000000"/>
            </w:tcBorders>
            <w:shd w:val="clear" w:color="auto" w:fill="auto"/>
            <w:tcMar>
              <w:top w:w="240" w:type="dxa"/>
              <w:left w:w="240" w:type="dxa"/>
              <w:bottom w:w="240" w:type="dxa"/>
              <w:right w:w="240" w:type="dxa"/>
            </w:tcMar>
          </w:tcPr>
          <w:p w14:paraId="6A73D85B" w14:textId="77777777" w:rsidR="00341A36" w:rsidRPr="00DA7FE6" w:rsidRDefault="00341A36" w:rsidP="00445CE6">
            <w:pPr>
              <w:widowControl w:val="0"/>
              <w:jc w:val="center"/>
              <w:rPr>
                <w:rFonts w:ascii="Times New Roman" w:eastAsia="Times New Roman" w:hAnsi="Times New Roman" w:cs="Times New Roman"/>
              </w:rPr>
            </w:pPr>
            <w:r w:rsidRPr="00DA7FE6">
              <w:rPr>
                <w:rFonts w:ascii="Times New Roman" w:eastAsia="Times New Roman" w:hAnsi="Times New Roman" w:cs="Times New Roman"/>
              </w:rPr>
              <w:t>Strongly Agree</w:t>
            </w:r>
          </w:p>
        </w:tc>
      </w:tr>
      <w:tr w:rsidR="00341A36" w:rsidRPr="00DA7FE6" w14:paraId="49157A65" w14:textId="77777777" w:rsidTr="00445CE6">
        <w:trPr>
          <w:trHeight w:val="720"/>
        </w:trPr>
        <w:tc>
          <w:tcPr>
            <w:tcW w:w="2025" w:type="dxa"/>
            <w:tcBorders>
              <w:top w:val="single" w:sz="8" w:space="0" w:color="000000"/>
              <w:left w:val="single" w:sz="8" w:space="0" w:color="000000"/>
              <w:bottom w:val="single" w:sz="8" w:space="0" w:color="000000"/>
              <w:right w:val="single" w:sz="8" w:space="0" w:color="000000"/>
            </w:tcBorders>
            <w:shd w:val="clear" w:color="auto" w:fill="auto"/>
            <w:tcMar>
              <w:top w:w="240" w:type="dxa"/>
              <w:left w:w="240" w:type="dxa"/>
              <w:bottom w:w="240" w:type="dxa"/>
              <w:right w:w="240" w:type="dxa"/>
            </w:tcMar>
          </w:tcPr>
          <w:p w14:paraId="298B4039" w14:textId="77777777" w:rsidR="00341A36" w:rsidRPr="00DA7FE6" w:rsidRDefault="00341A36" w:rsidP="00445CE6">
            <w:pPr>
              <w:widowControl w:val="0"/>
              <w:rPr>
                <w:rFonts w:ascii="Times New Roman" w:eastAsia="Times New Roman" w:hAnsi="Times New Roman" w:cs="Times New Roman"/>
                <w:b/>
              </w:rPr>
            </w:pPr>
            <w:r w:rsidRPr="00DA7FE6">
              <w:rPr>
                <w:rFonts w:ascii="Times New Roman" w:eastAsia="Times New Roman" w:hAnsi="Times New Roman" w:cs="Times New Roman"/>
                <w:b/>
              </w:rPr>
              <w:t>Total Average</w:t>
            </w:r>
          </w:p>
        </w:tc>
        <w:tc>
          <w:tcPr>
            <w:tcW w:w="7275" w:type="dxa"/>
            <w:gridSpan w:val="4"/>
            <w:tcBorders>
              <w:top w:val="single" w:sz="8" w:space="0" w:color="000000"/>
              <w:left w:val="single" w:sz="8" w:space="0" w:color="000000"/>
              <w:bottom w:val="single" w:sz="8" w:space="0" w:color="000000"/>
              <w:right w:val="single" w:sz="8" w:space="0" w:color="000000"/>
            </w:tcBorders>
            <w:shd w:val="clear" w:color="auto" w:fill="auto"/>
            <w:tcMar>
              <w:top w:w="240" w:type="dxa"/>
              <w:left w:w="240" w:type="dxa"/>
              <w:bottom w:w="240" w:type="dxa"/>
              <w:right w:w="240" w:type="dxa"/>
            </w:tcMar>
          </w:tcPr>
          <w:p w14:paraId="5E2B958F" w14:textId="77777777" w:rsidR="00341A36" w:rsidRPr="00DA7FE6" w:rsidRDefault="00341A36" w:rsidP="00445CE6">
            <w:pPr>
              <w:widowControl w:val="0"/>
              <w:jc w:val="center"/>
              <w:rPr>
                <w:rFonts w:ascii="Times New Roman" w:eastAsia="Times New Roman" w:hAnsi="Times New Roman" w:cs="Times New Roman"/>
              </w:rPr>
            </w:pPr>
            <w:r w:rsidRPr="00DA7FE6">
              <w:rPr>
                <w:rFonts w:ascii="Times New Roman" w:eastAsia="Times New Roman" w:hAnsi="Times New Roman" w:cs="Times New Roman"/>
              </w:rPr>
              <w:t>3.572</w:t>
            </w:r>
          </w:p>
        </w:tc>
      </w:tr>
      <w:tr w:rsidR="00341A36" w:rsidRPr="00DA7FE6" w14:paraId="6BDDD553" w14:textId="77777777" w:rsidTr="00445CE6">
        <w:trPr>
          <w:trHeight w:val="881"/>
        </w:trPr>
        <w:tc>
          <w:tcPr>
            <w:tcW w:w="2025" w:type="dxa"/>
            <w:tcBorders>
              <w:top w:val="single" w:sz="8" w:space="0" w:color="000000"/>
              <w:left w:val="single" w:sz="8" w:space="0" w:color="000000"/>
              <w:bottom w:val="single" w:sz="8" w:space="0" w:color="000000"/>
              <w:right w:val="single" w:sz="8" w:space="0" w:color="000000"/>
            </w:tcBorders>
            <w:shd w:val="clear" w:color="auto" w:fill="auto"/>
            <w:tcMar>
              <w:top w:w="240" w:type="dxa"/>
              <w:left w:w="240" w:type="dxa"/>
              <w:bottom w:w="240" w:type="dxa"/>
              <w:right w:w="240" w:type="dxa"/>
            </w:tcMar>
          </w:tcPr>
          <w:p w14:paraId="580560A9" w14:textId="77777777" w:rsidR="00341A36" w:rsidRPr="00DA7FE6" w:rsidRDefault="00341A36" w:rsidP="00445CE6">
            <w:pPr>
              <w:widowControl w:val="0"/>
              <w:rPr>
                <w:rFonts w:ascii="Times New Roman" w:eastAsia="Times New Roman" w:hAnsi="Times New Roman" w:cs="Times New Roman"/>
                <w:b/>
              </w:rPr>
            </w:pPr>
            <w:r w:rsidRPr="00DA7FE6">
              <w:rPr>
                <w:rFonts w:ascii="Times New Roman" w:eastAsia="Times New Roman" w:hAnsi="Times New Roman" w:cs="Times New Roman"/>
                <w:b/>
              </w:rPr>
              <w:t>Overall Interpretation</w:t>
            </w:r>
          </w:p>
        </w:tc>
        <w:tc>
          <w:tcPr>
            <w:tcW w:w="7275" w:type="dxa"/>
            <w:gridSpan w:val="4"/>
            <w:tcBorders>
              <w:top w:val="single" w:sz="8" w:space="0" w:color="000000"/>
              <w:left w:val="single" w:sz="8" w:space="0" w:color="000000"/>
              <w:bottom w:val="single" w:sz="8" w:space="0" w:color="000000"/>
              <w:right w:val="single" w:sz="8" w:space="0" w:color="000000"/>
            </w:tcBorders>
            <w:shd w:val="clear" w:color="auto" w:fill="auto"/>
            <w:tcMar>
              <w:top w:w="240" w:type="dxa"/>
              <w:left w:w="240" w:type="dxa"/>
              <w:bottom w:w="240" w:type="dxa"/>
              <w:right w:w="240" w:type="dxa"/>
            </w:tcMar>
          </w:tcPr>
          <w:p w14:paraId="615A29C8" w14:textId="77777777" w:rsidR="00341A36" w:rsidRPr="00DA7FE6" w:rsidRDefault="00341A36" w:rsidP="00445CE6">
            <w:pPr>
              <w:widowControl w:val="0"/>
              <w:jc w:val="center"/>
              <w:rPr>
                <w:rFonts w:ascii="Times New Roman" w:eastAsia="Times New Roman" w:hAnsi="Times New Roman" w:cs="Times New Roman"/>
              </w:rPr>
            </w:pPr>
            <w:r w:rsidRPr="00DA7FE6">
              <w:rPr>
                <w:rFonts w:ascii="Times New Roman" w:eastAsia="Times New Roman" w:hAnsi="Times New Roman" w:cs="Times New Roman"/>
              </w:rPr>
              <w:t>Strongly Agree</w:t>
            </w:r>
          </w:p>
          <w:p w14:paraId="5B01B732" w14:textId="77777777" w:rsidR="00341A36" w:rsidRPr="00DA7FE6" w:rsidRDefault="00341A36" w:rsidP="00445CE6">
            <w:pPr>
              <w:widowControl w:val="0"/>
              <w:jc w:val="center"/>
              <w:rPr>
                <w:rFonts w:ascii="Times New Roman" w:eastAsia="Times New Roman" w:hAnsi="Times New Roman" w:cs="Times New Roman"/>
              </w:rPr>
            </w:pPr>
          </w:p>
        </w:tc>
      </w:tr>
    </w:tbl>
    <w:p w14:paraId="384DBB07" w14:textId="77777777" w:rsidR="00341A36" w:rsidRDefault="00341A36" w:rsidP="00341A36">
      <w:pPr>
        <w:spacing w:line="480" w:lineRule="auto"/>
        <w:jc w:val="both"/>
        <w:rPr>
          <w:rFonts w:ascii="Times New Roman" w:eastAsia="Times New Roman" w:hAnsi="Times New Roman" w:cs="Times New Roman"/>
        </w:rPr>
      </w:pPr>
    </w:p>
    <w:p w14:paraId="190CC859" w14:textId="77777777" w:rsidR="00341A36" w:rsidRDefault="00341A36" w:rsidP="00341A36">
      <w:pPr>
        <w:spacing w:line="480" w:lineRule="auto"/>
        <w:ind w:firstLine="720"/>
        <w:jc w:val="both"/>
        <w:rPr>
          <w:rFonts w:ascii="Times New Roman" w:eastAsia="Times New Roman" w:hAnsi="Times New Roman" w:cs="Times New Roman"/>
          <w:color w:val="252525"/>
        </w:rPr>
      </w:pPr>
      <w:r>
        <w:rPr>
          <w:rFonts w:ascii="Times New Roman" w:eastAsia="Times New Roman" w:hAnsi="Times New Roman" w:cs="Times New Roman"/>
        </w:rPr>
        <w:t xml:space="preserve">As shown on the Table 11, </w:t>
      </w:r>
      <w:r>
        <w:rPr>
          <w:rFonts w:ascii="Times New Roman" w:eastAsia="Times New Roman" w:hAnsi="Times New Roman" w:cs="Times New Roman"/>
          <w:color w:val="252525"/>
        </w:rPr>
        <w:t>the provided table represents the functional suitability of the system for different respondents, including students under the CCSMA Department (</w:t>
      </w:r>
      <w:r>
        <w:rPr>
          <w:rFonts w:ascii="Times New Roman" w:eastAsia="Times New Roman" w:hAnsi="Times New Roman" w:cs="Times New Roman"/>
          <w:b/>
          <w:color w:val="252525"/>
        </w:rPr>
        <w:t>15</w:t>
      </w:r>
      <w:r>
        <w:rPr>
          <w:rFonts w:ascii="Times New Roman" w:eastAsia="Times New Roman" w:hAnsi="Times New Roman" w:cs="Times New Roman"/>
          <w:color w:val="252525"/>
        </w:rPr>
        <w:t>), CS/IT faculty and professionals (</w:t>
      </w:r>
      <w:r>
        <w:rPr>
          <w:rFonts w:ascii="Times New Roman" w:eastAsia="Times New Roman" w:hAnsi="Times New Roman" w:cs="Times New Roman"/>
          <w:b/>
          <w:color w:val="252525"/>
        </w:rPr>
        <w:t>15</w:t>
      </w:r>
      <w:r>
        <w:rPr>
          <w:rFonts w:ascii="Times New Roman" w:eastAsia="Times New Roman" w:hAnsi="Times New Roman" w:cs="Times New Roman"/>
          <w:color w:val="252525"/>
        </w:rPr>
        <w:t>), health workers (</w:t>
      </w:r>
      <w:r>
        <w:rPr>
          <w:rFonts w:ascii="Times New Roman" w:eastAsia="Times New Roman" w:hAnsi="Times New Roman" w:cs="Times New Roman"/>
          <w:b/>
          <w:color w:val="252525"/>
        </w:rPr>
        <w:t>15</w:t>
      </w:r>
      <w:r>
        <w:rPr>
          <w:rFonts w:ascii="Times New Roman" w:eastAsia="Times New Roman" w:hAnsi="Times New Roman" w:cs="Times New Roman"/>
          <w:color w:val="252525"/>
        </w:rPr>
        <w:t xml:space="preserve">), and residents of </w:t>
      </w:r>
      <w:proofErr w:type="spellStart"/>
      <w:r>
        <w:rPr>
          <w:rFonts w:ascii="Times New Roman" w:eastAsia="Times New Roman" w:hAnsi="Times New Roman" w:cs="Times New Roman"/>
          <w:color w:val="252525"/>
        </w:rPr>
        <w:t>Sampaloc</w:t>
      </w:r>
      <w:proofErr w:type="spellEnd"/>
      <w:r>
        <w:rPr>
          <w:rFonts w:ascii="Times New Roman" w:eastAsia="Times New Roman" w:hAnsi="Times New Roman" w:cs="Times New Roman"/>
          <w:color w:val="252525"/>
        </w:rPr>
        <w:t xml:space="preserve"> Manila (</w:t>
      </w:r>
      <w:r>
        <w:rPr>
          <w:rFonts w:ascii="Times New Roman" w:eastAsia="Times New Roman" w:hAnsi="Times New Roman" w:cs="Times New Roman"/>
          <w:b/>
          <w:color w:val="252525"/>
        </w:rPr>
        <w:t>5</w:t>
      </w:r>
      <w:r>
        <w:rPr>
          <w:rFonts w:ascii="Times New Roman" w:eastAsia="Times New Roman" w:hAnsi="Times New Roman" w:cs="Times New Roman"/>
          <w:color w:val="252525"/>
        </w:rPr>
        <w:t>), with a total of (</w:t>
      </w:r>
      <w:r>
        <w:rPr>
          <w:rFonts w:ascii="Times New Roman" w:eastAsia="Times New Roman" w:hAnsi="Times New Roman" w:cs="Times New Roman"/>
          <w:b/>
          <w:color w:val="252525"/>
        </w:rPr>
        <w:t>50</w:t>
      </w:r>
      <w:r>
        <w:rPr>
          <w:rFonts w:ascii="Times New Roman" w:eastAsia="Times New Roman" w:hAnsi="Times New Roman" w:cs="Times New Roman"/>
          <w:color w:val="252525"/>
        </w:rPr>
        <w:t>) respondents. The table displays the average scores for each category based on the Likert scale used by the researchers.</w:t>
      </w:r>
    </w:p>
    <w:p w14:paraId="1A6EB8C7" w14:textId="77777777" w:rsidR="00341A36" w:rsidRDefault="00341A36" w:rsidP="00341A36">
      <w:pPr>
        <w:spacing w:before="240" w:after="240" w:line="480" w:lineRule="auto"/>
        <w:ind w:firstLine="720"/>
        <w:jc w:val="both"/>
        <w:rPr>
          <w:rFonts w:ascii="Times New Roman" w:eastAsia="Times New Roman" w:hAnsi="Times New Roman" w:cs="Times New Roman"/>
          <w:color w:val="252525"/>
        </w:rPr>
      </w:pPr>
      <w:r>
        <w:rPr>
          <w:rFonts w:ascii="Times New Roman" w:eastAsia="Times New Roman" w:hAnsi="Times New Roman" w:cs="Times New Roman"/>
          <w:color w:val="252525"/>
        </w:rPr>
        <w:t xml:space="preserve">Analyzing the results, it can be observed that all respondents generally agreed with the functionality of the system. In question one, which pertains to the system successfully determining the location and optimized route of the user on the map, the students gave an average score of </w:t>
      </w:r>
      <w:r>
        <w:rPr>
          <w:rFonts w:ascii="Times New Roman" w:eastAsia="Times New Roman" w:hAnsi="Times New Roman" w:cs="Times New Roman"/>
          <w:b/>
          <w:color w:val="252525"/>
        </w:rPr>
        <w:t>3.133</w:t>
      </w:r>
      <w:r>
        <w:rPr>
          <w:rFonts w:ascii="Times New Roman" w:eastAsia="Times New Roman" w:hAnsi="Times New Roman" w:cs="Times New Roman"/>
          <w:color w:val="252525"/>
        </w:rPr>
        <w:t xml:space="preserve">, CS/IT faculty and professionals rated it </w:t>
      </w:r>
      <w:r>
        <w:rPr>
          <w:rFonts w:ascii="Times New Roman" w:eastAsia="Times New Roman" w:hAnsi="Times New Roman" w:cs="Times New Roman"/>
          <w:b/>
          <w:color w:val="252525"/>
        </w:rPr>
        <w:t>3.533</w:t>
      </w:r>
      <w:r>
        <w:rPr>
          <w:rFonts w:ascii="Times New Roman" w:eastAsia="Times New Roman" w:hAnsi="Times New Roman" w:cs="Times New Roman"/>
          <w:color w:val="252525"/>
        </w:rPr>
        <w:t xml:space="preserve">, health workers rated it </w:t>
      </w:r>
      <w:r>
        <w:rPr>
          <w:rFonts w:ascii="Times New Roman" w:eastAsia="Times New Roman" w:hAnsi="Times New Roman" w:cs="Times New Roman"/>
          <w:b/>
          <w:color w:val="252525"/>
        </w:rPr>
        <w:t>3.533</w:t>
      </w:r>
      <w:r>
        <w:rPr>
          <w:rFonts w:ascii="Times New Roman" w:eastAsia="Times New Roman" w:hAnsi="Times New Roman" w:cs="Times New Roman"/>
          <w:color w:val="252525"/>
        </w:rPr>
        <w:t xml:space="preserve">, and the average residents of </w:t>
      </w:r>
      <w:proofErr w:type="spellStart"/>
      <w:r>
        <w:rPr>
          <w:rFonts w:ascii="Times New Roman" w:eastAsia="Times New Roman" w:hAnsi="Times New Roman" w:cs="Times New Roman"/>
          <w:color w:val="252525"/>
        </w:rPr>
        <w:t>Sampaloc</w:t>
      </w:r>
      <w:proofErr w:type="spellEnd"/>
      <w:r>
        <w:rPr>
          <w:rFonts w:ascii="Times New Roman" w:eastAsia="Times New Roman" w:hAnsi="Times New Roman" w:cs="Times New Roman"/>
          <w:color w:val="252525"/>
        </w:rPr>
        <w:t xml:space="preserve"> Manila rated it </w:t>
      </w:r>
      <w:r>
        <w:rPr>
          <w:rFonts w:ascii="Times New Roman" w:eastAsia="Times New Roman" w:hAnsi="Times New Roman" w:cs="Times New Roman"/>
          <w:b/>
          <w:color w:val="252525"/>
        </w:rPr>
        <w:t>3.2</w:t>
      </w:r>
      <w:r>
        <w:rPr>
          <w:rFonts w:ascii="Times New Roman" w:eastAsia="Times New Roman" w:hAnsi="Times New Roman" w:cs="Times New Roman"/>
          <w:color w:val="252525"/>
        </w:rPr>
        <w:t>.</w:t>
      </w:r>
    </w:p>
    <w:p w14:paraId="24B377D9" w14:textId="77777777" w:rsidR="00341A36" w:rsidRDefault="00341A36" w:rsidP="00341A36">
      <w:pPr>
        <w:spacing w:before="240" w:after="240" w:line="480" w:lineRule="auto"/>
        <w:ind w:firstLine="720"/>
        <w:jc w:val="both"/>
        <w:rPr>
          <w:rFonts w:ascii="Times New Roman" w:eastAsia="Times New Roman" w:hAnsi="Times New Roman" w:cs="Times New Roman"/>
          <w:color w:val="252525"/>
        </w:rPr>
      </w:pPr>
      <w:r>
        <w:rPr>
          <w:rFonts w:ascii="Times New Roman" w:eastAsia="Times New Roman" w:hAnsi="Times New Roman" w:cs="Times New Roman"/>
          <w:color w:val="252525"/>
        </w:rPr>
        <w:t xml:space="preserve">Moving on to question two, regarding the system providing complete and up-to-date blood inventory information, the students gave it a score of </w:t>
      </w:r>
      <w:r>
        <w:rPr>
          <w:rFonts w:ascii="Times New Roman" w:eastAsia="Times New Roman" w:hAnsi="Times New Roman" w:cs="Times New Roman"/>
          <w:b/>
          <w:color w:val="252525"/>
        </w:rPr>
        <w:t>3.333</w:t>
      </w:r>
      <w:r>
        <w:rPr>
          <w:rFonts w:ascii="Times New Roman" w:eastAsia="Times New Roman" w:hAnsi="Times New Roman" w:cs="Times New Roman"/>
          <w:color w:val="252525"/>
        </w:rPr>
        <w:t xml:space="preserve">, CS/IT faculty and professionals rated it </w:t>
      </w:r>
      <w:r>
        <w:rPr>
          <w:rFonts w:ascii="Times New Roman" w:eastAsia="Times New Roman" w:hAnsi="Times New Roman" w:cs="Times New Roman"/>
          <w:b/>
          <w:color w:val="252525"/>
        </w:rPr>
        <w:t>3.667</w:t>
      </w:r>
      <w:r>
        <w:rPr>
          <w:rFonts w:ascii="Times New Roman" w:eastAsia="Times New Roman" w:hAnsi="Times New Roman" w:cs="Times New Roman"/>
          <w:color w:val="252525"/>
        </w:rPr>
        <w:t xml:space="preserve">, health workers rated it </w:t>
      </w:r>
      <w:r>
        <w:rPr>
          <w:rFonts w:ascii="Times New Roman" w:eastAsia="Times New Roman" w:hAnsi="Times New Roman" w:cs="Times New Roman"/>
          <w:b/>
          <w:color w:val="252525"/>
        </w:rPr>
        <w:t>3.6</w:t>
      </w:r>
      <w:r>
        <w:rPr>
          <w:rFonts w:ascii="Times New Roman" w:eastAsia="Times New Roman" w:hAnsi="Times New Roman" w:cs="Times New Roman"/>
          <w:color w:val="252525"/>
        </w:rPr>
        <w:t xml:space="preserve">, and the average residents of </w:t>
      </w:r>
      <w:proofErr w:type="spellStart"/>
      <w:r>
        <w:rPr>
          <w:rFonts w:ascii="Times New Roman" w:eastAsia="Times New Roman" w:hAnsi="Times New Roman" w:cs="Times New Roman"/>
          <w:color w:val="252525"/>
        </w:rPr>
        <w:t>Sampaloc</w:t>
      </w:r>
      <w:proofErr w:type="spellEnd"/>
      <w:r>
        <w:rPr>
          <w:rFonts w:ascii="Times New Roman" w:eastAsia="Times New Roman" w:hAnsi="Times New Roman" w:cs="Times New Roman"/>
          <w:color w:val="252525"/>
        </w:rPr>
        <w:t xml:space="preserve"> Manila also rated it </w:t>
      </w:r>
      <w:r>
        <w:rPr>
          <w:rFonts w:ascii="Times New Roman" w:eastAsia="Times New Roman" w:hAnsi="Times New Roman" w:cs="Times New Roman"/>
          <w:b/>
          <w:color w:val="252525"/>
        </w:rPr>
        <w:t>3.6</w:t>
      </w:r>
      <w:r>
        <w:rPr>
          <w:rFonts w:ascii="Times New Roman" w:eastAsia="Times New Roman" w:hAnsi="Times New Roman" w:cs="Times New Roman"/>
          <w:color w:val="252525"/>
        </w:rPr>
        <w:t>.</w:t>
      </w:r>
    </w:p>
    <w:p w14:paraId="1409733C" w14:textId="77777777" w:rsidR="00341A36" w:rsidRDefault="00341A36" w:rsidP="00341A36">
      <w:pPr>
        <w:spacing w:before="240" w:after="240" w:line="480" w:lineRule="auto"/>
        <w:ind w:firstLine="720"/>
        <w:jc w:val="both"/>
        <w:rPr>
          <w:rFonts w:ascii="Times New Roman" w:eastAsia="Times New Roman" w:hAnsi="Times New Roman" w:cs="Times New Roman"/>
          <w:color w:val="252525"/>
        </w:rPr>
      </w:pPr>
      <w:r>
        <w:rPr>
          <w:rFonts w:ascii="Times New Roman" w:eastAsia="Times New Roman" w:hAnsi="Times New Roman" w:cs="Times New Roman"/>
          <w:color w:val="252525"/>
        </w:rPr>
        <w:t xml:space="preserve">Furthermore, question three focused on the system's ability to store and display data in a structured and organized way. The students rated it an average of </w:t>
      </w:r>
      <w:r>
        <w:rPr>
          <w:rFonts w:ascii="Times New Roman" w:eastAsia="Times New Roman" w:hAnsi="Times New Roman" w:cs="Times New Roman"/>
          <w:b/>
          <w:color w:val="252525"/>
        </w:rPr>
        <w:t>3.467</w:t>
      </w:r>
      <w:r>
        <w:rPr>
          <w:rFonts w:ascii="Times New Roman" w:eastAsia="Times New Roman" w:hAnsi="Times New Roman" w:cs="Times New Roman"/>
          <w:color w:val="252525"/>
        </w:rPr>
        <w:t xml:space="preserve">, CS/IT faculty and professionals rated it </w:t>
      </w:r>
      <w:r>
        <w:rPr>
          <w:rFonts w:ascii="Times New Roman" w:eastAsia="Times New Roman" w:hAnsi="Times New Roman" w:cs="Times New Roman"/>
          <w:b/>
          <w:color w:val="252525"/>
        </w:rPr>
        <w:t>3.333</w:t>
      </w:r>
      <w:r>
        <w:rPr>
          <w:rFonts w:ascii="Times New Roman" w:eastAsia="Times New Roman" w:hAnsi="Times New Roman" w:cs="Times New Roman"/>
          <w:color w:val="252525"/>
        </w:rPr>
        <w:t xml:space="preserve">, health workers rated it </w:t>
      </w:r>
      <w:r>
        <w:rPr>
          <w:rFonts w:ascii="Times New Roman" w:eastAsia="Times New Roman" w:hAnsi="Times New Roman" w:cs="Times New Roman"/>
          <w:b/>
          <w:color w:val="252525"/>
        </w:rPr>
        <w:t>3.733</w:t>
      </w:r>
      <w:r>
        <w:rPr>
          <w:rFonts w:ascii="Times New Roman" w:eastAsia="Times New Roman" w:hAnsi="Times New Roman" w:cs="Times New Roman"/>
          <w:color w:val="252525"/>
        </w:rPr>
        <w:t xml:space="preserve">, and the average residents of </w:t>
      </w:r>
      <w:proofErr w:type="spellStart"/>
      <w:r>
        <w:rPr>
          <w:rFonts w:ascii="Times New Roman" w:eastAsia="Times New Roman" w:hAnsi="Times New Roman" w:cs="Times New Roman"/>
          <w:color w:val="252525"/>
        </w:rPr>
        <w:t>Sampaloc</w:t>
      </w:r>
      <w:proofErr w:type="spellEnd"/>
      <w:r>
        <w:rPr>
          <w:rFonts w:ascii="Times New Roman" w:eastAsia="Times New Roman" w:hAnsi="Times New Roman" w:cs="Times New Roman"/>
          <w:color w:val="252525"/>
        </w:rPr>
        <w:t xml:space="preserve">, Manila, rated it </w:t>
      </w:r>
      <w:r>
        <w:rPr>
          <w:rFonts w:ascii="Times New Roman" w:eastAsia="Times New Roman" w:hAnsi="Times New Roman" w:cs="Times New Roman"/>
          <w:b/>
          <w:color w:val="252525"/>
        </w:rPr>
        <w:t>3.8</w:t>
      </w:r>
      <w:r>
        <w:rPr>
          <w:rFonts w:ascii="Times New Roman" w:eastAsia="Times New Roman" w:hAnsi="Times New Roman" w:cs="Times New Roman"/>
          <w:color w:val="252525"/>
        </w:rPr>
        <w:t>.</w:t>
      </w:r>
    </w:p>
    <w:p w14:paraId="49968F80" w14:textId="77777777" w:rsidR="00341A36" w:rsidRDefault="00341A36" w:rsidP="00341A36">
      <w:pPr>
        <w:spacing w:before="240" w:after="240" w:line="480" w:lineRule="auto"/>
        <w:ind w:firstLine="720"/>
        <w:jc w:val="both"/>
        <w:rPr>
          <w:rFonts w:ascii="Times New Roman" w:eastAsia="Times New Roman" w:hAnsi="Times New Roman" w:cs="Times New Roman"/>
          <w:color w:val="252525"/>
        </w:rPr>
      </w:pPr>
      <w:r>
        <w:rPr>
          <w:rFonts w:ascii="Times New Roman" w:eastAsia="Times New Roman" w:hAnsi="Times New Roman" w:cs="Times New Roman"/>
          <w:color w:val="252525"/>
        </w:rPr>
        <w:t xml:space="preserve">For question four, which examined the functionality of the chat features, the students gave an average score of </w:t>
      </w:r>
      <w:r>
        <w:rPr>
          <w:rFonts w:ascii="Times New Roman" w:eastAsia="Times New Roman" w:hAnsi="Times New Roman" w:cs="Times New Roman"/>
          <w:b/>
          <w:color w:val="252525"/>
        </w:rPr>
        <w:t>3.667</w:t>
      </w:r>
      <w:r>
        <w:rPr>
          <w:rFonts w:ascii="Times New Roman" w:eastAsia="Times New Roman" w:hAnsi="Times New Roman" w:cs="Times New Roman"/>
          <w:color w:val="252525"/>
        </w:rPr>
        <w:t xml:space="preserve">; CS/IT faculty and professionals rated it </w:t>
      </w:r>
      <w:r>
        <w:rPr>
          <w:rFonts w:ascii="Times New Roman" w:eastAsia="Times New Roman" w:hAnsi="Times New Roman" w:cs="Times New Roman"/>
          <w:b/>
          <w:color w:val="252525"/>
        </w:rPr>
        <w:t>3.533</w:t>
      </w:r>
      <w:r>
        <w:rPr>
          <w:rFonts w:ascii="Times New Roman" w:eastAsia="Times New Roman" w:hAnsi="Times New Roman" w:cs="Times New Roman"/>
          <w:color w:val="252525"/>
        </w:rPr>
        <w:t xml:space="preserve">; health workers rated it </w:t>
      </w:r>
      <w:r>
        <w:rPr>
          <w:rFonts w:ascii="Times New Roman" w:eastAsia="Times New Roman" w:hAnsi="Times New Roman" w:cs="Times New Roman"/>
          <w:b/>
          <w:color w:val="252525"/>
        </w:rPr>
        <w:t>3.6</w:t>
      </w:r>
      <w:r>
        <w:rPr>
          <w:rFonts w:ascii="Times New Roman" w:eastAsia="Times New Roman" w:hAnsi="Times New Roman" w:cs="Times New Roman"/>
          <w:color w:val="252525"/>
        </w:rPr>
        <w:t xml:space="preserve">; and the average residents of </w:t>
      </w:r>
      <w:proofErr w:type="spellStart"/>
      <w:r>
        <w:rPr>
          <w:rFonts w:ascii="Times New Roman" w:eastAsia="Times New Roman" w:hAnsi="Times New Roman" w:cs="Times New Roman"/>
          <w:color w:val="252525"/>
        </w:rPr>
        <w:t>Sampaloc</w:t>
      </w:r>
      <w:proofErr w:type="spellEnd"/>
      <w:r>
        <w:rPr>
          <w:rFonts w:ascii="Times New Roman" w:eastAsia="Times New Roman" w:hAnsi="Times New Roman" w:cs="Times New Roman"/>
          <w:color w:val="252525"/>
        </w:rPr>
        <w:t xml:space="preserve">, Manila, rated it </w:t>
      </w:r>
      <w:r>
        <w:rPr>
          <w:rFonts w:ascii="Times New Roman" w:eastAsia="Times New Roman" w:hAnsi="Times New Roman" w:cs="Times New Roman"/>
          <w:b/>
          <w:color w:val="252525"/>
        </w:rPr>
        <w:t>3.6</w:t>
      </w:r>
      <w:r>
        <w:rPr>
          <w:rFonts w:ascii="Times New Roman" w:eastAsia="Times New Roman" w:hAnsi="Times New Roman" w:cs="Times New Roman"/>
          <w:color w:val="252525"/>
        </w:rPr>
        <w:t>.</w:t>
      </w:r>
    </w:p>
    <w:p w14:paraId="300BFF03" w14:textId="77777777" w:rsidR="00341A36" w:rsidRDefault="00341A36" w:rsidP="00341A36">
      <w:pPr>
        <w:spacing w:before="240" w:after="240" w:line="480" w:lineRule="auto"/>
        <w:ind w:firstLine="720"/>
        <w:jc w:val="both"/>
        <w:rPr>
          <w:rFonts w:ascii="Times New Roman" w:eastAsia="Times New Roman" w:hAnsi="Times New Roman" w:cs="Times New Roman"/>
          <w:color w:val="252525"/>
        </w:rPr>
      </w:pPr>
      <w:r>
        <w:rPr>
          <w:rFonts w:ascii="Times New Roman" w:eastAsia="Times New Roman" w:hAnsi="Times New Roman" w:cs="Times New Roman"/>
          <w:color w:val="252525"/>
        </w:rPr>
        <w:t xml:space="preserve">Moving on to, question five focused on the system showing blood banks that match the user's blood type. The students rated it </w:t>
      </w:r>
      <w:r>
        <w:rPr>
          <w:rFonts w:ascii="Times New Roman" w:eastAsia="Times New Roman" w:hAnsi="Times New Roman" w:cs="Times New Roman"/>
          <w:b/>
          <w:color w:val="252525"/>
        </w:rPr>
        <w:t>3.533</w:t>
      </w:r>
      <w:r>
        <w:rPr>
          <w:rFonts w:ascii="Times New Roman" w:eastAsia="Times New Roman" w:hAnsi="Times New Roman" w:cs="Times New Roman"/>
          <w:color w:val="252525"/>
        </w:rPr>
        <w:t xml:space="preserve">; CS/IT faculty and professionals rated it </w:t>
      </w:r>
      <w:r>
        <w:rPr>
          <w:rFonts w:ascii="Times New Roman" w:eastAsia="Times New Roman" w:hAnsi="Times New Roman" w:cs="Times New Roman"/>
          <w:b/>
          <w:color w:val="252525"/>
        </w:rPr>
        <w:t>3.533</w:t>
      </w:r>
      <w:r>
        <w:rPr>
          <w:rFonts w:ascii="Times New Roman" w:eastAsia="Times New Roman" w:hAnsi="Times New Roman" w:cs="Times New Roman"/>
          <w:color w:val="252525"/>
        </w:rPr>
        <w:t xml:space="preserve">; health workers rated it </w:t>
      </w:r>
      <w:r>
        <w:rPr>
          <w:rFonts w:ascii="Times New Roman" w:eastAsia="Times New Roman" w:hAnsi="Times New Roman" w:cs="Times New Roman"/>
          <w:b/>
          <w:color w:val="252525"/>
        </w:rPr>
        <w:t>3.733</w:t>
      </w:r>
      <w:r>
        <w:rPr>
          <w:rFonts w:ascii="Times New Roman" w:eastAsia="Times New Roman" w:hAnsi="Times New Roman" w:cs="Times New Roman"/>
          <w:color w:val="252525"/>
        </w:rPr>
        <w:t xml:space="preserve">; and the average residents of </w:t>
      </w:r>
      <w:proofErr w:type="spellStart"/>
      <w:r>
        <w:rPr>
          <w:rFonts w:ascii="Times New Roman" w:eastAsia="Times New Roman" w:hAnsi="Times New Roman" w:cs="Times New Roman"/>
          <w:color w:val="252525"/>
        </w:rPr>
        <w:t>Sampaloc</w:t>
      </w:r>
      <w:proofErr w:type="spellEnd"/>
      <w:r>
        <w:rPr>
          <w:rFonts w:ascii="Times New Roman" w:eastAsia="Times New Roman" w:hAnsi="Times New Roman" w:cs="Times New Roman"/>
          <w:color w:val="252525"/>
        </w:rPr>
        <w:t xml:space="preserve">, Manila, also rated it </w:t>
      </w:r>
      <w:r>
        <w:rPr>
          <w:rFonts w:ascii="Times New Roman" w:eastAsia="Times New Roman" w:hAnsi="Times New Roman" w:cs="Times New Roman"/>
          <w:b/>
          <w:color w:val="252525"/>
        </w:rPr>
        <w:t>3.8</w:t>
      </w:r>
      <w:r>
        <w:rPr>
          <w:rFonts w:ascii="Times New Roman" w:eastAsia="Times New Roman" w:hAnsi="Times New Roman" w:cs="Times New Roman"/>
          <w:color w:val="252525"/>
        </w:rPr>
        <w:t>.</w:t>
      </w:r>
    </w:p>
    <w:p w14:paraId="5742E3F0" w14:textId="77777777" w:rsidR="00341A36" w:rsidRDefault="00341A36" w:rsidP="00341A36">
      <w:pPr>
        <w:spacing w:before="240" w:after="240" w:line="480" w:lineRule="auto"/>
        <w:ind w:firstLine="720"/>
        <w:jc w:val="both"/>
        <w:rPr>
          <w:rFonts w:ascii="Times New Roman" w:eastAsia="Times New Roman" w:hAnsi="Times New Roman" w:cs="Times New Roman"/>
          <w:color w:val="252525"/>
        </w:rPr>
      </w:pPr>
      <w:r>
        <w:rPr>
          <w:rFonts w:ascii="Times New Roman" w:eastAsia="Times New Roman" w:hAnsi="Times New Roman" w:cs="Times New Roman"/>
          <w:color w:val="252525"/>
        </w:rPr>
        <w:t xml:space="preserve">Lastly on to question six, which focuses on the system proving its potential to be applied in real-world solutions, the students gave it an average score of </w:t>
      </w:r>
      <w:r>
        <w:rPr>
          <w:rFonts w:ascii="Times New Roman" w:eastAsia="Times New Roman" w:hAnsi="Times New Roman" w:cs="Times New Roman"/>
          <w:b/>
          <w:color w:val="252525"/>
        </w:rPr>
        <w:t>3.4</w:t>
      </w:r>
      <w:r>
        <w:rPr>
          <w:rFonts w:ascii="Times New Roman" w:eastAsia="Times New Roman" w:hAnsi="Times New Roman" w:cs="Times New Roman"/>
          <w:color w:val="252525"/>
        </w:rPr>
        <w:t xml:space="preserve">, CS/IT faculty and professionals rated it </w:t>
      </w:r>
      <w:r>
        <w:rPr>
          <w:rFonts w:ascii="Times New Roman" w:eastAsia="Times New Roman" w:hAnsi="Times New Roman" w:cs="Times New Roman"/>
          <w:b/>
          <w:color w:val="252525"/>
        </w:rPr>
        <w:t>3.6</w:t>
      </w:r>
      <w:r>
        <w:rPr>
          <w:rFonts w:ascii="Times New Roman" w:eastAsia="Times New Roman" w:hAnsi="Times New Roman" w:cs="Times New Roman"/>
          <w:color w:val="252525"/>
        </w:rPr>
        <w:t xml:space="preserve">, health workers rated it </w:t>
      </w:r>
      <w:r>
        <w:rPr>
          <w:rFonts w:ascii="Times New Roman" w:eastAsia="Times New Roman" w:hAnsi="Times New Roman" w:cs="Times New Roman"/>
          <w:b/>
          <w:color w:val="252525"/>
        </w:rPr>
        <w:t>3.8</w:t>
      </w:r>
      <w:r>
        <w:rPr>
          <w:rFonts w:ascii="Times New Roman" w:eastAsia="Times New Roman" w:hAnsi="Times New Roman" w:cs="Times New Roman"/>
          <w:color w:val="252525"/>
        </w:rPr>
        <w:t xml:space="preserve">, and the average residents of </w:t>
      </w:r>
      <w:proofErr w:type="spellStart"/>
      <w:r>
        <w:rPr>
          <w:rFonts w:ascii="Times New Roman" w:eastAsia="Times New Roman" w:hAnsi="Times New Roman" w:cs="Times New Roman"/>
          <w:color w:val="252525"/>
        </w:rPr>
        <w:t>Sampaloc</w:t>
      </w:r>
      <w:proofErr w:type="spellEnd"/>
      <w:r>
        <w:rPr>
          <w:rFonts w:ascii="Times New Roman" w:eastAsia="Times New Roman" w:hAnsi="Times New Roman" w:cs="Times New Roman"/>
          <w:color w:val="252525"/>
        </w:rPr>
        <w:t xml:space="preserve"> Manila rated it </w:t>
      </w:r>
      <w:r>
        <w:rPr>
          <w:rFonts w:ascii="Times New Roman" w:eastAsia="Times New Roman" w:hAnsi="Times New Roman" w:cs="Times New Roman"/>
          <w:b/>
          <w:color w:val="252525"/>
        </w:rPr>
        <w:t>4</w:t>
      </w:r>
      <w:r>
        <w:rPr>
          <w:rFonts w:ascii="Times New Roman" w:eastAsia="Times New Roman" w:hAnsi="Times New Roman" w:cs="Times New Roman"/>
          <w:color w:val="252525"/>
        </w:rPr>
        <w:t>.</w:t>
      </w:r>
    </w:p>
    <w:p w14:paraId="3C2F63D3" w14:textId="77777777" w:rsidR="00341A36" w:rsidRDefault="00341A36" w:rsidP="00341A36">
      <w:pPr>
        <w:spacing w:before="240" w:after="240" w:line="480" w:lineRule="auto"/>
        <w:ind w:firstLine="720"/>
        <w:jc w:val="both"/>
        <w:rPr>
          <w:rFonts w:ascii="Times New Roman" w:eastAsia="Times New Roman" w:hAnsi="Times New Roman" w:cs="Times New Roman"/>
          <w:color w:val="252525"/>
        </w:rPr>
      </w:pPr>
      <w:r>
        <w:rPr>
          <w:rFonts w:ascii="Times New Roman" w:eastAsia="Times New Roman" w:hAnsi="Times New Roman" w:cs="Times New Roman"/>
          <w:color w:val="252525"/>
        </w:rPr>
        <w:t>Considering the overall interpretation of the results, it can be concluded that all respondents strongly agreed with the functional suitability of the system. The average scores across the categories were as follows: students (</w:t>
      </w:r>
      <w:r>
        <w:rPr>
          <w:rFonts w:ascii="Times New Roman" w:eastAsia="Times New Roman" w:hAnsi="Times New Roman" w:cs="Times New Roman"/>
          <w:b/>
          <w:color w:val="252525"/>
        </w:rPr>
        <w:t>3.422</w:t>
      </w:r>
      <w:r>
        <w:rPr>
          <w:rFonts w:ascii="Times New Roman" w:eastAsia="Times New Roman" w:hAnsi="Times New Roman" w:cs="Times New Roman"/>
          <w:color w:val="252525"/>
        </w:rPr>
        <w:t>), CS/IT faculty and professionals (</w:t>
      </w:r>
      <w:r>
        <w:rPr>
          <w:rFonts w:ascii="Times New Roman" w:eastAsia="Times New Roman" w:hAnsi="Times New Roman" w:cs="Times New Roman"/>
          <w:b/>
          <w:color w:val="252525"/>
        </w:rPr>
        <w:t>3.533</w:t>
      </w:r>
      <w:r>
        <w:rPr>
          <w:rFonts w:ascii="Times New Roman" w:eastAsia="Times New Roman" w:hAnsi="Times New Roman" w:cs="Times New Roman"/>
          <w:color w:val="252525"/>
        </w:rPr>
        <w:t>), health workers (</w:t>
      </w:r>
      <w:r>
        <w:rPr>
          <w:rFonts w:ascii="Times New Roman" w:eastAsia="Times New Roman" w:hAnsi="Times New Roman" w:cs="Times New Roman"/>
          <w:b/>
          <w:color w:val="252525"/>
        </w:rPr>
        <w:t>3.667</w:t>
      </w:r>
      <w:r>
        <w:rPr>
          <w:rFonts w:ascii="Times New Roman" w:eastAsia="Times New Roman" w:hAnsi="Times New Roman" w:cs="Times New Roman"/>
          <w:color w:val="252525"/>
        </w:rPr>
        <w:t xml:space="preserve">), and average residents of </w:t>
      </w:r>
      <w:proofErr w:type="spellStart"/>
      <w:r>
        <w:rPr>
          <w:rFonts w:ascii="Times New Roman" w:eastAsia="Times New Roman" w:hAnsi="Times New Roman" w:cs="Times New Roman"/>
          <w:color w:val="252525"/>
        </w:rPr>
        <w:t>Sampaloc</w:t>
      </w:r>
      <w:proofErr w:type="spellEnd"/>
      <w:r>
        <w:rPr>
          <w:rFonts w:ascii="Times New Roman" w:eastAsia="Times New Roman" w:hAnsi="Times New Roman" w:cs="Times New Roman"/>
          <w:color w:val="252525"/>
        </w:rPr>
        <w:t xml:space="preserve"> Manila (</w:t>
      </w:r>
      <w:r>
        <w:rPr>
          <w:rFonts w:ascii="Times New Roman" w:eastAsia="Times New Roman" w:hAnsi="Times New Roman" w:cs="Times New Roman"/>
          <w:b/>
          <w:color w:val="252525"/>
        </w:rPr>
        <w:t>3.667</w:t>
      </w:r>
      <w:r>
        <w:rPr>
          <w:rFonts w:ascii="Times New Roman" w:eastAsia="Times New Roman" w:hAnsi="Times New Roman" w:cs="Times New Roman"/>
          <w:color w:val="252525"/>
        </w:rPr>
        <w:t xml:space="preserve">). The total average score was </w:t>
      </w:r>
      <w:r>
        <w:rPr>
          <w:rFonts w:ascii="Times New Roman" w:eastAsia="Times New Roman" w:hAnsi="Times New Roman" w:cs="Times New Roman"/>
          <w:b/>
          <w:color w:val="252525"/>
        </w:rPr>
        <w:t>3.572</w:t>
      </w:r>
      <w:r>
        <w:rPr>
          <w:rFonts w:ascii="Times New Roman" w:eastAsia="Times New Roman" w:hAnsi="Times New Roman" w:cs="Times New Roman"/>
          <w:color w:val="252525"/>
        </w:rPr>
        <w:t>, indicating a positive reception of the system's functionality.</w:t>
      </w:r>
    </w:p>
    <w:p w14:paraId="0115763D" w14:textId="77777777" w:rsidR="00341A36" w:rsidRDefault="00341A36" w:rsidP="00341A36">
      <w:pPr>
        <w:spacing w:line="480" w:lineRule="auto"/>
        <w:ind w:firstLine="720"/>
        <w:jc w:val="both"/>
        <w:rPr>
          <w:rFonts w:ascii="Times New Roman" w:eastAsia="Times New Roman" w:hAnsi="Times New Roman" w:cs="Times New Roman"/>
        </w:rPr>
      </w:pPr>
    </w:p>
    <w:p w14:paraId="7913C1A1" w14:textId="77777777" w:rsidR="00FD1641" w:rsidRDefault="00FD1641" w:rsidP="00FD1641">
      <w:pPr>
        <w:spacing w:line="480" w:lineRule="auto"/>
        <w:jc w:val="both"/>
        <w:rPr>
          <w:rFonts w:ascii="Times New Roman" w:eastAsia="Times New Roman" w:hAnsi="Times New Roman" w:cs="Times New Roman"/>
          <w:b/>
        </w:rPr>
      </w:pPr>
      <w:proofErr w:type="spellStart"/>
      <w:r>
        <w:rPr>
          <w:rFonts w:ascii="Times New Roman" w:eastAsia="Times New Roman" w:hAnsi="Times New Roman" w:cs="Times New Roman"/>
          <w:b/>
        </w:rPr>
        <w:t>Cronbach’s</w:t>
      </w:r>
      <w:proofErr w:type="spellEnd"/>
      <w:r>
        <w:rPr>
          <w:rFonts w:ascii="Times New Roman" w:eastAsia="Times New Roman" w:hAnsi="Times New Roman" w:cs="Times New Roman"/>
          <w:b/>
        </w:rPr>
        <w:t xml:space="preserve"> Alpha</w:t>
      </w:r>
    </w:p>
    <w:p w14:paraId="05F843C3" w14:textId="77777777" w:rsidR="00FD1641" w:rsidRDefault="00FD1641" w:rsidP="00FD1641">
      <w:pPr>
        <w:spacing w:line="480" w:lineRule="auto"/>
        <w:ind w:firstLine="720"/>
        <w:jc w:val="both"/>
        <w:rPr>
          <w:rFonts w:ascii="Times New Roman" w:eastAsia="Times New Roman" w:hAnsi="Times New Roman" w:cs="Times New Roman"/>
        </w:rPr>
      </w:pPr>
      <w:proofErr w:type="spellStart"/>
      <w:r>
        <w:rPr>
          <w:rFonts w:ascii="Times New Roman" w:eastAsia="Times New Roman" w:hAnsi="Times New Roman" w:cs="Times New Roman"/>
        </w:rPr>
        <w:t>Cronbach's</w:t>
      </w:r>
      <w:proofErr w:type="spellEnd"/>
      <w:r>
        <w:rPr>
          <w:rFonts w:ascii="Times New Roman" w:eastAsia="Times New Roman" w:hAnsi="Times New Roman" w:cs="Times New Roman"/>
        </w:rPr>
        <w:t xml:space="preserve"> alpha is a measure of how well the items in a scale measure the same underlying construct. A high </w:t>
      </w:r>
      <w:proofErr w:type="spellStart"/>
      <w:r>
        <w:rPr>
          <w:rFonts w:ascii="Times New Roman" w:eastAsia="Times New Roman" w:hAnsi="Times New Roman" w:cs="Times New Roman"/>
        </w:rPr>
        <w:t>Cronbach's</w:t>
      </w:r>
      <w:proofErr w:type="spellEnd"/>
      <w:r>
        <w:rPr>
          <w:rFonts w:ascii="Times New Roman" w:eastAsia="Times New Roman" w:hAnsi="Times New Roman" w:cs="Times New Roman"/>
        </w:rPr>
        <w:t xml:space="preserve"> alpha indicates that the items on the scale are measuring the same underlying construct, and that the scores on the scale are consistent. In this study, </w:t>
      </w:r>
      <w:proofErr w:type="spellStart"/>
      <w:r>
        <w:rPr>
          <w:rFonts w:ascii="Times New Roman" w:eastAsia="Times New Roman" w:hAnsi="Times New Roman" w:cs="Times New Roman"/>
        </w:rPr>
        <w:t>Cronbach's</w:t>
      </w:r>
      <w:proofErr w:type="spellEnd"/>
      <w:r>
        <w:rPr>
          <w:rFonts w:ascii="Times New Roman" w:eastAsia="Times New Roman" w:hAnsi="Times New Roman" w:cs="Times New Roman"/>
        </w:rPr>
        <w:t xml:space="preserve"> alpha was calculated for each of the six subscales of the survey. The results showed that all six subscales had high </w:t>
      </w:r>
      <w:proofErr w:type="spellStart"/>
      <w:r>
        <w:rPr>
          <w:rFonts w:ascii="Times New Roman" w:eastAsia="Times New Roman" w:hAnsi="Times New Roman" w:cs="Times New Roman"/>
        </w:rPr>
        <w:t>Cronbach's</w:t>
      </w:r>
      <w:proofErr w:type="spellEnd"/>
      <w:r>
        <w:rPr>
          <w:rFonts w:ascii="Times New Roman" w:eastAsia="Times New Roman" w:hAnsi="Times New Roman" w:cs="Times New Roman"/>
        </w:rPr>
        <w:t xml:space="preserve"> alphas, ranging from 0.755 to 0.871. This indicates that the survey is a reliable measure of software quality.</w:t>
      </w:r>
    </w:p>
    <w:p w14:paraId="204C5680" w14:textId="77777777" w:rsidR="00FD1641" w:rsidRDefault="00FD1641" w:rsidP="00FD1641">
      <w:pPr>
        <w:spacing w:line="48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The following table shows the </w:t>
      </w:r>
      <w:proofErr w:type="spellStart"/>
      <w:r>
        <w:rPr>
          <w:rFonts w:ascii="Times New Roman" w:eastAsia="Times New Roman" w:hAnsi="Times New Roman" w:cs="Times New Roman"/>
        </w:rPr>
        <w:t>Cronbach's</w:t>
      </w:r>
      <w:proofErr w:type="spellEnd"/>
      <w:r>
        <w:rPr>
          <w:rFonts w:ascii="Times New Roman" w:eastAsia="Times New Roman" w:hAnsi="Times New Roman" w:cs="Times New Roman"/>
        </w:rPr>
        <w:t xml:space="preserve"> alphas for the whole survey, and for each of the subscales:</w:t>
      </w:r>
    </w:p>
    <w:p w14:paraId="2B9F2AFE" w14:textId="77777777" w:rsidR="00FD1641" w:rsidRDefault="00FD1641" w:rsidP="00FD1641">
      <w:pPr>
        <w:spacing w:line="480" w:lineRule="auto"/>
        <w:jc w:val="center"/>
        <w:rPr>
          <w:rFonts w:ascii="Times New Roman" w:eastAsia="Times New Roman" w:hAnsi="Times New Roman" w:cs="Times New Roman"/>
          <w:b/>
        </w:rPr>
      </w:pPr>
      <w:r>
        <w:rPr>
          <w:rFonts w:ascii="Times New Roman" w:eastAsia="Times New Roman" w:hAnsi="Times New Roman" w:cs="Times New Roman"/>
          <w:b/>
        </w:rPr>
        <w:t xml:space="preserve">Table 17. </w:t>
      </w:r>
      <w:proofErr w:type="spellStart"/>
      <w:r>
        <w:rPr>
          <w:rFonts w:ascii="Times New Roman" w:eastAsia="Times New Roman" w:hAnsi="Times New Roman" w:cs="Times New Roman"/>
          <w:b/>
        </w:rPr>
        <w:t>Cronbach’s</w:t>
      </w:r>
      <w:proofErr w:type="spellEnd"/>
      <w:r>
        <w:rPr>
          <w:rFonts w:ascii="Times New Roman" w:eastAsia="Times New Roman" w:hAnsi="Times New Roman" w:cs="Times New Roman"/>
          <w:b/>
        </w:rPr>
        <w:t xml:space="preserve"> Alpha Results</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000" w:firstRow="0" w:lastRow="0" w:firstColumn="0" w:lastColumn="0" w:noHBand="0" w:noVBand="0"/>
      </w:tblPr>
      <w:tblGrid>
        <w:gridCol w:w="4680"/>
        <w:gridCol w:w="4680"/>
      </w:tblGrid>
      <w:tr w:rsidR="00FD1641" w:rsidRPr="00DA7FE6" w14:paraId="79243949" w14:textId="77777777" w:rsidTr="00445CE6">
        <w:tc>
          <w:tcPr>
            <w:tcW w:w="4680" w:type="dxa"/>
            <w:shd w:val="clear" w:color="auto" w:fill="auto"/>
            <w:tcMar>
              <w:top w:w="100" w:type="dxa"/>
              <w:left w:w="100" w:type="dxa"/>
              <w:bottom w:w="100" w:type="dxa"/>
              <w:right w:w="100" w:type="dxa"/>
            </w:tcMar>
          </w:tcPr>
          <w:p w14:paraId="1441187C" w14:textId="77777777" w:rsidR="00FD1641" w:rsidRPr="00DA7FE6" w:rsidRDefault="00FD1641" w:rsidP="00445CE6">
            <w:pPr>
              <w:widowControl w:val="0"/>
              <w:spacing w:line="480" w:lineRule="auto"/>
              <w:jc w:val="center"/>
              <w:rPr>
                <w:rFonts w:ascii="Times New Roman" w:eastAsia="Times New Roman" w:hAnsi="Times New Roman" w:cs="Times New Roman"/>
                <w:b/>
              </w:rPr>
            </w:pPr>
            <w:r w:rsidRPr="00DA7FE6">
              <w:rPr>
                <w:rFonts w:ascii="Times New Roman" w:eastAsia="Times New Roman" w:hAnsi="Times New Roman" w:cs="Times New Roman"/>
                <w:b/>
              </w:rPr>
              <w:t>Subscale</w:t>
            </w:r>
          </w:p>
        </w:tc>
        <w:tc>
          <w:tcPr>
            <w:tcW w:w="4680" w:type="dxa"/>
            <w:shd w:val="clear" w:color="auto" w:fill="auto"/>
            <w:tcMar>
              <w:top w:w="100" w:type="dxa"/>
              <w:left w:w="100" w:type="dxa"/>
              <w:bottom w:w="100" w:type="dxa"/>
              <w:right w:w="100" w:type="dxa"/>
            </w:tcMar>
          </w:tcPr>
          <w:p w14:paraId="20550818" w14:textId="77777777" w:rsidR="00FD1641" w:rsidRPr="00DA7FE6" w:rsidRDefault="00FD1641" w:rsidP="00445CE6">
            <w:pPr>
              <w:widowControl w:val="0"/>
              <w:spacing w:line="480" w:lineRule="auto"/>
              <w:jc w:val="center"/>
              <w:rPr>
                <w:rFonts w:ascii="Times New Roman" w:eastAsia="Times New Roman" w:hAnsi="Times New Roman" w:cs="Times New Roman"/>
                <w:b/>
              </w:rPr>
            </w:pPr>
            <w:proofErr w:type="spellStart"/>
            <w:r w:rsidRPr="00DA7FE6">
              <w:rPr>
                <w:rFonts w:ascii="Times New Roman" w:eastAsia="Times New Roman" w:hAnsi="Times New Roman" w:cs="Times New Roman"/>
                <w:b/>
              </w:rPr>
              <w:t>Cronbach’s</w:t>
            </w:r>
            <w:proofErr w:type="spellEnd"/>
            <w:r w:rsidRPr="00DA7FE6">
              <w:rPr>
                <w:rFonts w:ascii="Times New Roman" w:eastAsia="Times New Roman" w:hAnsi="Times New Roman" w:cs="Times New Roman"/>
                <w:b/>
              </w:rPr>
              <w:t xml:space="preserve"> Alpha</w:t>
            </w:r>
          </w:p>
        </w:tc>
      </w:tr>
      <w:tr w:rsidR="00FD1641" w:rsidRPr="00DA7FE6" w14:paraId="3A2A5E2F" w14:textId="77777777" w:rsidTr="00445CE6">
        <w:tc>
          <w:tcPr>
            <w:tcW w:w="4680" w:type="dxa"/>
            <w:shd w:val="clear" w:color="auto" w:fill="auto"/>
            <w:tcMar>
              <w:top w:w="100" w:type="dxa"/>
              <w:left w:w="100" w:type="dxa"/>
              <w:bottom w:w="100" w:type="dxa"/>
              <w:right w:w="100" w:type="dxa"/>
            </w:tcMar>
          </w:tcPr>
          <w:p w14:paraId="7DB6AB0A" w14:textId="77777777" w:rsidR="00FD1641" w:rsidRPr="00DA7FE6" w:rsidRDefault="00FD1641" w:rsidP="00445CE6">
            <w:pPr>
              <w:widowControl w:val="0"/>
              <w:spacing w:line="480" w:lineRule="auto"/>
              <w:jc w:val="center"/>
              <w:rPr>
                <w:rFonts w:ascii="Times New Roman" w:eastAsia="Times New Roman" w:hAnsi="Times New Roman" w:cs="Times New Roman"/>
              </w:rPr>
            </w:pPr>
            <w:r w:rsidRPr="00DA7FE6">
              <w:rPr>
                <w:rFonts w:ascii="Times New Roman" w:eastAsia="Times New Roman" w:hAnsi="Times New Roman" w:cs="Times New Roman"/>
              </w:rPr>
              <w:t>Functional Stability</w:t>
            </w:r>
          </w:p>
        </w:tc>
        <w:tc>
          <w:tcPr>
            <w:tcW w:w="4680" w:type="dxa"/>
            <w:shd w:val="clear" w:color="auto" w:fill="auto"/>
            <w:tcMar>
              <w:top w:w="100" w:type="dxa"/>
              <w:left w:w="100" w:type="dxa"/>
              <w:bottom w:w="100" w:type="dxa"/>
              <w:right w:w="100" w:type="dxa"/>
            </w:tcMar>
          </w:tcPr>
          <w:p w14:paraId="63CC92D8" w14:textId="77777777" w:rsidR="00FD1641" w:rsidRPr="00DA7FE6" w:rsidRDefault="00FD1641" w:rsidP="00445CE6">
            <w:pPr>
              <w:widowControl w:val="0"/>
              <w:spacing w:line="480" w:lineRule="auto"/>
              <w:jc w:val="center"/>
              <w:rPr>
                <w:rFonts w:ascii="Times New Roman" w:eastAsia="Times New Roman" w:hAnsi="Times New Roman" w:cs="Times New Roman"/>
              </w:rPr>
            </w:pPr>
            <w:r w:rsidRPr="00DA7FE6">
              <w:rPr>
                <w:rFonts w:ascii="Times New Roman" w:eastAsia="Times New Roman" w:hAnsi="Times New Roman" w:cs="Times New Roman"/>
              </w:rPr>
              <w:t>0.856</w:t>
            </w:r>
          </w:p>
        </w:tc>
      </w:tr>
      <w:tr w:rsidR="00FD1641" w:rsidRPr="00DA7FE6" w14:paraId="22CFCA93" w14:textId="77777777" w:rsidTr="00445CE6">
        <w:tc>
          <w:tcPr>
            <w:tcW w:w="4680" w:type="dxa"/>
            <w:shd w:val="clear" w:color="auto" w:fill="auto"/>
            <w:tcMar>
              <w:top w:w="100" w:type="dxa"/>
              <w:left w:w="100" w:type="dxa"/>
              <w:bottom w:w="100" w:type="dxa"/>
              <w:right w:w="100" w:type="dxa"/>
            </w:tcMar>
          </w:tcPr>
          <w:p w14:paraId="066BF244" w14:textId="77777777" w:rsidR="00FD1641" w:rsidRPr="00DA7FE6" w:rsidRDefault="00FD1641" w:rsidP="00445CE6">
            <w:pPr>
              <w:widowControl w:val="0"/>
              <w:spacing w:line="480" w:lineRule="auto"/>
              <w:jc w:val="center"/>
              <w:rPr>
                <w:rFonts w:ascii="Times New Roman" w:eastAsia="Times New Roman" w:hAnsi="Times New Roman" w:cs="Times New Roman"/>
              </w:rPr>
            </w:pPr>
            <w:r w:rsidRPr="00DA7FE6">
              <w:rPr>
                <w:rFonts w:ascii="Times New Roman" w:eastAsia="Times New Roman" w:hAnsi="Times New Roman" w:cs="Times New Roman"/>
              </w:rPr>
              <w:t>Maintainability</w:t>
            </w:r>
          </w:p>
        </w:tc>
        <w:tc>
          <w:tcPr>
            <w:tcW w:w="4680" w:type="dxa"/>
            <w:shd w:val="clear" w:color="auto" w:fill="auto"/>
            <w:tcMar>
              <w:top w:w="100" w:type="dxa"/>
              <w:left w:w="100" w:type="dxa"/>
              <w:bottom w:w="100" w:type="dxa"/>
              <w:right w:w="100" w:type="dxa"/>
            </w:tcMar>
          </w:tcPr>
          <w:p w14:paraId="7639CF3A" w14:textId="77777777" w:rsidR="00FD1641" w:rsidRPr="00DA7FE6" w:rsidRDefault="00FD1641" w:rsidP="00445CE6">
            <w:pPr>
              <w:widowControl w:val="0"/>
              <w:spacing w:line="480" w:lineRule="auto"/>
              <w:jc w:val="center"/>
              <w:rPr>
                <w:rFonts w:ascii="Times New Roman" w:eastAsia="Times New Roman" w:hAnsi="Times New Roman" w:cs="Times New Roman"/>
              </w:rPr>
            </w:pPr>
            <w:r w:rsidRPr="00DA7FE6">
              <w:rPr>
                <w:rFonts w:ascii="Times New Roman" w:eastAsia="Times New Roman" w:hAnsi="Times New Roman" w:cs="Times New Roman"/>
              </w:rPr>
              <w:t>0.849</w:t>
            </w:r>
          </w:p>
        </w:tc>
      </w:tr>
      <w:tr w:rsidR="00FD1641" w:rsidRPr="00DA7FE6" w14:paraId="7105EB6A" w14:textId="77777777" w:rsidTr="00445CE6">
        <w:tc>
          <w:tcPr>
            <w:tcW w:w="4680" w:type="dxa"/>
            <w:shd w:val="clear" w:color="auto" w:fill="auto"/>
            <w:tcMar>
              <w:top w:w="100" w:type="dxa"/>
              <w:left w:w="100" w:type="dxa"/>
              <w:bottom w:w="100" w:type="dxa"/>
              <w:right w:w="100" w:type="dxa"/>
            </w:tcMar>
          </w:tcPr>
          <w:p w14:paraId="189B2F77" w14:textId="77777777" w:rsidR="00FD1641" w:rsidRPr="00DA7FE6" w:rsidRDefault="00FD1641" w:rsidP="00445CE6">
            <w:pPr>
              <w:widowControl w:val="0"/>
              <w:spacing w:line="480" w:lineRule="auto"/>
              <w:jc w:val="center"/>
              <w:rPr>
                <w:rFonts w:ascii="Times New Roman" w:eastAsia="Times New Roman" w:hAnsi="Times New Roman" w:cs="Times New Roman"/>
              </w:rPr>
            </w:pPr>
            <w:r w:rsidRPr="00DA7FE6">
              <w:rPr>
                <w:rFonts w:ascii="Times New Roman" w:eastAsia="Times New Roman" w:hAnsi="Times New Roman" w:cs="Times New Roman"/>
              </w:rPr>
              <w:t>Performance Efficiency</w:t>
            </w:r>
          </w:p>
        </w:tc>
        <w:tc>
          <w:tcPr>
            <w:tcW w:w="4680" w:type="dxa"/>
            <w:shd w:val="clear" w:color="auto" w:fill="auto"/>
            <w:tcMar>
              <w:top w:w="100" w:type="dxa"/>
              <w:left w:w="100" w:type="dxa"/>
              <w:bottom w:w="100" w:type="dxa"/>
              <w:right w:w="100" w:type="dxa"/>
            </w:tcMar>
          </w:tcPr>
          <w:p w14:paraId="14789557" w14:textId="77777777" w:rsidR="00FD1641" w:rsidRPr="00DA7FE6" w:rsidRDefault="00FD1641" w:rsidP="00445CE6">
            <w:pPr>
              <w:widowControl w:val="0"/>
              <w:spacing w:line="480" w:lineRule="auto"/>
              <w:jc w:val="center"/>
              <w:rPr>
                <w:rFonts w:ascii="Times New Roman" w:eastAsia="Times New Roman" w:hAnsi="Times New Roman" w:cs="Times New Roman"/>
              </w:rPr>
            </w:pPr>
            <w:r w:rsidRPr="00DA7FE6">
              <w:rPr>
                <w:rFonts w:ascii="Times New Roman" w:eastAsia="Times New Roman" w:hAnsi="Times New Roman" w:cs="Times New Roman"/>
              </w:rPr>
              <w:t>0.755</w:t>
            </w:r>
          </w:p>
        </w:tc>
      </w:tr>
      <w:tr w:rsidR="00FD1641" w:rsidRPr="00DA7FE6" w14:paraId="7329BE1A" w14:textId="77777777" w:rsidTr="00445CE6">
        <w:tc>
          <w:tcPr>
            <w:tcW w:w="4680" w:type="dxa"/>
            <w:shd w:val="clear" w:color="auto" w:fill="auto"/>
            <w:tcMar>
              <w:top w:w="100" w:type="dxa"/>
              <w:left w:w="100" w:type="dxa"/>
              <w:bottom w:w="100" w:type="dxa"/>
              <w:right w:w="100" w:type="dxa"/>
            </w:tcMar>
          </w:tcPr>
          <w:p w14:paraId="0B254649" w14:textId="77777777" w:rsidR="00FD1641" w:rsidRPr="00DA7FE6" w:rsidRDefault="00FD1641" w:rsidP="00445CE6">
            <w:pPr>
              <w:widowControl w:val="0"/>
              <w:spacing w:line="480" w:lineRule="auto"/>
              <w:jc w:val="center"/>
              <w:rPr>
                <w:rFonts w:ascii="Times New Roman" w:eastAsia="Times New Roman" w:hAnsi="Times New Roman" w:cs="Times New Roman"/>
              </w:rPr>
            </w:pPr>
            <w:r w:rsidRPr="00DA7FE6">
              <w:rPr>
                <w:rFonts w:ascii="Times New Roman" w:eastAsia="Times New Roman" w:hAnsi="Times New Roman" w:cs="Times New Roman"/>
              </w:rPr>
              <w:t>Usability</w:t>
            </w:r>
          </w:p>
        </w:tc>
        <w:tc>
          <w:tcPr>
            <w:tcW w:w="4680" w:type="dxa"/>
            <w:shd w:val="clear" w:color="auto" w:fill="auto"/>
            <w:tcMar>
              <w:top w:w="100" w:type="dxa"/>
              <w:left w:w="100" w:type="dxa"/>
              <w:bottom w:w="100" w:type="dxa"/>
              <w:right w:w="100" w:type="dxa"/>
            </w:tcMar>
          </w:tcPr>
          <w:p w14:paraId="30060CE7" w14:textId="77777777" w:rsidR="00FD1641" w:rsidRPr="00DA7FE6" w:rsidRDefault="00FD1641" w:rsidP="00445CE6">
            <w:pPr>
              <w:widowControl w:val="0"/>
              <w:spacing w:line="480" w:lineRule="auto"/>
              <w:jc w:val="center"/>
              <w:rPr>
                <w:rFonts w:ascii="Times New Roman" w:eastAsia="Times New Roman" w:hAnsi="Times New Roman" w:cs="Times New Roman"/>
              </w:rPr>
            </w:pPr>
            <w:r w:rsidRPr="00DA7FE6">
              <w:rPr>
                <w:rFonts w:ascii="Times New Roman" w:eastAsia="Times New Roman" w:hAnsi="Times New Roman" w:cs="Times New Roman"/>
              </w:rPr>
              <w:t>0.851</w:t>
            </w:r>
          </w:p>
        </w:tc>
      </w:tr>
      <w:tr w:rsidR="00FD1641" w:rsidRPr="00DA7FE6" w14:paraId="2B3043A9" w14:textId="77777777" w:rsidTr="00445CE6">
        <w:tc>
          <w:tcPr>
            <w:tcW w:w="4680" w:type="dxa"/>
            <w:shd w:val="clear" w:color="auto" w:fill="auto"/>
            <w:tcMar>
              <w:top w:w="100" w:type="dxa"/>
              <w:left w:w="100" w:type="dxa"/>
              <w:bottom w:w="100" w:type="dxa"/>
              <w:right w:w="100" w:type="dxa"/>
            </w:tcMar>
          </w:tcPr>
          <w:p w14:paraId="236ED087" w14:textId="77777777" w:rsidR="00FD1641" w:rsidRPr="00DA7FE6" w:rsidRDefault="00FD1641" w:rsidP="00445CE6">
            <w:pPr>
              <w:widowControl w:val="0"/>
              <w:spacing w:line="480" w:lineRule="auto"/>
              <w:jc w:val="center"/>
              <w:rPr>
                <w:rFonts w:ascii="Times New Roman" w:eastAsia="Times New Roman" w:hAnsi="Times New Roman" w:cs="Times New Roman"/>
              </w:rPr>
            </w:pPr>
            <w:r w:rsidRPr="00DA7FE6">
              <w:rPr>
                <w:rFonts w:ascii="Times New Roman" w:eastAsia="Times New Roman" w:hAnsi="Times New Roman" w:cs="Times New Roman"/>
              </w:rPr>
              <w:t>Reliability</w:t>
            </w:r>
          </w:p>
        </w:tc>
        <w:tc>
          <w:tcPr>
            <w:tcW w:w="4680" w:type="dxa"/>
            <w:shd w:val="clear" w:color="auto" w:fill="auto"/>
            <w:tcMar>
              <w:top w:w="100" w:type="dxa"/>
              <w:left w:w="100" w:type="dxa"/>
              <w:bottom w:w="100" w:type="dxa"/>
              <w:right w:w="100" w:type="dxa"/>
            </w:tcMar>
          </w:tcPr>
          <w:p w14:paraId="6D427FDD" w14:textId="77777777" w:rsidR="00FD1641" w:rsidRPr="00DA7FE6" w:rsidRDefault="00FD1641" w:rsidP="00445CE6">
            <w:pPr>
              <w:widowControl w:val="0"/>
              <w:spacing w:line="480" w:lineRule="auto"/>
              <w:jc w:val="center"/>
              <w:rPr>
                <w:rFonts w:ascii="Times New Roman" w:eastAsia="Times New Roman" w:hAnsi="Times New Roman" w:cs="Times New Roman"/>
              </w:rPr>
            </w:pPr>
            <w:r w:rsidRPr="00DA7FE6">
              <w:rPr>
                <w:rFonts w:ascii="Times New Roman" w:eastAsia="Times New Roman" w:hAnsi="Times New Roman" w:cs="Times New Roman"/>
              </w:rPr>
              <w:t>0.829</w:t>
            </w:r>
          </w:p>
        </w:tc>
      </w:tr>
      <w:tr w:rsidR="00FD1641" w:rsidRPr="00DA7FE6" w14:paraId="16F44113" w14:textId="77777777" w:rsidTr="00445CE6">
        <w:tc>
          <w:tcPr>
            <w:tcW w:w="4680" w:type="dxa"/>
            <w:shd w:val="clear" w:color="auto" w:fill="auto"/>
            <w:tcMar>
              <w:top w:w="100" w:type="dxa"/>
              <w:left w:w="100" w:type="dxa"/>
              <w:bottom w:w="100" w:type="dxa"/>
              <w:right w:w="100" w:type="dxa"/>
            </w:tcMar>
          </w:tcPr>
          <w:p w14:paraId="75A08654" w14:textId="77777777" w:rsidR="00FD1641" w:rsidRPr="00DA7FE6" w:rsidRDefault="00FD1641" w:rsidP="00445CE6">
            <w:pPr>
              <w:widowControl w:val="0"/>
              <w:spacing w:line="480" w:lineRule="auto"/>
              <w:jc w:val="center"/>
              <w:rPr>
                <w:rFonts w:ascii="Times New Roman" w:eastAsia="Times New Roman" w:hAnsi="Times New Roman" w:cs="Times New Roman"/>
              </w:rPr>
            </w:pPr>
            <w:r w:rsidRPr="00DA7FE6">
              <w:rPr>
                <w:rFonts w:ascii="Times New Roman" w:eastAsia="Times New Roman" w:hAnsi="Times New Roman" w:cs="Times New Roman"/>
              </w:rPr>
              <w:t>Security</w:t>
            </w:r>
          </w:p>
        </w:tc>
        <w:tc>
          <w:tcPr>
            <w:tcW w:w="4680" w:type="dxa"/>
            <w:shd w:val="clear" w:color="auto" w:fill="auto"/>
            <w:tcMar>
              <w:top w:w="100" w:type="dxa"/>
              <w:left w:w="100" w:type="dxa"/>
              <w:bottom w:w="100" w:type="dxa"/>
              <w:right w:w="100" w:type="dxa"/>
            </w:tcMar>
          </w:tcPr>
          <w:p w14:paraId="2A4E3FD9" w14:textId="77777777" w:rsidR="00FD1641" w:rsidRPr="00DA7FE6" w:rsidRDefault="00FD1641" w:rsidP="00445CE6">
            <w:pPr>
              <w:widowControl w:val="0"/>
              <w:spacing w:line="480" w:lineRule="auto"/>
              <w:jc w:val="center"/>
              <w:rPr>
                <w:rFonts w:ascii="Times New Roman" w:eastAsia="Times New Roman" w:hAnsi="Times New Roman" w:cs="Times New Roman"/>
              </w:rPr>
            </w:pPr>
            <w:r w:rsidRPr="00DA7FE6">
              <w:rPr>
                <w:rFonts w:ascii="Times New Roman" w:eastAsia="Times New Roman" w:hAnsi="Times New Roman" w:cs="Times New Roman"/>
              </w:rPr>
              <w:t>0.871</w:t>
            </w:r>
          </w:p>
        </w:tc>
      </w:tr>
      <w:tr w:rsidR="00FD1641" w:rsidRPr="00DA7FE6" w14:paraId="32A26257" w14:textId="77777777" w:rsidTr="00445CE6">
        <w:tc>
          <w:tcPr>
            <w:tcW w:w="4680" w:type="dxa"/>
            <w:shd w:val="clear" w:color="auto" w:fill="auto"/>
            <w:tcMar>
              <w:top w:w="100" w:type="dxa"/>
              <w:left w:w="100" w:type="dxa"/>
              <w:bottom w:w="100" w:type="dxa"/>
              <w:right w:w="100" w:type="dxa"/>
            </w:tcMar>
          </w:tcPr>
          <w:p w14:paraId="33713631" w14:textId="77777777" w:rsidR="00FD1641" w:rsidRPr="00DA7FE6" w:rsidRDefault="00FD1641" w:rsidP="00445CE6">
            <w:pPr>
              <w:widowControl w:val="0"/>
              <w:spacing w:line="480" w:lineRule="auto"/>
              <w:jc w:val="center"/>
              <w:rPr>
                <w:rFonts w:ascii="Times New Roman" w:eastAsia="Times New Roman" w:hAnsi="Times New Roman" w:cs="Times New Roman"/>
              </w:rPr>
            </w:pPr>
            <w:r w:rsidRPr="00DA7FE6">
              <w:rPr>
                <w:rFonts w:ascii="Times New Roman" w:eastAsia="Times New Roman" w:hAnsi="Times New Roman" w:cs="Times New Roman"/>
              </w:rPr>
              <w:t>Whole Survey</w:t>
            </w:r>
          </w:p>
        </w:tc>
        <w:tc>
          <w:tcPr>
            <w:tcW w:w="4680" w:type="dxa"/>
            <w:shd w:val="clear" w:color="auto" w:fill="auto"/>
            <w:tcMar>
              <w:top w:w="100" w:type="dxa"/>
              <w:left w:w="100" w:type="dxa"/>
              <w:bottom w:w="100" w:type="dxa"/>
              <w:right w:w="100" w:type="dxa"/>
            </w:tcMar>
          </w:tcPr>
          <w:p w14:paraId="1938C9CC" w14:textId="77777777" w:rsidR="00FD1641" w:rsidRPr="00DA7FE6" w:rsidRDefault="00FD1641" w:rsidP="00445CE6">
            <w:pPr>
              <w:widowControl w:val="0"/>
              <w:spacing w:line="480" w:lineRule="auto"/>
              <w:jc w:val="center"/>
              <w:rPr>
                <w:rFonts w:ascii="Times New Roman" w:eastAsia="Times New Roman" w:hAnsi="Times New Roman" w:cs="Times New Roman"/>
              </w:rPr>
            </w:pPr>
            <w:r w:rsidRPr="00DA7FE6">
              <w:rPr>
                <w:rFonts w:ascii="Times New Roman" w:eastAsia="Times New Roman" w:hAnsi="Times New Roman" w:cs="Times New Roman"/>
              </w:rPr>
              <w:t>0.961</w:t>
            </w:r>
          </w:p>
        </w:tc>
      </w:tr>
    </w:tbl>
    <w:p w14:paraId="1AA3652C" w14:textId="77777777" w:rsidR="00FD1641" w:rsidRDefault="00FD1641" w:rsidP="00FD1641">
      <w:pPr>
        <w:spacing w:before="240" w:after="240" w:line="480" w:lineRule="auto"/>
        <w:jc w:val="both"/>
        <w:rPr>
          <w:rFonts w:ascii="Times New Roman" w:eastAsia="Times New Roman" w:hAnsi="Times New Roman" w:cs="Times New Roman"/>
          <w:shd w:val="clear" w:color="auto" w:fill="131314"/>
        </w:rPr>
      </w:pPr>
    </w:p>
    <w:p w14:paraId="7838CAAB" w14:textId="77777777" w:rsidR="00E559AD" w:rsidRDefault="00E559AD" w:rsidP="00E559AD">
      <w:pPr>
        <w:spacing w:before="240" w:after="240" w:line="48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The high </w:t>
      </w:r>
      <w:proofErr w:type="spellStart"/>
      <w:r>
        <w:rPr>
          <w:rFonts w:ascii="Times New Roman" w:eastAsia="Times New Roman" w:hAnsi="Times New Roman" w:cs="Times New Roman"/>
        </w:rPr>
        <w:t>Cronbach's</w:t>
      </w:r>
      <w:proofErr w:type="spellEnd"/>
      <w:r>
        <w:rPr>
          <w:rFonts w:ascii="Times New Roman" w:eastAsia="Times New Roman" w:hAnsi="Times New Roman" w:cs="Times New Roman"/>
        </w:rPr>
        <w:t xml:space="preserve"> alphas for all six subscales indicate that the survey is a reliable measure of software quality. This means that the items on the scale are measuring the same underlying construct, and that the scores on the scale are consistent. The reliability of the survey is important because it ensures that the results of the study are valid.</w:t>
      </w:r>
    </w:p>
    <w:p w14:paraId="7CD0708D" w14:textId="77777777" w:rsidR="002B7562" w:rsidRDefault="002B7562" w:rsidP="002B7562">
      <w:pPr>
        <w:rPr>
          <w:rFonts w:ascii="Times New Roman" w:eastAsia="Times New Roman" w:hAnsi="Times New Roman" w:cs="Times New Roman"/>
        </w:rPr>
      </w:pPr>
      <w:r>
        <w:rPr>
          <w:rFonts w:ascii="Times New Roman" w:eastAsia="Times New Roman" w:hAnsi="Times New Roman" w:cs="Times New Roman"/>
          <w:b/>
        </w:rPr>
        <w:t>Algorithm Complexity</w:t>
      </w:r>
    </w:p>
    <w:p w14:paraId="637ACFB3" w14:textId="77777777" w:rsidR="002B7562" w:rsidRDefault="002B7562" w:rsidP="002B7562">
      <w:pPr>
        <w:rPr>
          <w:rFonts w:ascii="Times New Roman" w:eastAsia="Times New Roman" w:hAnsi="Times New Roman" w:cs="Times New Roman"/>
        </w:rPr>
      </w:pPr>
    </w:p>
    <w:p w14:paraId="797EF73E" w14:textId="77777777" w:rsidR="002B7562" w:rsidRDefault="002B7562" w:rsidP="002B7562">
      <w:pPr>
        <w:rPr>
          <w:rFonts w:ascii="Times New Roman" w:eastAsia="Times New Roman" w:hAnsi="Times New Roman" w:cs="Times New Roman"/>
          <w:b/>
        </w:rPr>
      </w:pPr>
      <w:r>
        <w:rPr>
          <w:rFonts w:ascii="Times New Roman" w:eastAsia="Times New Roman" w:hAnsi="Times New Roman" w:cs="Times New Roman"/>
          <w:b/>
        </w:rPr>
        <w:t xml:space="preserve">Time Complexity for </w:t>
      </w:r>
      <w:proofErr w:type="spellStart"/>
      <w:r>
        <w:rPr>
          <w:rFonts w:ascii="Times New Roman" w:eastAsia="Times New Roman" w:hAnsi="Times New Roman" w:cs="Times New Roman"/>
          <w:b/>
        </w:rPr>
        <w:t>BloodLine</w:t>
      </w:r>
      <w:proofErr w:type="spellEnd"/>
      <w:r>
        <w:rPr>
          <w:rFonts w:ascii="Times New Roman" w:eastAsia="Times New Roman" w:hAnsi="Times New Roman" w:cs="Times New Roman"/>
          <w:b/>
        </w:rPr>
        <w:t xml:space="preserve"> API</w:t>
      </w:r>
    </w:p>
    <w:p w14:paraId="16DFF0F9" w14:textId="77777777" w:rsidR="002B7562" w:rsidRDefault="002B7562" w:rsidP="002B7562">
      <w:pPr>
        <w:rPr>
          <w:rFonts w:ascii="Times New Roman" w:eastAsia="Times New Roman" w:hAnsi="Times New Roman" w:cs="Times New Roman"/>
          <w:b/>
        </w:rPr>
      </w:pPr>
    </w:p>
    <w:p w14:paraId="282C4638" w14:textId="77777777" w:rsidR="002B7562" w:rsidRDefault="002B7562" w:rsidP="002B7562">
      <w:pPr>
        <w:spacing w:line="480" w:lineRule="auto"/>
        <w:ind w:firstLine="720"/>
        <w:jc w:val="both"/>
        <w:rPr>
          <w:rFonts w:ascii="Times New Roman" w:eastAsia="Times New Roman" w:hAnsi="Times New Roman" w:cs="Times New Roman"/>
        </w:rPr>
      </w:pPr>
      <w:r>
        <w:rPr>
          <w:rFonts w:ascii="Times New Roman" w:eastAsia="Times New Roman" w:hAnsi="Times New Roman" w:cs="Times New Roman"/>
        </w:rPr>
        <w:t>The algorithm is essentially fetching the best route for a user from their location to a blood bank that has inventory of their blood type. It checks across multiple routing services to ensure it gets a successful routing and only proceeds to the next routing service if the previous one fails.</w:t>
      </w:r>
    </w:p>
    <w:p w14:paraId="458E89F1" w14:textId="77777777" w:rsidR="002B7562" w:rsidRDefault="002B7562" w:rsidP="002B7562">
      <w:pPr>
        <w:spacing w:line="480" w:lineRule="auto"/>
        <w:ind w:firstLine="720"/>
        <w:jc w:val="both"/>
        <w:rPr>
          <w:rFonts w:ascii="Times New Roman" w:eastAsia="Times New Roman" w:hAnsi="Times New Roman" w:cs="Times New Roman"/>
        </w:rPr>
      </w:pPr>
      <w:r>
        <w:rPr>
          <w:rFonts w:ascii="Times New Roman" w:eastAsia="Times New Roman" w:hAnsi="Times New Roman" w:cs="Times New Roman"/>
        </w:rPr>
        <w:t>For the purpose of calculating the time complexity, it is safe to make a simplifying assumption that the time taken by the external API requests (</w:t>
      </w:r>
      <w:proofErr w:type="spellStart"/>
      <w:proofErr w:type="gramStart"/>
      <w:r>
        <w:rPr>
          <w:rFonts w:ascii="Times New Roman" w:eastAsia="Times New Roman" w:hAnsi="Times New Roman" w:cs="Times New Roman"/>
          <w:b/>
          <w:i/>
        </w:rPr>
        <w:t>fetchRoute</w:t>
      </w:r>
      <w:proofErr w:type="spellEnd"/>
      <w:r>
        <w:rPr>
          <w:rFonts w:ascii="Times New Roman" w:eastAsia="Times New Roman" w:hAnsi="Times New Roman" w:cs="Times New Roman"/>
          <w:b/>
          <w:i/>
        </w:rPr>
        <w:t>(</w:t>
      </w:r>
      <w:proofErr w:type="gramEnd"/>
      <w:r>
        <w:rPr>
          <w:rFonts w:ascii="Times New Roman" w:eastAsia="Times New Roman" w:hAnsi="Times New Roman" w:cs="Times New Roman"/>
          <w:b/>
          <w:i/>
        </w:rPr>
        <w:t>)</w:t>
      </w:r>
      <w:r>
        <w:rPr>
          <w:rFonts w:ascii="Times New Roman" w:eastAsia="Times New Roman" w:hAnsi="Times New Roman" w:cs="Times New Roman"/>
        </w:rPr>
        <w:t xml:space="preserve"> function that interacts with routing services) is constant. In the real world, this could vary based on various factors such as network latency, server load etc. Also, the time taken to perform </w:t>
      </w:r>
      <w:proofErr w:type="spellStart"/>
      <w:r>
        <w:rPr>
          <w:rFonts w:ascii="Times New Roman" w:eastAsia="Times New Roman" w:hAnsi="Times New Roman" w:cs="Times New Roman"/>
        </w:rPr>
        <w:t>Firestore</w:t>
      </w:r>
      <w:proofErr w:type="spellEnd"/>
      <w:r>
        <w:rPr>
          <w:rFonts w:ascii="Times New Roman" w:eastAsia="Times New Roman" w:hAnsi="Times New Roman" w:cs="Times New Roman"/>
        </w:rPr>
        <w:t xml:space="preserve"> operations is usually considered constant since it is real-world factor</w:t>
      </w:r>
    </w:p>
    <w:p w14:paraId="084EB3DA" w14:textId="77777777" w:rsidR="002B7562" w:rsidRDefault="002B7562" w:rsidP="002B7562">
      <w:pPr>
        <w:spacing w:line="480" w:lineRule="auto"/>
        <w:ind w:firstLine="720"/>
        <w:jc w:val="both"/>
        <w:rPr>
          <w:rFonts w:ascii="Times New Roman" w:eastAsia="Times New Roman" w:hAnsi="Times New Roman" w:cs="Times New Roman"/>
        </w:rPr>
      </w:pPr>
      <w:r>
        <w:rPr>
          <w:rFonts w:ascii="Times New Roman" w:eastAsia="Times New Roman" w:hAnsi="Times New Roman" w:cs="Times New Roman"/>
        </w:rPr>
        <w:t>.</w:t>
      </w:r>
    </w:p>
    <w:p w14:paraId="4E5668BE" w14:textId="77777777" w:rsidR="002B7562" w:rsidRDefault="002B7562" w:rsidP="002B7562">
      <w:pPr>
        <w:spacing w:line="480" w:lineRule="auto"/>
        <w:rPr>
          <w:rFonts w:ascii="Times New Roman" w:eastAsia="Times New Roman" w:hAnsi="Times New Roman" w:cs="Times New Roman"/>
          <w:b/>
        </w:rPr>
      </w:pPr>
    </w:p>
    <w:p w14:paraId="63FD23DA" w14:textId="77777777" w:rsidR="002B7562" w:rsidRDefault="002B7562" w:rsidP="002B7562">
      <w:pPr>
        <w:spacing w:line="480" w:lineRule="auto"/>
        <w:rPr>
          <w:rFonts w:ascii="Times New Roman" w:eastAsia="Times New Roman" w:hAnsi="Times New Roman" w:cs="Times New Roman"/>
          <w:b/>
        </w:rPr>
      </w:pPr>
      <w:r>
        <w:rPr>
          <w:rFonts w:ascii="Times New Roman" w:eastAsia="Times New Roman" w:hAnsi="Times New Roman" w:cs="Times New Roman"/>
          <w:b/>
        </w:rPr>
        <w:t>Big O Notation (Worst-Case Scenario)</w:t>
      </w:r>
    </w:p>
    <w:p w14:paraId="01555271" w14:textId="77777777" w:rsidR="002B7562" w:rsidRDefault="002B7562" w:rsidP="002B7562">
      <w:pPr>
        <w:spacing w:line="480" w:lineRule="auto"/>
        <w:rPr>
          <w:rFonts w:ascii="Times New Roman" w:eastAsia="Times New Roman" w:hAnsi="Times New Roman" w:cs="Times New Roman"/>
        </w:rPr>
      </w:pPr>
    </w:p>
    <w:p w14:paraId="41487046" w14:textId="77777777" w:rsidR="002B7562" w:rsidRDefault="002B7562" w:rsidP="002B7562">
      <w:pPr>
        <w:spacing w:line="480" w:lineRule="auto"/>
        <w:jc w:val="center"/>
        <w:rPr>
          <w:rFonts w:ascii="Times New Roman" w:eastAsia="Times New Roman" w:hAnsi="Times New Roman" w:cs="Times New Roman"/>
        </w:rPr>
      </w:pPr>
      <w:r>
        <w:rPr>
          <w:rFonts w:ascii="Times New Roman" w:eastAsia="Times New Roman" w:hAnsi="Times New Roman" w:cs="Times New Roman"/>
        </w:rPr>
        <w:pict w14:anchorId="74CA05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_x0020_101" o:spid="_x0000_i1025" type="#_x0000_t75" style="width:50pt;height:15.3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150&quot;/&gt;&lt;w:characterSpacingControl w:val=&quot;DontCompress&quot;/&gt;&lt;w:documentProtection w:enforcement=&quot;off&quot;/&gt;&lt;w:punctuationKerning/&gt;&lt;w:doNotEmbedSystemFonts/&gt;&lt;w:bordersDontSurroundHeader/&gt;&lt;w:bordersDontSurroundFooter/&gt;&lt;w:defaultTabStop w:val=&quot;720&quot;/&gt;&lt;w:displayHorizontalDrawingGridEvery w:val=&quot;1&quot;/&gt;&lt;w:displayVerticalDrawingGridEvery w:val=&quot;1&quot;/&gt;&lt;w:compat&gt;&lt;w:wrapTextWithPunct/&gt;&lt;w:breakWrappedTables/&gt;&lt;w:useAsianBreakRules/&gt;&lt;w:dontGrowAutofit/&gt;&lt;/w:compat&gt;&lt;/w:docPr&gt;&lt;w:body&gt;&lt;wx:sect&gt;&lt;w:p&gt;&lt;m:oMathPara&gt;&lt;m:oMath&gt;&lt;m:r&gt;&lt;m:rPr&gt;&lt;m:sty m:val=&quot;bi&quot;/&gt;&lt;m:scr m:val=&quot;roman&quot;/&gt;&lt;/m:rPr&gt;&lt;w:rPr&gt;&lt;w:rFonts w:ascii=&quot;Times New Roman&quot; w:h-ansi=&quot;Times New Roman&quot; w:fareast=&quot;Times New Roman&quot; w:cs=&quot;Times New Roman&quot; w:hint=&quot;default&quot;/&gt;&lt;w:sz w:val=&quot;24&quot;/&gt;&lt;w:sz-cs w:val=&quot;24&quot;/&gt;&lt;/w:rPr&gt;&lt;m:t&gt;O&lt;/m:t&gt;&lt;/m:r&gt;&lt;m:d&gt;&lt;m:dPr&gt;&lt;m:ctrlPr&gt;&lt;w:rPr&gt;&lt;w:rFonts w:ascii=&quot;Times New Roman&quot; w:h-ansi=&quot;Times New Roman&quot; w:fareast=&quot;Times New Roman&quot; w:cs=&quot;Times New Roman&quot; w:hint=&quot;default&quot;/&gt;&lt;w:b/&gt;&lt;w:sz w:val=&quot;24&quot;/&gt;&lt;w:sz-cs w:val=&quot;24&quot;/&gt;&lt;/w:rPr&gt;&lt;/m:ctrlPr&gt;&lt;/m:dPr&gt;&lt;m:e&gt;&lt;m:r&gt;&lt;m:rPr&gt;&lt;m:sty m:val=&quot;bi&quot;/&gt;&lt;m:scr m:val=&quot;roman&quot;/&gt;&lt;/m:rPr&gt;&lt;w:rPr&gt;&lt;w:rFonts w:ascii=&quot;Times New Roman&quot; w:h-ansi=&quot;Times New Roman&quot; w:fareast=&quot;Times New Roman&quot; w:cs=&quot;Times New Roman&quot; w:hint=&quot;default&quot;/&gt;&lt;w:sz w:val=&quot;24&quot;/&gt;&lt;w:sz-cs w:val=&quot;24&quot;/&gt;&lt;/w:rPr&gt;&lt;m:t&gt;2N‚ãÖS&lt;/m:t&gt;&lt;/m:r&gt;&lt;m:ctrlPr&gt;&lt;w:rPr&gt;&lt;w:rFonts w:ascii=&quot;Times New Roman&quot; w:h-ansi=&quot;Times New Roman&quot; w:fareast=&quot;Times New Roman&quot; w:cs=&quot;Times New Roman&quot; w:hint=&quot;default&quot;/&gt;&lt;w:b/&gt;&lt;w:sz w:val=&quot;24&quot;/&gt;&lt;w:sz-cs w:val=&quot;24&quot;/&gt;&lt;/w:rPr&gt;&lt;/m:ctrlPr&gt;&lt;/m:e&gt;&lt;/m:d&gt;&lt;/m:oMath&gt;&lt;/m:oMathPara&gt;&lt;/w:p&gt;&lt;/wx:sect&gt;&lt;/w:body&gt;&lt;/w:wordDocument&gt;=&quot;http://schemas.microsoft.com/office/word/2012/wordml&quot; xmlns:wpg=&quot;http://schemas.microsoft.com/oˇˇˇˇ">
            <v:fill o:detectmouseclick="t"/>
            <v:imagedata r:id="rId5" o:title=""/>
            <o:lock v:ext="edit" aspectratio="f"/>
          </v:shape>
        </w:pict>
      </w:r>
    </w:p>
    <w:p w14:paraId="13080241" w14:textId="77777777" w:rsidR="002B7562" w:rsidRDefault="002B7562" w:rsidP="002B7562">
      <w:pPr>
        <w:spacing w:line="480" w:lineRule="auto"/>
        <w:jc w:val="center"/>
        <w:rPr>
          <w:rFonts w:ascii="Times New Roman" w:eastAsia="Times New Roman" w:hAnsi="Times New Roman" w:cs="Times New Roman"/>
        </w:rPr>
      </w:pPr>
      <w:r>
        <w:rPr>
          <w:rFonts w:ascii="Times New Roman" w:eastAsia="Times New Roman" w:hAnsi="Times New Roman" w:cs="Times New Roman"/>
        </w:rPr>
        <w:t>Where N = number of registered Blood Banks</w:t>
      </w:r>
    </w:p>
    <w:p w14:paraId="354B27DE" w14:textId="77777777" w:rsidR="002B7562" w:rsidRDefault="002B7562" w:rsidP="002B7562">
      <w:pPr>
        <w:spacing w:line="480" w:lineRule="auto"/>
        <w:jc w:val="center"/>
        <w:rPr>
          <w:rFonts w:ascii="Times New Roman" w:eastAsia="Times New Roman" w:hAnsi="Times New Roman" w:cs="Times New Roman"/>
        </w:rPr>
      </w:pPr>
      <w:r>
        <w:rPr>
          <w:rFonts w:ascii="Times New Roman" w:eastAsia="Times New Roman" w:hAnsi="Times New Roman" w:cs="Times New Roman"/>
        </w:rPr>
        <w:t>R = N (R is the number of returned Routes)</w:t>
      </w:r>
    </w:p>
    <w:p w14:paraId="1F454897" w14:textId="77777777" w:rsidR="002B7562" w:rsidRDefault="002B7562" w:rsidP="002B7562">
      <w:pPr>
        <w:spacing w:line="480" w:lineRule="auto"/>
        <w:jc w:val="center"/>
        <w:rPr>
          <w:rFonts w:ascii="Times New Roman" w:eastAsia="Times New Roman" w:hAnsi="Times New Roman" w:cs="Times New Roman"/>
        </w:rPr>
      </w:pPr>
      <w:r>
        <w:rPr>
          <w:rFonts w:ascii="Times New Roman" w:eastAsia="Times New Roman" w:hAnsi="Times New Roman" w:cs="Times New Roman"/>
        </w:rPr>
        <w:t>S = instance of Service URL of OSRMv1</w:t>
      </w:r>
    </w:p>
    <w:p w14:paraId="3FFE93A2" w14:textId="77777777" w:rsidR="002B7562" w:rsidRDefault="002B7562" w:rsidP="002B7562">
      <w:pPr>
        <w:spacing w:line="480" w:lineRule="auto"/>
        <w:jc w:val="center"/>
        <w:rPr>
          <w:rFonts w:ascii="Times New Roman" w:eastAsia="Times New Roman" w:hAnsi="Times New Roman" w:cs="Times New Roman"/>
        </w:rPr>
      </w:pPr>
    </w:p>
    <w:p w14:paraId="24729255" w14:textId="77777777" w:rsidR="002B7562" w:rsidRDefault="002B7562" w:rsidP="002B7562">
      <w:pPr>
        <w:spacing w:line="480" w:lineRule="auto"/>
        <w:jc w:val="both"/>
        <w:rPr>
          <w:rFonts w:ascii="Times New Roman" w:eastAsia="Times New Roman" w:hAnsi="Times New Roman" w:cs="Times New Roman"/>
        </w:rPr>
      </w:pPr>
      <w:r>
        <w:rPr>
          <w:rFonts w:ascii="Times New Roman" w:eastAsia="Times New Roman" w:hAnsi="Times New Roman" w:cs="Times New Roman"/>
        </w:rPr>
        <w:tab/>
        <w:t xml:space="preserve">In this case, the time complexity for the algorithm to run on the upper bound is </w:t>
      </w:r>
      <w:r>
        <w:rPr>
          <w:rFonts w:ascii="Times New Roman" w:eastAsia="Times New Roman" w:hAnsi="Times New Roman" w:cs="Times New Roman"/>
        </w:rPr>
        <w:pict w14:anchorId="0539286C">
          <v:shape id="Picture_x0020_102" o:spid="_x0000_i1026" type="#_x0000_t75" style="width:44.65pt;height:15.3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150&quot;/&gt;&lt;w:characterSpacingControl w:val=&quot;DontCompress&quot;/&gt;&lt;w:documentProtection w:enforcement=&quot;off&quot;/&gt;&lt;w:punctuationKerning/&gt;&lt;w:doNotEmbedSystemFonts/&gt;&lt;w:bordersDontSurroundHeader/&gt;&lt;w:bordersDontSurroundFooter/&gt;&lt;w:defaultTabStop w:val=&quot;720&quot;/&gt;&lt;w:displayHorizontalDrawingGridEvery w:val=&quot;1&quot;/&gt;&lt;w:displayVerticalDrawingGridEvery w:val=&quot;1&quot;/&gt;&lt;w:compat&gt;&lt;w:wrapTextWithPunct/&gt;&lt;w:breakWrappedTables/&gt;&lt;w:useAsianBreakRules/&gt;&lt;w:dontGrowAutofit/&gt;&lt;/w:compat&gt;&lt;/w:docPr&gt;&lt;w:body&gt;&lt;wx:sect&gt;&lt;w:p&gt;&lt;m:oMathPara&gt;&lt;m:oMath&gt;&lt;m:r&gt;&lt;m:rPr&gt;&lt;m:scr m:val=&quot;roman&quot;/&gt;&lt;/m:rPr&gt;&lt;w:rPr&gt;&lt;w:rFonts w:ascii=&quot;Times New Roman&quot; w:h-ansi=&quot;Times New Roman&quot; w:fareast=&quot;Times New Roman&quot; w:cs=&quot;Times New Roman&quot; w:hint=&quot;default&quot;/&gt;&lt;w:sz w:val=&quot;24&quot;/&gt;&lt;w:sz-cs w:val=&quot;24&quot;/&gt;&lt;/w:rPr&gt;&lt;m:t&gt;O&lt;/m:t&gt;&lt;/m:r&gt;&lt;m:d&gt;&lt;m:dPr&gt;&lt;m:ctrlPr&gt;&lt;w:rPr&gt;&lt;w:rFonts w:ascii=&quot;Times New Roman&quot; w:h-ansi=&quot;Times New Roman&quot; w:fareast=&quot;Times New Roman&quot; w:cs=&quot;Times New Roman&quot; w:hint=&quot;default&quot;/&gt;&lt;w:sz w:val=&quot;24&quot;/&gt;&lt;w:sz-cs w:val=&quot;24&quot;/&gt;&lt;/w:rPr&gt;&lt;/m:ctrlPr&gt;&lt;/m:dPr&gt;&lt;m:e&gt;&lt;m:r&gt;&lt;m:rPr&gt;&lt;m:scr m:val=&quot;roman&quot;/&gt;&lt;/m:rPr&gt;&lt;w:rPr&gt;&lt;w:rFonts w:ascii=&quot;Times New Roman&quot; w:h-ansi=&quot;Times New Roman&quot; w:fareast=&quot;Times New Roman&quot; w:cs=&quot;Times New Roman&quot; w:hint=&quot;default&quot;/&gt;&lt;w:sz w:val=&quot;24&quot;/&gt;&lt;w:sz-cs w:val=&quot;24&quot;/&gt;&lt;/w:rPr&gt;&lt;m:t&gt;2N‚ãÖS&lt;/m:t&gt;&lt;/m:r&gt;&lt;m:ctrlPr&gt;&lt;w:rPr&gt;&lt;w:rFonts w:ascii=&quot;Times New Roman&quot; w:h-ansi=&quot;Times New Roman&quot; w:fareast=&quot;Times New Roman&quot; w:cs=&quot;Times New Roman&quot; w:hint=&quot;default&quot;/&gt;&lt;w:sz w:val=&quot;24&quot;/&gt;&lt;w:sz-cs w:val=&quot;24&quot;/&gt;&lt;/w:rPr&gt;&lt;/m:ctrlPr&gt;&lt;/m:e&gt;&lt;/m:d&gt;&lt;/m:oMath&gt;&lt;/m:oMathPara&gt;&lt;/w:p&gt;&lt;/wx:sect&gt;&lt;/w:body&gt;&lt;/w:wordDocument&gt;P">
            <v:fill o:detectmouseclick="t"/>
            <v:imagedata r:id="rId6" o:title=""/>
            <o:lock v:ext="edit" aspectratio="f"/>
          </v:shape>
        </w:pict>
      </w:r>
      <w:r>
        <w:rPr>
          <w:rFonts w:ascii="Times New Roman" w:eastAsia="Times New Roman" w:hAnsi="Times New Roman" w:cs="Times New Roman"/>
        </w:rPr>
        <w:t>. For the worst case to occur, the following conditions are met:</w:t>
      </w:r>
    </w:p>
    <w:p w14:paraId="5A64909B" w14:textId="77777777" w:rsidR="002B7562" w:rsidRDefault="002B7562" w:rsidP="002B7562">
      <w:pPr>
        <w:numPr>
          <w:ilvl w:val="0"/>
          <w:numId w:val="1"/>
        </w:numPr>
        <w:spacing w:line="480" w:lineRule="auto"/>
        <w:jc w:val="both"/>
        <w:rPr>
          <w:rFonts w:ascii="Times New Roman" w:eastAsia="Times New Roman" w:hAnsi="Times New Roman" w:cs="Times New Roman"/>
        </w:rPr>
      </w:pPr>
      <w:r>
        <w:rPr>
          <w:rFonts w:ascii="Times New Roman" w:eastAsia="Times New Roman" w:hAnsi="Times New Roman" w:cs="Times New Roman"/>
        </w:rPr>
        <w:t xml:space="preserve">The algorithm reiterates through all the registered blood banks that were fetched from the </w:t>
      </w:r>
      <w:proofErr w:type="spellStart"/>
      <w:r>
        <w:rPr>
          <w:rFonts w:ascii="Times New Roman" w:eastAsia="Times New Roman" w:hAnsi="Times New Roman" w:cs="Times New Roman"/>
        </w:rPr>
        <w:t>firestore</w:t>
      </w:r>
      <w:proofErr w:type="spellEnd"/>
      <w:r>
        <w:rPr>
          <w:rFonts w:ascii="Times New Roman" w:eastAsia="Times New Roman" w:hAnsi="Times New Roman" w:cs="Times New Roman"/>
        </w:rPr>
        <w:t xml:space="preserve"> database. This is a necessary step since blood bank’s inventory data is dynamic. This procedure is required to make sure that all changes to the bank's inventory are captured from the snapshot.</w:t>
      </w:r>
    </w:p>
    <w:p w14:paraId="7CF6FA4D" w14:textId="77777777" w:rsidR="00542A89" w:rsidRPr="00C033F7" w:rsidRDefault="00542A89" w:rsidP="00C033F7">
      <w:pPr>
        <w:spacing w:line="480" w:lineRule="auto"/>
        <w:ind w:left="360"/>
        <w:jc w:val="both"/>
        <w:rPr>
          <w:rFonts w:ascii="Times New Roman" w:eastAsia="Times New Roman" w:hAnsi="Times New Roman" w:cs="Times New Roman"/>
        </w:rPr>
      </w:pPr>
      <w:r w:rsidRPr="00C033F7">
        <w:rPr>
          <w:rFonts w:ascii="Times New Roman" w:eastAsia="Times New Roman" w:hAnsi="Times New Roman" w:cs="Times New Roman"/>
          <w:b/>
        </w:rPr>
        <w:t>4.2. Interpretation of Results</w:t>
      </w:r>
    </w:p>
    <w:p w14:paraId="29ED4639" w14:textId="77777777" w:rsidR="00542A89" w:rsidRPr="00542A89" w:rsidRDefault="00542A89" w:rsidP="00542A89">
      <w:pPr>
        <w:pStyle w:val="ListParagraph"/>
        <w:numPr>
          <w:ilvl w:val="0"/>
          <w:numId w:val="1"/>
        </w:numPr>
        <w:spacing w:line="480" w:lineRule="auto"/>
        <w:jc w:val="center"/>
        <w:rPr>
          <w:rFonts w:ascii="Times New Roman" w:eastAsia="Times New Roman" w:hAnsi="Times New Roman" w:cs="Times New Roman"/>
          <w:b/>
        </w:rPr>
      </w:pPr>
      <w:r w:rsidRPr="00542A89">
        <w:rPr>
          <w:rFonts w:ascii="Times New Roman" w:eastAsia="Times New Roman" w:hAnsi="Times New Roman" w:cs="Times New Roman"/>
          <w:b/>
        </w:rPr>
        <w:t>Table 18. Summary of Findings</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000" w:firstRow="0" w:lastRow="0" w:firstColumn="0" w:lastColumn="0" w:noHBand="0" w:noVBand="0"/>
      </w:tblPr>
      <w:tblGrid>
        <w:gridCol w:w="3120"/>
        <w:gridCol w:w="3120"/>
        <w:gridCol w:w="3120"/>
      </w:tblGrid>
      <w:tr w:rsidR="00542A89" w:rsidRPr="00DA7FE6" w14:paraId="1FD4CBCE" w14:textId="77777777" w:rsidTr="00445CE6">
        <w:tc>
          <w:tcPr>
            <w:tcW w:w="3120" w:type="dxa"/>
            <w:shd w:val="clear" w:color="auto" w:fill="auto"/>
            <w:tcMar>
              <w:top w:w="100" w:type="dxa"/>
              <w:left w:w="100" w:type="dxa"/>
              <w:bottom w:w="100" w:type="dxa"/>
              <w:right w:w="100" w:type="dxa"/>
            </w:tcMar>
          </w:tcPr>
          <w:p w14:paraId="0EABC211" w14:textId="77777777" w:rsidR="00542A89" w:rsidRPr="00DA7FE6" w:rsidRDefault="00542A89" w:rsidP="00445CE6">
            <w:pPr>
              <w:widowControl w:val="0"/>
              <w:spacing w:line="480" w:lineRule="auto"/>
              <w:jc w:val="center"/>
              <w:rPr>
                <w:rFonts w:ascii="Times New Roman" w:eastAsia="Times New Roman" w:hAnsi="Times New Roman" w:cs="Times New Roman"/>
                <w:b/>
              </w:rPr>
            </w:pPr>
            <w:r w:rsidRPr="00DA7FE6">
              <w:rPr>
                <w:rFonts w:ascii="Times New Roman" w:eastAsia="Times New Roman" w:hAnsi="Times New Roman" w:cs="Times New Roman"/>
                <w:b/>
              </w:rPr>
              <w:t>Category</w:t>
            </w:r>
          </w:p>
        </w:tc>
        <w:tc>
          <w:tcPr>
            <w:tcW w:w="3120" w:type="dxa"/>
            <w:shd w:val="clear" w:color="auto" w:fill="auto"/>
            <w:tcMar>
              <w:top w:w="100" w:type="dxa"/>
              <w:left w:w="100" w:type="dxa"/>
              <w:bottom w:w="100" w:type="dxa"/>
              <w:right w:w="100" w:type="dxa"/>
            </w:tcMar>
          </w:tcPr>
          <w:p w14:paraId="6E40B2FB" w14:textId="77777777" w:rsidR="00542A89" w:rsidRPr="00DA7FE6" w:rsidRDefault="00542A89" w:rsidP="00445CE6">
            <w:pPr>
              <w:widowControl w:val="0"/>
              <w:spacing w:line="480" w:lineRule="auto"/>
              <w:jc w:val="center"/>
              <w:rPr>
                <w:rFonts w:ascii="Times New Roman" w:eastAsia="Times New Roman" w:hAnsi="Times New Roman" w:cs="Times New Roman"/>
                <w:b/>
              </w:rPr>
            </w:pPr>
            <w:r w:rsidRPr="00DA7FE6">
              <w:rPr>
                <w:rFonts w:ascii="Times New Roman" w:eastAsia="Times New Roman" w:hAnsi="Times New Roman" w:cs="Times New Roman"/>
                <w:b/>
              </w:rPr>
              <w:t>Weighted Mean</w:t>
            </w:r>
          </w:p>
        </w:tc>
        <w:tc>
          <w:tcPr>
            <w:tcW w:w="3120" w:type="dxa"/>
            <w:shd w:val="clear" w:color="auto" w:fill="auto"/>
            <w:tcMar>
              <w:top w:w="100" w:type="dxa"/>
              <w:left w:w="100" w:type="dxa"/>
              <w:bottom w:w="100" w:type="dxa"/>
              <w:right w:w="100" w:type="dxa"/>
            </w:tcMar>
          </w:tcPr>
          <w:p w14:paraId="431F38DA" w14:textId="77777777" w:rsidR="00542A89" w:rsidRPr="00DA7FE6" w:rsidRDefault="00542A89" w:rsidP="00445CE6">
            <w:pPr>
              <w:widowControl w:val="0"/>
              <w:spacing w:line="480" w:lineRule="auto"/>
              <w:jc w:val="center"/>
              <w:rPr>
                <w:rFonts w:ascii="Times New Roman" w:eastAsia="Times New Roman" w:hAnsi="Times New Roman" w:cs="Times New Roman"/>
                <w:b/>
              </w:rPr>
            </w:pPr>
            <w:r w:rsidRPr="00DA7FE6">
              <w:rPr>
                <w:rFonts w:ascii="Times New Roman" w:eastAsia="Times New Roman" w:hAnsi="Times New Roman" w:cs="Times New Roman"/>
                <w:b/>
              </w:rPr>
              <w:t>Response</w:t>
            </w:r>
          </w:p>
        </w:tc>
      </w:tr>
      <w:tr w:rsidR="00542A89" w:rsidRPr="00DA7FE6" w14:paraId="4B29E353" w14:textId="77777777" w:rsidTr="00445CE6">
        <w:tc>
          <w:tcPr>
            <w:tcW w:w="3120" w:type="dxa"/>
            <w:shd w:val="clear" w:color="auto" w:fill="auto"/>
            <w:tcMar>
              <w:top w:w="100" w:type="dxa"/>
              <w:left w:w="100" w:type="dxa"/>
              <w:bottom w:w="100" w:type="dxa"/>
              <w:right w:w="100" w:type="dxa"/>
            </w:tcMar>
          </w:tcPr>
          <w:p w14:paraId="419B51B0" w14:textId="77777777" w:rsidR="00542A89" w:rsidRPr="00DA7FE6" w:rsidRDefault="00542A89" w:rsidP="00445CE6">
            <w:pPr>
              <w:widowControl w:val="0"/>
              <w:spacing w:line="480" w:lineRule="auto"/>
              <w:jc w:val="center"/>
              <w:rPr>
                <w:rFonts w:ascii="Times New Roman" w:eastAsia="Times New Roman" w:hAnsi="Times New Roman" w:cs="Times New Roman"/>
              </w:rPr>
            </w:pPr>
            <w:r w:rsidRPr="00DA7FE6">
              <w:rPr>
                <w:rFonts w:ascii="Times New Roman" w:eastAsia="Times New Roman" w:hAnsi="Times New Roman" w:cs="Times New Roman"/>
              </w:rPr>
              <w:t>Functional Stability</w:t>
            </w:r>
          </w:p>
        </w:tc>
        <w:tc>
          <w:tcPr>
            <w:tcW w:w="3120" w:type="dxa"/>
            <w:shd w:val="clear" w:color="auto" w:fill="auto"/>
            <w:tcMar>
              <w:top w:w="100" w:type="dxa"/>
              <w:left w:w="100" w:type="dxa"/>
              <w:bottom w:w="100" w:type="dxa"/>
              <w:right w:w="100" w:type="dxa"/>
            </w:tcMar>
          </w:tcPr>
          <w:p w14:paraId="7E999B16" w14:textId="77777777" w:rsidR="00542A89" w:rsidRPr="00DA7FE6" w:rsidRDefault="00542A89" w:rsidP="00445CE6">
            <w:pPr>
              <w:widowControl w:val="0"/>
              <w:spacing w:line="480" w:lineRule="auto"/>
              <w:jc w:val="center"/>
              <w:rPr>
                <w:rFonts w:ascii="Times New Roman" w:eastAsia="Times New Roman" w:hAnsi="Times New Roman" w:cs="Times New Roman"/>
              </w:rPr>
            </w:pPr>
            <w:r w:rsidRPr="00DA7FE6">
              <w:rPr>
                <w:rFonts w:ascii="Times New Roman" w:eastAsia="Times New Roman" w:hAnsi="Times New Roman" w:cs="Times New Roman"/>
              </w:rPr>
              <w:t>3.572</w:t>
            </w:r>
          </w:p>
        </w:tc>
        <w:tc>
          <w:tcPr>
            <w:tcW w:w="3120" w:type="dxa"/>
            <w:shd w:val="clear" w:color="auto" w:fill="auto"/>
            <w:tcMar>
              <w:top w:w="100" w:type="dxa"/>
              <w:left w:w="100" w:type="dxa"/>
              <w:bottom w:w="100" w:type="dxa"/>
              <w:right w:w="100" w:type="dxa"/>
            </w:tcMar>
          </w:tcPr>
          <w:p w14:paraId="65DF8623" w14:textId="77777777" w:rsidR="00542A89" w:rsidRPr="00DA7FE6" w:rsidRDefault="00542A89" w:rsidP="00445CE6">
            <w:pPr>
              <w:widowControl w:val="0"/>
              <w:spacing w:line="480" w:lineRule="auto"/>
              <w:jc w:val="center"/>
              <w:rPr>
                <w:rFonts w:ascii="Times New Roman" w:eastAsia="Times New Roman" w:hAnsi="Times New Roman" w:cs="Times New Roman"/>
              </w:rPr>
            </w:pPr>
            <w:r w:rsidRPr="00DA7FE6">
              <w:rPr>
                <w:rFonts w:ascii="Times New Roman" w:eastAsia="Times New Roman" w:hAnsi="Times New Roman" w:cs="Times New Roman"/>
              </w:rPr>
              <w:t>Strongly Agree</w:t>
            </w:r>
          </w:p>
        </w:tc>
      </w:tr>
      <w:tr w:rsidR="00542A89" w:rsidRPr="00DA7FE6" w14:paraId="26559853" w14:textId="77777777" w:rsidTr="00445CE6">
        <w:tc>
          <w:tcPr>
            <w:tcW w:w="3120" w:type="dxa"/>
            <w:shd w:val="clear" w:color="auto" w:fill="auto"/>
            <w:tcMar>
              <w:top w:w="100" w:type="dxa"/>
              <w:left w:w="100" w:type="dxa"/>
              <w:bottom w:w="100" w:type="dxa"/>
              <w:right w:w="100" w:type="dxa"/>
            </w:tcMar>
          </w:tcPr>
          <w:p w14:paraId="2102D599" w14:textId="77777777" w:rsidR="00542A89" w:rsidRPr="00DA7FE6" w:rsidRDefault="00542A89" w:rsidP="00445CE6">
            <w:pPr>
              <w:widowControl w:val="0"/>
              <w:spacing w:line="480" w:lineRule="auto"/>
              <w:jc w:val="center"/>
              <w:rPr>
                <w:rFonts w:ascii="Times New Roman" w:eastAsia="Times New Roman" w:hAnsi="Times New Roman" w:cs="Times New Roman"/>
              </w:rPr>
            </w:pPr>
            <w:r w:rsidRPr="00DA7FE6">
              <w:rPr>
                <w:rFonts w:ascii="Times New Roman" w:eastAsia="Times New Roman" w:hAnsi="Times New Roman" w:cs="Times New Roman"/>
              </w:rPr>
              <w:t>Maintainability</w:t>
            </w:r>
          </w:p>
        </w:tc>
        <w:tc>
          <w:tcPr>
            <w:tcW w:w="3120" w:type="dxa"/>
            <w:shd w:val="clear" w:color="auto" w:fill="auto"/>
            <w:tcMar>
              <w:top w:w="100" w:type="dxa"/>
              <w:left w:w="100" w:type="dxa"/>
              <w:bottom w:w="100" w:type="dxa"/>
              <w:right w:w="100" w:type="dxa"/>
            </w:tcMar>
          </w:tcPr>
          <w:p w14:paraId="04C91E62" w14:textId="77777777" w:rsidR="00542A89" w:rsidRPr="00DA7FE6" w:rsidRDefault="00542A89" w:rsidP="00445CE6">
            <w:pPr>
              <w:widowControl w:val="0"/>
              <w:spacing w:line="480" w:lineRule="auto"/>
              <w:jc w:val="center"/>
              <w:rPr>
                <w:rFonts w:ascii="Times New Roman" w:eastAsia="Times New Roman" w:hAnsi="Times New Roman" w:cs="Times New Roman"/>
              </w:rPr>
            </w:pPr>
            <w:r w:rsidRPr="00DA7FE6">
              <w:rPr>
                <w:rFonts w:ascii="Times New Roman" w:eastAsia="Times New Roman" w:hAnsi="Times New Roman" w:cs="Times New Roman"/>
              </w:rPr>
              <w:t>3.444</w:t>
            </w:r>
          </w:p>
        </w:tc>
        <w:tc>
          <w:tcPr>
            <w:tcW w:w="3120" w:type="dxa"/>
            <w:shd w:val="clear" w:color="auto" w:fill="auto"/>
            <w:tcMar>
              <w:top w:w="100" w:type="dxa"/>
              <w:left w:w="100" w:type="dxa"/>
              <w:bottom w:w="100" w:type="dxa"/>
              <w:right w:w="100" w:type="dxa"/>
            </w:tcMar>
          </w:tcPr>
          <w:p w14:paraId="329F5A3D" w14:textId="77777777" w:rsidR="00542A89" w:rsidRPr="00DA7FE6" w:rsidRDefault="00542A89" w:rsidP="00445CE6">
            <w:pPr>
              <w:widowControl w:val="0"/>
              <w:spacing w:line="480" w:lineRule="auto"/>
              <w:jc w:val="center"/>
              <w:rPr>
                <w:rFonts w:ascii="Times New Roman" w:eastAsia="Times New Roman" w:hAnsi="Times New Roman" w:cs="Times New Roman"/>
              </w:rPr>
            </w:pPr>
            <w:r w:rsidRPr="00DA7FE6">
              <w:rPr>
                <w:rFonts w:ascii="Times New Roman" w:eastAsia="Times New Roman" w:hAnsi="Times New Roman" w:cs="Times New Roman"/>
              </w:rPr>
              <w:t>Strongly Agree</w:t>
            </w:r>
          </w:p>
        </w:tc>
      </w:tr>
      <w:tr w:rsidR="00542A89" w:rsidRPr="00DA7FE6" w14:paraId="378F2619" w14:textId="77777777" w:rsidTr="00445CE6">
        <w:tc>
          <w:tcPr>
            <w:tcW w:w="3120" w:type="dxa"/>
            <w:shd w:val="clear" w:color="auto" w:fill="auto"/>
            <w:tcMar>
              <w:top w:w="100" w:type="dxa"/>
              <w:left w:w="100" w:type="dxa"/>
              <w:bottom w:w="100" w:type="dxa"/>
              <w:right w:w="100" w:type="dxa"/>
            </w:tcMar>
          </w:tcPr>
          <w:p w14:paraId="3CC16A8A" w14:textId="77777777" w:rsidR="00542A89" w:rsidRPr="00DA7FE6" w:rsidRDefault="00542A89" w:rsidP="00445CE6">
            <w:pPr>
              <w:widowControl w:val="0"/>
              <w:spacing w:line="480" w:lineRule="auto"/>
              <w:jc w:val="center"/>
              <w:rPr>
                <w:rFonts w:ascii="Times New Roman" w:eastAsia="Times New Roman" w:hAnsi="Times New Roman" w:cs="Times New Roman"/>
              </w:rPr>
            </w:pPr>
            <w:r w:rsidRPr="00DA7FE6">
              <w:rPr>
                <w:rFonts w:ascii="Times New Roman" w:eastAsia="Times New Roman" w:hAnsi="Times New Roman" w:cs="Times New Roman"/>
              </w:rPr>
              <w:t>Efficiency</w:t>
            </w:r>
          </w:p>
        </w:tc>
        <w:tc>
          <w:tcPr>
            <w:tcW w:w="3120" w:type="dxa"/>
            <w:shd w:val="clear" w:color="auto" w:fill="auto"/>
            <w:tcMar>
              <w:top w:w="100" w:type="dxa"/>
              <w:left w:w="100" w:type="dxa"/>
              <w:bottom w:w="100" w:type="dxa"/>
              <w:right w:w="100" w:type="dxa"/>
            </w:tcMar>
          </w:tcPr>
          <w:p w14:paraId="6321076C" w14:textId="77777777" w:rsidR="00542A89" w:rsidRPr="00DA7FE6" w:rsidRDefault="00542A89" w:rsidP="00445CE6">
            <w:pPr>
              <w:widowControl w:val="0"/>
              <w:spacing w:line="480" w:lineRule="auto"/>
              <w:jc w:val="center"/>
              <w:rPr>
                <w:rFonts w:ascii="Times New Roman" w:eastAsia="Times New Roman" w:hAnsi="Times New Roman" w:cs="Times New Roman"/>
              </w:rPr>
            </w:pPr>
            <w:r w:rsidRPr="00DA7FE6">
              <w:rPr>
                <w:rFonts w:ascii="Times New Roman" w:eastAsia="Times New Roman" w:hAnsi="Times New Roman" w:cs="Times New Roman"/>
              </w:rPr>
              <w:t>3.533</w:t>
            </w:r>
          </w:p>
        </w:tc>
        <w:tc>
          <w:tcPr>
            <w:tcW w:w="3120" w:type="dxa"/>
            <w:shd w:val="clear" w:color="auto" w:fill="auto"/>
            <w:tcMar>
              <w:top w:w="100" w:type="dxa"/>
              <w:left w:w="100" w:type="dxa"/>
              <w:bottom w:w="100" w:type="dxa"/>
              <w:right w:w="100" w:type="dxa"/>
            </w:tcMar>
          </w:tcPr>
          <w:p w14:paraId="0526AB88" w14:textId="77777777" w:rsidR="00542A89" w:rsidRPr="00DA7FE6" w:rsidRDefault="00542A89" w:rsidP="00445CE6">
            <w:pPr>
              <w:widowControl w:val="0"/>
              <w:spacing w:line="480" w:lineRule="auto"/>
              <w:jc w:val="center"/>
              <w:rPr>
                <w:rFonts w:ascii="Times New Roman" w:eastAsia="Times New Roman" w:hAnsi="Times New Roman" w:cs="Times New Roman"/>
              </w:rPr>
            </w:pPr>
            <w:r w:rsidRPr="00DA7FE6">
              <w:rPr>
                <w:rFonts w:ascii="Times New Roman" w:eastAsia="Times New Roman" w:hAnsi="Times New Roman" w:cs="Times New Roman"/>
              </w:rPr>
              <w:t>Strongly Agree</w:t>
            </w:r>
          </w:p>
        </w:tc>
      </w:tr>
      <w:tr w:rsidR="00542A89" w:rsidRPr="00DA7FE6" w14:paraId="73C2CC4F" w14:textId="77777777" w:rsidTr="00445CE6">
        <w:tc>
          <w:tcPr>
            <w:tcW w:w="3120" w:type="dxa"/>
            <w:shd w:val="clear" w:color="auto" w:fill="auto"/>
            <w:tcMar>
              <w:top w:w="100" w:type="dxa"/>
              <w:left w:w="100" w:type="dxa"/>
              <w:bottom w:w="100" w:type="dxa"/>
              <w:right w:w="100" w:type="dxa"/>
            </w:tcMar>
          </w:tcPr>
          <w:p w14:paraId="09B54E93" w14:textId="77777777" w:rsidR="00542A89" w:rsidRPr="00DA7FE6" w:rsidRDefault="00542A89" w:rsidP="00445CE6">
            <w:pPr>
              <w:widowControl w:val="0"/>
              <w:spacing w:line="480" w:lineRule="auto"/>
              <w:jc w:val="center"/>
              <w:rPr>
                <w:rFonts w:ascii="Times New Roman" w:eastAsia="Times New Roman" w:hAnsi="Times New Roman" w:cs="Times New Roman"/>
              </w:rPr>
            </w:pPr>
            <w:r w:rsidRPr="00DA7FE6">
              <w:rPr>
                <w:rFonts w:ascii="Times New Roman" w:eastAsia="Times New Roman" w:hAnsi="Times New Roman" w:cs="Times New Roman"/>
              </w:rPr>
              <w:t>Usability</w:t>
            </w:r>
          </w:p>
        </w:tc>
        <w:tc>
          <w:tcPr>
            <w:tcW w:w="3120" w:type="dxa"/>
            <w:shd w:val="clear" w:color="auto" w:fill="auto"/>
            <w:tcMar>
              <w:top w:w="100" w:type="dxa"/>
              <w:left w:w="100" w:type="dxa"/>
              <w:bottom w:w="100" w:type="dxa"/>
              <w:right w:w="100" w:type="dxa"/>
            </w:tcMar>
          </w:tcPr>
          <w:p w14:paraId="0B940771" w14:textId="77777777" w:rsidR="00542A89" w:rsidRPr="00DA7FE6" w:rsidRDefault="00542A89" w:rsidP="00445CE6">
            <w:pPr>
              <w:widowControl w:val="0"/>
              <w:spacing w:line="480" w:lineRule="auto"/>
              <w:jc w:val="center"/>
              <w:rPr>
                <w:rFonts w:ascii="Times New Roman" w:eastAsia="Times New Roman" w:hAnsi="Times New Roman" w:cs="Times New Roman"/>
              </w:rPr>
            </w:pPr>
            <w:r w:rsidRPr="00DA7FE6">
              <w:rPr>
                <w:rFonts w:ascii="Times New Roman" w:eastAsia="Times New Roman" w:hAnsi="Times New Roman" w:cs="Times New Roman"/>
              </w:rPr>
              <w:t>3.511</w:t>
            </w:r>
          </w:p>
        </w:tc>
        <w:tc>
          <w:tcPr>
            <w:tcW w:w="3120" w:type="dxa"/>
            <w:shd w:val="clear" w:color="auto" w:fill="auto"/>
            <w:tcMar>
              <w:top w:w="100" w:type="dxa"/>
              <w:left w:w="100" w:type="dxa"/>
              <w:bottom w:w="100" w:type="dxa"/>
              <w:right w:w="100" w:type="dxa"/>
            </w:tcMar>
          </w:tcPr>
          <w:p w14:paraId="48EE29B4" w14:textId="77777777" w:rsidR="00542A89" w:rsidRPr="00DA7FE6" w:rsidRDefault="00542A89" w:rsidP="00445CE6">
            <w:pPr>
              <w:widowControl w:val="0"/>
              <w:spacing w:line="480" w:lineRule="auto"/>
              <w:jc w:val="center"/>
              <w:rPr>
                <w:rFonts w:ascii="Times New Roman" w:eastAsia="Times New Roman" w:hAnsi="Times New Roman" w:cs="Times New Roman"/>
              </w:rPr>
            </w:pPr>
            <w:r w:rsidRPr="00DA7FE6">
              <w:rPr>
                <w:rFonts w:ascii="Times New Roman" w:eastAsia="Times New Roman" w:hAnsi="Times New Roman" w:cs="Times New Roman"/>
              </w:rPr>
              <w:t>Strongly Agree</w:t>
            </w:r>
          </w:p>
        </w:tc>
      </w:tr>
      <w:tr w:rsidR="00542A89" w:rsidRPr="00DA7FE6" w14:paraId="743ABE89" w14:textId="77777777" w:rsidTr="00445CE6">
        <w:tc>
          <w:tcPr>
            <w:tcW w:w="3120" w:type="dxa"/>
            <w:shd w:val="clear" w:color="auto" w:fill="auto"/>
            <w:tcMar>
              <w:top w:w="100" w:type="dxa"/>
              <w:left w:w="100" w:type="dxa"/>
              <w:bottom w:w="100" w:type="dxa"/>
              <w:right w:w="100" w:type="dxa"/>
            </w:tcMar>
          </w:tcPr>
          <w:p w14:paraId="1324DE73" w14:textId="77777777" w:rsidR="00542A89" w:rsidRPr="00DA7FE6" w:rsidRDefault="00542A89" w:rsidP="00445CE6">
            <w:pPr>
              <w:widowControl w:val="0"/>
              <w:spacing w:line="480" w:lineRule="auto"/>
              <w:jc w:val="center"/>
              <w:rPr>
                <w:rFonts w:ascii="Times New Roman" w:eastAsia="Times New Roman" w:hAnsi="Times New Roman" w:cs="Times New Roman"/>
              </w:rPr>
            </w:pPr>
            <w:r w:rsidRPr="00DA7FE6">
              <w:rPr>
                <w:rFonts w:ascii="Times New Roman" w:eastAsia="Times New Roman" w:hAnsi="Times New Roman" w:cs="Times New Roman"/>
              </w:rPr>
              <w:t>Reliability</w:t>
            </w:r>
          </w:p>
        </w:tc>
        <w:tc>
          <w:tcPr>
            <w:tcW w:w="3120" w:type="dxa"/>
            <w:shd w:val="clear" w:color="auto" w:fill="auto"/>
            <w:tcMar>
              <w:top w:w="100" w:type="dxa"/>
              <w:left w:w="100" w:type="dxa"/>
              <w:bottom w:w="100" w:type="dxa"/>
              <w:right w:w="100" w:type="dxa"/>
            </w:tcMar>
          </w:tcPr>
          <w:p w14:paraId="08769D0D" w14:textId="77777777" w:rsidR="00542A89" w:rsidRPr="00DA7FE6" w:rsidRDefault="00542A89" w:rsidP="00445CE6">
            <w:pPr>
              <w:widowControl w:val="0"/>
              <w:spacing w:line="480" w:lineRule="auto"/>
              <w:jc w:val="center"/>
              <w:rPr>
                <w:rFonts w:ascii="Times New Roman" w:eastAsia="Times New Roman" w:hAnsi="Times New Roman" w:cs="Times New Roman"/>
              </w:rPr>
            </w:pPr>
            <w:r w:rsidRPr="00DA7FE6">
              <w:rPr>
                <w:rFonts w:ascii="Times New Roman" w:eastAsia="Times New Roman" w:hAnsi="Times New Roman" w:cs="Times New Roman"/>
              </w:rPr>
              <w:t>3.556</w:t>
            </w:r>
          </w:p>
        </w:tc>
        <w:tc>
          <w:tcPr>
            <w:tcW w:w="3120" w:type="dxa"/>
            <w:shd w:val="clear" w:color="auto" w:fill="auto"/>
            <w:tcMar>
              <w:top w:w="100" w:type="dxa"/>
              <w:left w:w="100" w:type="dxa"/>
              <w:bottom w:w="100" w:type="dxa"/>
              <w:right w:w="100" w:type="dxa"/>
            </w:tcMar>
          </w:tcPr>
          <w:p w14:paraId="4973A2D6" w14:textId="77777777" w:rsidR="00542A89" w:rsidRPr="00DA7FE6" w:rsidRDefault="00542A89" w:rsidP="00445CE6">
            <w:pPr>
              <w:widowControl w:val="0"/>
              <w:spacing w:line="480" w:lineRule="auto"/>
              <w:jc w:val="center"/>
              <w:rPr>
                <w:rFonts w:ascii="Times New Roman" w:eastAsia="Times New Roman" w:hAnsi="Times New Roman" w:cs="Times New Roman"/>
              </w:rPr>
            </w:pPr>
            <w:r w:rsidRPr="00DA7FE6">
              <w:rPr>
                <w:rFonts w:ascii="Times New Roman" w:eastAsia="Times New Roman" w:hAnsi="Times New Roman" w:cs="Times New Roman"/>
              </w:rPr>
              <w:t>Strongly Agree</w:t>
            </w:r>
          </w:p>
        </w:tc>
      </w:tr>
      <w:tr w:rsidR="00542A89" w:rsidRPr="00DA7FE6" w14:paraId="2FDF7BA8" w14:textId="77777777" w:rsidTr="00445CE6">
        <w:tc>
          <w:tcPr>
            <w:tcW w:w="3120" w:type="dxa"/>
            <w:shd w:val="clear" w:color="auto" w:fill="auto"/>
            <w:tcMar>
              <w:top w:w="100" w:type="dxa"/>
              <w:left w:w="100" w:type="dxa"/>
              <w:bottom w:w="100" w:type="dxa"/>
              <w:right w:w="100" w:type="dxa"/>
            </w:tcMar>
          </w:tcPr>
          <w:p w14:paraId="0CAC82F6" w14:textId="77777777" w:rsidR="00542A89" w:rsidRPr="00DA7FE6" w:rsidRDefault="00542A89" w:rsidP="00445CE6">
            <w:pPr>
              <w:widowControl w:val="0"/>
              <w:spacing w:line="480" w:lineRule="auto"/>
              <w:jc w:val="center"/>
              <w:rPr>
                <w:rFonts w:ascii="Times New Roman" w:eastAsia="Times New Roman" w:hAnsi="Times New Roman" w:cs="Times New Roman"/>
              </w:rPr>
            </w:pPr>
            <w:r w:rsidRPr="00DA7FE6">
              <w:rPr>
                <w:rFonts w:ascii="Times New Roman" w:eastAsia="Times New Roman" w:hAnsi="Times New Roman" w:cs="Times New Roman"/>
              </w:rPr>
              <w:t>Security</w:t>
            </w:r>
          </w:p>
        </w:tc>
        <w:tc>
          <w:tcPr>
            <w:tcW w:w="3120" w:type="dxa"/>
            <w:shd w:val="clear" w:color="auto" w:fill="auto"/>
            <w:tcMar>
              <w:top w:w="100" w:type="dxa"/>
              <w:left w:w="100" w:type="dxa"/>
              <w:bottom w:w="100" w:type="dxa"/>
              <w:right w:w="100" w:type="dxa"/>
            </w:tcMar>
          </w:tcPr>
          <w:p w14:paraId="5128CE24" w14:textId="77777777" w:rsidR="00542A89" w:rsidRPr="00DA7FE6" w:rsidRDefault="00542A89" w:rsidP="00445CE6">
            <w:pPr>
              <w:widowControl w:val="0"/>
              <w:spacing w:line="480" w:lineRule="auto"/>
              <w:jc w:val="center"/>
              <w:rPr>
                <w:rFonts w:ascii="Times New Roman" w:eastAsia="Times New Roman" w:hAnsi="Times New Roman" w:cs="Times New Roman"/>
              </w:rPr>
            </w:pPr>
            <w:r w:rsidRPr="00DA7FE6">
              <w:rPr>
                <w:rFonts w:ascii="Times New Roman" w:eastAsia="Times New Roman" w:hAnsi="Times New Roman" w:cs="Times New Roman"/>
              </w:rPr>
              <w:t>3.569</w:t>
            </w:r>
          </w:p>
        </w:tc>
        <w:tc>
          <w:tcPr>
            <w:tcW w:w="3120" w:type="dxa"/>
            <w:shd w:val="clear" w:color="auto" w:fill="auto"/>
            <w:tcMar>
              <w:top w:w="100" w:type="dxa"/>
              <w:left w:w="100" w:type="dxa"/>
              <w:bottom w:w="100" w:type="dxa"/>
              <w:right w:w="100" w:type="dxa"/>
            </w:tcMar>
          </w:tcPr>
          <w:p w14:paraId="25790C74" w14:textId="77777777" w:rsidR="00542A89" w:rsidRPr="00DA7FE6" w:rsidRDefault="00542A89" w:rsidP="00445CE6">
            <w:pPr>
              <w:widowControl w:val="0"/>
              <w:spacing w:line="480" w:lineRule="auto"/>
              <w:jc w:val="center"/>
              <w:rPr>
                <w:rFonts w:ascii="Times New Roman" w:eastAsia="Times New Roman" w:hAnsi="Times New Roman" w:cs="Times New Roman"/>
              </w:rPr>
            </w:pPr>
            <w:r w:rsidRPr="00DA7FE6">
              <w:rPr>
                <w:rFonts w:ascii="Times New Roman" w:eastAsia="Times New Roman" w:hAnsi="Times New Roman" w:cs="Times New Roman"/>
              </w:rPr>
              <w:t>Strongly Agree</w:t>
            </w:r>
          </w:p>
        </w:tc>
      </w:tr>
      <w:tr w:rsidR="00542A89" w:rsidRPr="00DA7FE6" w14:paraId="67675E48" w14:textId="77777777" w:rsidTr="00445CE6">
        <w:tc>
          <w:tcPr>
            <w:tcW w:w="3120" w:type="dxa"/>
            <w:shd w:val="clear" w:color="auto" w:fill="auto"/>
            <w:tcMar>
              <w:top w:w="100" w:type="dxa"/>
              <w:left w:w="100" w:type="dxa"/>
              <w:bottom w:w="100" w:type="dxa"/>
              <w:right w:w="100" w:type="dxa"/>
            </w:tcMar>
          </w:tcPr>
          <w:p w14:paraId="2B97BABE" w14:textId="77777777" w:rsidR="00542A89" w:rsidRPr="00DA7FE6" w:rsidRDefault="00542A89" w:rsidP="00445CE6">
            <w:pPr>
              <w:widowControl w:val="0"/>
              <w:spacing w:line="480" w:lineRule="auto"/>
              <w:jc w:val="center"/>
              <w:rPr>
                <w:rFonts w:ascii="Times New Roman" w:eastAsia="Times New Roman" w:hAnsi="Times New Roman" w:cs="Times New Roman"/>
                <w:b/>
              </w:rPr>
            </w:pPr>
            <w:r w:rsidRPr="00DA7FE6">
              <w:rPr>
                <w:rFonts w:ascii="Times New Roman" w:eastAsia="Times New Roman" w:hAnsi="Times New Roman" w:cs="Times New Roman"/>
                <w:b/>
              </w:rPr>
              <w:t>Total Average</w:t>
            </w:r>
          </w:p>
        </w:tc>
        <w:tc>
          <w:tcPr>
            <w:tcW w:w="3120" w:type="dxa"/>
            <w:shd w:val="clear" w:color="auto" w:fill="auto"/>
            <w:tcMar>
              <w:top w:w="100" w:type="dxa"/>
              <w:left w:w="100" w:type="dxa"/>
              <w:bottom w:w="100" w:type="dxa"/>
              <w:right w:w="100" w:type="dxa"/>
            </w:tcMar>
          </w:tcPr>
          <w:p w14:paraId="76E3D546" w14:textId="77777777" w:rsidR="00542A89" w:rsidRPr="00DA7FE6" w:rsidRDefault="00542A89" w:rsidP="00445CE6">
            <w:pPr>
              <w:widowControl w:val="0"/>
              <w:spacing w:line="480" w:lineRule="auto"/>
              <w:jc w:val="center"/>
              <w:rPr>
                <w:rFonts w:ascii="Times New Roman" w:eastAsia="Times New Roman" w:hAnsi="Times New Roman" w:cs="Times New Roman"/>
                <w:b/>
              </w:rPr>
            </w:pPr>
            <w:r w:rsidRPr="00DA7FE6">
              <w:rPr>
                <w:rFonts w:ascii="Times New Roman" w:eastAsia="Times New Roman" w:hAnsi="Times New Roman" w:cs="Times New Roman"/>
                <w:b/>
              </w:rPr>
              <w:t>3.531</w:t>
            </w:r>
          </w:p>
        </w:tc>
        <w:tc>
          <w:tcPr>
            <w:tcW w:w="3120" w:type="dxa"/>
            <w:shd w:val="clear" w:color="auto" w:fill="auto"/>
            <w:tcMar>
              <w:top w:w="100" w:type="dxa"/>
              <w:left w:w="100" w:type="dxa"/>
              <w:bottom w:w="100" w:type="dxa"/>
              <w:right w:w="100" w:type="dxa"/>
            </w:tcMar>
          </w:tcPr>
          <w:p w14:paraId="1D79DEDC" w14:textId="77777777" w:rsidR="00542A89" w:rsidRPr="00DA7FE6" w:rsidRDefault="00542A89" w:rsidP="00445CE6">
            <w:pPr>
              <w:widowControl w:val="0"/>
              <w:spacing w:line="480" w:lineRule="auto"/>
              <w:jc w:val="center"/>
              <w:rPr>
                <w:rFonts w:ascii="Times New Roman" w:eastAsia="Times New Roman" w:hAnsi="Times New Roman" w:cs="Times New Roman"/>
                <w:b/>
              </w:rPr>
            </w:pPr>
            <w:r w:rsidRPr="00DA7FE6">
              <w:rPr>
                <w:rFonts w:ascii="Times New Roman" w:eastAsia="Times New Roman" w:hAnsi="Times New Roman" w:cs="Times New Roman"/>
                <w:b/>
              </w:rPr>
              <w:t>Strongly Agree</w:t>
            </w:r>
          </w:p>
        </w:tc>
      </w:tr>
    </w:tbl>
    <w:p w14:paraId="0398F17D" w14:textId="77777777" w:rsidR="00542A89" w:rsidRPr="00542A89" w:rsidRDefault="00542A89" w:rsidP="00AD24EF">
      <w:pPr>
        <w:pStyle w:val="ListParagraph"/>
        <w:spacing w:line="480" w:lineRule="auto"/>
        <w:jc w:val="both"/>
        <w:rPr>
          <w:rFonts w:ascii="Times New Roman" w:eastAsia="Times New Roman" w:hAnsi="Times New Roman" w:cs="Times New Roman"/>
        </w:rPr>
      </w:pPr>
    </w:p>
    <w:p w14:paraId="393DBBD9" w14:textId="600E9C7E" w:rsidR="004804FA" w:rsidRPr="009A44D0" w:rsidRDefault="00542A89" w:rsidP="00AD24EF">
      <w:pPr>
        <w:pStyle w:val="ListParagraph"/>
        <w:spacing w:line="480" w:lineRule="auto"/>
        <w:jc w:val="both"/>
        <w:rPr>
          <w:rFonts w:ascii="Times New Roman" w:eastAsia="Times New Roman" w:hAnsi="Times New Roman" w:cs="Times New Roman"/>
        </w:rPr>
      </w:pPr>
      <w:r w:rsidRPr="00542A89">
        <w:rPr>
          <w:rFonts w:ascii="Times New Roman" w:eastAsia="Times New Roman" w:hAnsi="Times New Roman" w:cs="Times New Roman"/>
        </w:rPr>
        <w:tab/>
        <w:t xml:space="preserve">With the highest total average of 4.75, functional stability indicates that the users strongly agree on the functionality of </w:t>
      </w:r>
      <w:proofErr w:type="spellStart"/>
      <w:r w:rsidRPr="00542A89">
        <w:rPr>
          <w:rFonts w:ascii="Times New Roman" w:eastAsia="Times New Roman" w:hAnsi="Times New Roman" w:cs="Times New Roman"/>
        </w:rPr>
        <w:t>BloodLine</w:t>
      </w:r>
      <w:proofErr w:type="spellEnd"/>
      <w:r w:rsidRPr="00542A89">
        <w:rPr>
          <w:rFonts w:ascii="Times New Roman" w:eastAsia="Times New Roman" w:hAnsi="Times New Roman" w:cs="Times New Roman"/>
        </w:rPr>
        <w:t xml:space="preserve">. Although the lowest total average being 3.444, users still strongly agree on its maintainability and scalability. The overall efficiency of </w:t>
      </w:r>
      <w:proofErr w:type="spellStart"/>
      <w:r w:rsidRPr="00542A89">
        <w:rPr>
          <w:rFonts w:ascii="Times New Roman" w:eastAsia="Times New Roman" w:hAnsi="Times New Roman" w:cs="Times New Roman"/>
        </w:rPr>
        <w:t>BloodLine</w:t>
      </w:r>
      <w:proofErr w:type="spellEnd"/>
      <w:r w:rsidRPr="00542A89">
        <w:rPr>
          <w:rFonts w:ascii="Times New Roman" w:eastAsia="Times New Roman" w:hAnsi="Times New Roman" w:cs="Times New Roman"/>
        </w:rPr>
        <w:t xml:space="preserve"> has a total average of 3.533, which pertains to respondents strongly agreeing. The usability of the web application scored a total average of 3.511, rendering the respondents believing that it is interactive, engaging, and user-friendly. With the total average of reliability being 3.556, it shows that the respondents think that the application is easily accessible with less faults, crashes, and errors. The security category garnered a calculated mean of 3.569, as respondents do think that the web application is secure. Overall, </w:t>
      </w:r>
      <w:proofErr w:type="spellStart"/>
      <w:r w:rsidRPr="00542A89">
        <w:rPr>
          <w:rFonts w:ascii="Times New Roman" w:eastAsia="Times New Roman" w:hAnsi="Times New Roman" w:cs="Times New Roman"/>
        </w:rPr>
        <w:t>BloodLine</w:t>
      </w:r>
      <w:proofErr w:type="spellEnd"/>
      <w:r w:rsidRPr="00542A89">
        <w:rPr>
          <w:rFonts w:ascii="Times New Roman" w:eastAsia="Times New Roman" w:hAnsi="Times New Roman" w:cs="Times New Roman"/>
        </w:rPr>
        <w:t xml:space="preserve"> has a total average rating of 3.531, showing that the respondents do think the web application is capable and has potential to be applied in real world scenarios. </w:t>
      </w:r>
    </w:p>
    <w:p w14:paraId="65C72EBE" w14:textId="77777777" w:rsidR="009B4B53" w:rsidRDefault="009B4B53" w:rsidP="009B4B53">
      <w:pPr>
        <w:spacing w:line="480" w:lineRule="auto"/>
        <w:jc w:val="center"/>
        <w:rPr>
          <w:rFonts w:ascii="Times New Roman" w:eastAsia="Times New Roman" w:hAnsi="Times New Roman" w:cs="Times New Roman"/>
          <w:b/>
        </w:rPr>
      </w:pPr>
      <w:r>
        <w:rPr>
          <w:rFonts w:ascii="Times New Roman" w:eastAsia="Times New Roman" w:hAnsi="Times New Roman" w:cs="Times New Roman"/>
          <w:b/>
        </w:rPr>
        <w:t>CHAPTER 5</w:t>
      </w:r>
    </w:p>
    <w:p w14:paraId="25591F31" w14:textId="77777777" w:rsidR="009B4B53" w:rsidRDefault="009B4B53" w:rsidP="009B4B53">
      <w:pPr>
        <w:spacing w:line="480" w:lineRule="auto"/>
        <w:jc w:val="center"/>
        <w:rPr>
          <w:rFonts w:ascii="Times New Roman" w:eastAsia="Times New Roman" w:hAnsi="Times New Roman" w:cs="Times New Roman"/>
          <w:color w:val="252525"/>
        </w:rPr>
      </w:pPr>
      <w:r>
        <w:rPr>
          <w:rFonts w:ascii="Times New Roman" w:eastAsia="Times New Roman" w:hAnsi="Times New Roman" w:cs="Times New Roman"/>
          <w:b/>
        </w:rPr>
        <w:t>CONCLUSION AND RECOMMENDATIONS</w:t>
      </w:r>
    </w:p>
    <w:p w14:paraId="670E716A" w14:textId="77777777" w:rsidR="009B4B53" w:rsidRDefault="009B4B53" w:rsidP="009B4B53">
      <w:pPr>
        <w:spacing w:before="240" w:after="240" w:line="480" w:lineRule="auto"/>
        <w:ind w:firstLine="720"/>
        <w:jc w:val="both"/>
        <w:rPr>
          <w:rFonts w:ascii="Times New Roman" w:eastAsia="Times New Roman" w:hAnsi="Times New Roman" w:cs="Times New Roman"/>
          <w:color w:val="252525"/>
        </w:rPr>
      </w:pPr>
      <w:r>
        <w:rPr>
          <w:rFonts w:ascii="Times New Roman" w:eastAsia="Times New Roman" w:hAnsi="Times New Roman" w:cs="Times New Roman"/>
          <w:color w:val="252525"/>
        </w:rPr>
        <w:t>The thesis focuses on addressing the research objectives and answering key questions related to the blood bank system. The primary objective of the study is to improve the understanding and effectiveness of the blood bank system and mitigate the adverse effects of blood loss. The chapter highlights five key questions that contribute to the quality and outcomes of the research.</w:t>
      </w:r>
    </w:p>
    <w:p w14:paraId="3021EED0" w14:textId="77777777" w:rsidR="009B4B53" w:rsidRDefault="009B4B53" w:rsidP="009B4B53">
      <w:pPr>
        <w:spacing w:before="240" w:after="240" w:line="480" w:lineRule="auto"/>
        <w:ind w:firstLine="720"/>
        <w:jc w:val="both"/>
        <w:rPr>
          <w:rFonts w:ascii="Times New Roman" w:eastAsia="Times New Roman" w:hAnsi="Times New Roman" w:cs="Times New Roman"/>
          <w:color w:val="252525"/>
        </w:rPr>
      </w:pPr>
      <w:r>
        <w:rPr>
          <w:rFonts w:ascii="Times New Roman" w:eastAsia="Times New Roman" w:hAnsi="Times New Roman" w:cs="Times New Roman"/>
          <w:color w:val="252525"/>
        </w:rPr>
        <w:t>The first question focuses on determining the essential data required by the system to provide accurate information about blood inventory details, including blood type, lifespan, and availability. This data is crucial for improving the accessibility and reliability of blood supplies.</w:t>
      </w:r>
    </w:p>
    <w:p w14:paraId="20D36C58" w14:textId="77777777" w:rsidR="009B4B53" w:rsidRDefault="009B4B53" w:rsidP="009B4B53">
      <w:pPr>
        <w:spacing w:before="240" w:after="240" w:line="480" w:lineRule="auto"/>
        <w:ind w:firstLine="720"/>
        <w:jc w:val="both"/>
        <w:rPr>
          <w:rFonts w:ascii="Times New Roman" w:eastAsia="Times New Roman" w:hAnsi="Times New Roman" w:cs="Times New Roman"/>
          <w:color w:val="252525"/>
        </w:rPr>
      </w:pPr>
      <w:r>
        <w:rPr>
          <w:rFonts w:ascii="Times New Roman" w:eastAsia="Times New Roman" w:hAnsi="Times New Roman" w:cs="Times New Roman"/>
          <w:color w:val="252525"/>
        </w:rPr>
        <w:t>The second question addresses the development of an effective organizational framework within the application to manage large amounts of data. This includes organizing information about available blood packs, their specific details, and maintaining a database of reserved donors and their contact information. Such organization facilitates efficient tracking and allocation of blood resources.</w:t>
      </w:r>
    </w:p>
    <w:p w14:paraId="25B123DC" w14:textId="77777777" w:rsidR="009B4B53" w:rsidRDefault="009B4B53" w:rsidP="009B4B53">
      <w:pPr>
        <w:spacing w:before="240" w:after="240" w:line="480" w:lineRule="auto"/>
        <w:ind w:firstLine="720"/>
        <w:jc w:val="both"/>
        <w:rPr>
          <w:rFonts w:ascii="Times New Roman" w:eastAsia="Times New Roman" w:hAnsi="Times New Roman" w:cs="Times New Roman"/>
          <w:color w:val="252525"/>
        </w:rPr>
      </w:pPr>
      <w:r>
        <w:rPr>
          <w:rFonts w:ascii="Times New Roman" w:eastAsia="Times New Roman" w:hAnsi="Times New Roman" w:cs="Times New Roman"/>
          <w:color w:val="252525"/>
        </w:rPr>
        <w:t xml:space="preserve">Lastly, the study emphasizes the significance of evaluating the system's quality in terms of functionality, efficiency, usability, reliability, and maintainability. The application of standards such as ISO 25010 and </w:t>
      </w:r>
      <w:proofErr w:type="spellStart"/>
      <w:r>
        <w:rPr>
          <w:rFonts w:ascii="Times New Roman" w:eastAsia="Times New Roman" w:hAnsi="Times New Roman" w:cs="Times New Roman"/>
          <w:color w:val="252525"/>
        </w:rPr>
        <w:t>Cronbach's</w:t>
      </w:r>
      <w:proofErr w:type="spellEnd"/>
      <w:r>
        <w:rPr>
          <w:rFonts w:ascii="Times New Roman" w:eastAsia="Times New Roman" w:hAnsi="Times New Roman" w:cs="Times New Roman"/>
          <w:color w:val="252525"/>
        </w:rPr>
        <w:t xml:space="preserve"> alpha enables the assessment and enhancement of the overall performance and robustness of the application.</w:t>
      </w:r>
    </w:p>
    <w:p w14:paraId="17B9659F" w14:textId="77777777" w:rsidR="009B4B53" w:rsidRDefault="009B4B53" w:rsidP="009B4B53">
      <w:pPr>
        <w:spacing w:before="240" w:after="240" w:line="480" w:lineRule="auto"/>
        <w:ind w:firstLine="720"/>
        <w:jc w:val="both"/>
        <w:rPr>
          <w:rFonts w:ascii="Times New Roman" w:eastAsia="Times New Roman" w:hAnsi="Times New Roman" w:cs="Times New Roman"/>
          <w:color w:val="252525"/>
        </w:rPr>
      </w:pPr>
      <w:r>
        <w:rPr>
          <w:rFonts w:ascii="Times New Roman" w:eastAsia="Times New Roman" w:hAnsi="Times New Roman" w:cs="Times New Roman"/>
          <w:color w:val="252525"/>
        </w:rPr>
        <w:t>By addressing these research objectives and questions, the study aims to provide practical contributions to the field of computer science and offer valuable insights for practitioners, researchers, patients, blood donors, and healthcare organizations involved in the blood bank system. The findings and recommendations presented in this chapter contribute to enhancing the overall understanding, effectiveness, and efficiency of the blood bank system, ultimately improving patient outcomes and saving lives.</w:t>
      </w:r>
    </w:p>
    <w:p w14:paraId="3E7C4F2A" w14:textId="77777777" w:rsidR="009B4B53" w:rsidRDefault="009B4B53" w:rsidP="009B4B53">
      <w:pPr>
        <w:spacing w:before="240" w:after="240" w:line="480" w:lineRule="auto"/>
        <w:jc w:val="both"/>
        <w:rPr>
          <w:rFonts w:ascii="Times New Roman" w:eastAsia="Times New Roman" w:hAnsi="Times New Roman" w:cs="Times New Roman"/>
          <w:b/>
          <w:color w:val="252525"/>
        </w:rPr>
      </w:pPr>
      <w:r>
        <w:rPr>
          <w:rFonts w:ascii="Times New Roman" w:eastAsia="Times New Roman" w:hAnsi="Times New Roman" w:cs="Times New Roman"/>
          <w:b/>
          <w:color w:val="252525"/>
        </w:rPr>
        <w:t>5.1 Conclusion</w:t>
      </w:r>
    </w:p>
    <w:p w14:paraId="41F5E642" w14:textId="77777777" w:rsidR="009B4B53" w:rsidRDefault="009B4B53" w:rsidP="009B4B53">
      <w:pPr>
        <w:spacing w:before="240" w:after="240" w:line="480" w:lineRule="auto"/>
        <w:ind w:firstLine="720"/>
        <w:jc w:val="both"/>
        <w:rPr>
          <w:rFonts w:ascii="Times New Roman" w:eastAsia="Times New Roman" w:hAnsi="Times New Roman" w:cs="Times New Roman"/>
          <w:color w:val="252525"/>
        </w:rPr>
      </w:pPr>
      <w:r>
        <w:rPr>
          <w:rFonts w:ascii="Times New Roman" w:eastAsia="Times New Roman" w:hAnsi="Times New Roman" w:cs="Times New Roman"/>
          <w:color w:val="252525"/>
        </w:rPr>
        <w:t xml:space="preserve">This chapter presents a summary of findings based on the collected data from the participants. The objective of this research was to evaluate the various aspects of the </w:t>
      </w:r>
      <w:proofErr w:type="spellStart"/>
      <w:r>
        <w:rPr>
          <w:rFonts w:ascii="Times New Roman" w:eastAsia="Times New Roman" w:hAnsi="Times New Roman" w:cs="Times New Roman"/>
          <w:color w:val="252525"/>
        </w:rPr>
        <w:t>BloodLine</w:t>
      </w:r>
      <w:proofErr w:type="spellEnd"/>
      <w:r>
        <w:rPr>
          <w:rFonts w:ascii="Times New Roman" w:eastAsia="Times New Roman" w:hAnsi="Times New Roman" w:cs="Times New Roman"/>
          <w:color w:val="252525"/>
        </w:rPr>
        <w:t xml:space="preserve"> web application, including functional stability, maintainability, efficiency, usability, reliability, and security.</w:t>
      </w:r>
    </w:p>
    <w:p w14:paraId="118F5050" w14:textId="77777777" w:rsidR="009B4B53" w:rsidRDefault="009B4B53" w:rsidP="009B4B53">
      <w:pPr>
        <w:spacing w:before="240" w:after="240" w:line="480" w:lineRule="auto"/>
        <w:ind w:firstLine="720"/>
        <w:jc w:val="both"/>
        <w:rPr>
          <w:rFonts w:ascii="Times New Roman" w:eastAsia="Times New Roman" w:hAnsi="Times New Roman" w:cs="Times New Roman"/>
          <w:color w:val="252525"/>
        </w:rPr>
      </w:pPr>
      <w:r>
        <w:rPr>
          <w:rFonts w:ascii="Times New Roman" w:eastAsia="Times New Roman" w:hAnsi="Times New Roman" w:cs="Times New Roman"/>
          <w:color w:val="252525"/>
        </w:rPr>
        <w:t xml:space="preserve">The findings indicate that the participants strongly agree with the different categories of the </w:t>
      </w:r>
      <w:proofErr w:type="spellStart"/>
      <w:r>
        <w:rPr>
          <w:rFonts w:ascii="Times New Roman" w:eastAsia="Times New Roman" w:hAnsi="Times New Roman" w:cs="Times New Roman"/>
          <w:color w:val="252525"/>
        </w:rPr>
        <w:t>BloodLine</w:t>
      </w:r>
      <w:proofErr w:type="spellEnd"/>
      <w:r>
        <w:rPr>
          <w:rFonts w:ascii="Times New Roman" w:eastAsia="Times New Roman" w:hAnsi="Times New Roman" w:cs="Times New Roman"/>
          <w:color w:val="252525"/>
        </w:rPr>
        <w:t xml:space="preserve"> web application. The functional stability category received the highest weighted mean of 3.572, indicating a strong agreement among the participants. This suggests that the web application performs its intended functions effectively and reliably.</w:t>
      </w:r>
    </w:p>
    <w:p w14:paraId="4208DAD7" w14:textId="77777777" w:rsidR="009B4B53" w:rsidRDefault="009B4B53" w:rsidP="009B4B53">
      <w:pPr>
        <w:spacing w:before="240" w:after="240" w:line="480" w:lineRule="auto"/>
        <w:ind w:firstLine="720"/>
        <w:jc w:val="both"/>
        <w:rPr>
          <w:rFonts w:ascii="Times New Roman" w:eastAsia="Times New Roman" w:hAnsi="Times New Roman" w:cs="Times New Roman"/>
          <w:color w:val="252525"/>
        </w:rPr>
      </w:pPr>
      <w:r>
        <w:rPr>
          <w:rFonts w:ascii="Times New Roman" w:eastAsia="Times New Roman" w:hAnsi="Times New Roman" w:cs="Times New Roman"/>
          <w:color w:val="252525"/>
        </w:rPr>
        <w:t>Maintainability, with a weighted mean of 3.444, also garnered strong agreement from the participants. This implies that the web application is perceived as easily maintainable and scalable, allowing for future updates and improvements.</w:t>
      </w:r>
    </w:p>
    <w:p w14:paraId="68C03269" w14:textId="77777777" w:rsidR="009B4B53" w:rsidRDefault="009B4B53" w:rsidP="009B4B53">
      <w:pPr>
        <w:spacing w:before="240" w:after="240" w:line="480" w:lineRule="auto"/>
        <w:ind w:firstLine="720"/>
        <w:jc w:val="both"/>
        <w:rPr>
          <w:rFonts w:ascii="Times New Roman" w:eastAsia="Times New Roman" w:hAnsi="Times New Roman" w:cs="Times New Roman"/>
          <w:color w:val="252525"/>
        </w:rPr>
      </w:pPr>
      <w:r>
        <w:rPr>
          <w:rFonts w:ascii="Times New Roman" w:eastAsia="Times New Roman" w:hAnsi="Times New Roman" w:cs="Times New Roman"/>
          <w:color w:val="252525"/>
        </w:rPr>
        <w:t xml:space="preserve">In terms of efficiency, the participants strongly agreed, as evidenced by a weighted mean of 3.533. This suggests that </w:t>
      </w:r>
      <w:proofErr w:type="spellStart"/>
      <w:r>
        <w:rPr>
          <w:rFonts w:ascii="Times New Roman" w:eastAsia="Times New Roman" w:hAnsi="Times New Roman" w:cs="Times New Roman"/>
          <w:color w:val="252525"/>
        </w:rPr>
        <w:t>BloodLine</w:t>
      </w:r>
      <w:proofErr w:type="spellEnd"/>
      <w:r>
        <w:rPr>
          <w:rFonts w:ascii="Times New Roman" w:eastAsia="Times New Roman" w:hAnsi="Times New Roman" w:cs="Times New Roman"/>
          <w:color w:val="252525"/>
        </w:rPr>
        <w:t xml:space="preserve"> performs tasks efficiently and optimizes its resources effectively.</w:t>
      </w:r>
    </w:p>
    <w:p w14:paraId="305ACAD9" w14:textId="77777777" w:rsidR="009B4B53" w:rsidRDefault="009B4B53" w:rsidP="009B4B53">
      <w:pPr>
        <w:spacing w:before="240" w:after="240" w:line="480" w:lineRule="auto"/>
        <w:ind w:firstLine="720"/>
        <w:jc w:val="both"/>
        <w:rPr>
          <w:rFonts w:ascii="Times New Roman" w:eastAsia="Times New Roman" w:hAnsi="Times New Roman" w:cs="Times New Roman"/>
          <w:color w:val="252525"/>
        </w:rPr>
      </w:pPr>
      <w:r>
        <w:rPr>
          <w:rFonts w:ascii="Times New Roman" w:eastAsia="Times New Roman" w:hAnsi="Times New Roman" w:cs="Times New Roman"/>
          <w:color w:val="252525"/>
        </w:rPr>
        <w:t xml:space="preserve">The usability category received a weighted mean of 3.511, indicating that participants found the web application to be intuitive, interactive, and user-friendly. This suggests that users can easily navigate and interact with the features of </w:t>
      </w:r>
      <w:proofErr w:type="spellStart"/>
      <w:r>
        <w:rPr>
          <w:rFonts w:ascii="Times New Roman" w:eastAsia="Times New Roman" w:hAnsi="Times New Roman" w:cs="Times New Roman"/>
          <w:color w:val="252525"/>
        </w:rPr>
        <w:t>BloodLine</w:t>
      </w:r>
      <w:proofErr w:type="spellEnd"/>
      <w:r>
        <w:rPr>
          <w:rFonts w:ascii="Times New Roman" w:eastAsia="Times New Roman" w:hAnsi="Times New Roman" w:cs="Times New Roman"/>
          <w:color w:val="252525"/>
        </w:rPr>
        <w:t>.</w:t>
      </w:r>
    </w:p>
    <w:p w14:paraId="18DD48ED" w14:textId="77777777" w:rsidR="009B4B53" w:rsidRDefault="009B4B53" w:rsidP="009B4B53">
      <w:pPr>
        <w:spacing w:before="240" w:after="240" w:line="480" w:lineRule="auto"/>
        <w:ind w:firstLine="720"/>
        <w:jc w:val="both"/>
        <w:rPr>
          <w:rFonts w:ascii="Times New Roman" w:eastAsia="Times New Roman" w:hAnsi="Times New Roman" w:cs="Times New Roman"/>
          <w:color w:val="252525"/>
        </w:rPr>
      </w:pPr>
      <w:r>
        <w:rPr>
          <w:rFonts w:ascii="Times New Roman" w:eastAsia="Times New Roman" w:hAnsi="Times New Roman" w:cs="Times New Roman"/>
          <w:color w:val="252525"/>
        </w:rPr>
        <w:t xml:space="preserve">Overall, the total average of 3.531 indicates a strong agreement among the participants in all aspects of the </w:t>
      </w:r>
      <w:proofErr w:type="spellStart"/>
      <w:r>
        <w:rPr>
          <w:rFonts w:ascii="Times New Roman" w:eastAsia="Times New Roman" w:hAnsi="Times New Roman" w:cs="Times New Roman"/>
          <w:color w:val="252525"/>
        </w:rPr>
        <w:t>BloodLine</w:t>
      </w:r>
      <w:proofErr w:type="spellEnd"/>
      <w:r>
        <w:rPr>
          <w:rFonts w:ascii="Times New Roman" w:eastAsia="Times New Roman" w:hAnsi="Times New Roman" w:cs="Times New Roman"/>
          <w:color w:val="252525"/>
        </w:rPr>
        <w:t xml:space="preserve"> web application. These findings highlight the positive perception of users towards the functional stability, maintainability, efficiency, usability, reliability, and security of </w:t>
      </w:r>
      <w:proofErr w:type="spellStart"/>
      <w:r>
        <w:rPr>
          <w:rFonts w:ascii="Times New Roman" w:eastAsia="Times New Roman" w:hAnsi="Times New Roman" w:cs="Times New Roman"/>
          <w:color w:val="252525"/>
        </w:rPr>
        <w:t>BloodLine</w:t>
      </w:r>
      <w:proofErr w:type="spellEnd"/>
      <w:r>
        <w:rPr>
          <w:rFonts w:ascii="Times New Roman" w:eastAsia="Times New Roman" w:hAnsi="Times New Roman" w:cs="Times New Roman"/>
          <w:color w:val="252525"/>
        </w:rPr>
        <w:t>.</w:t>
      </w:r>
    </w:p>
    <w:p w14:paraId="7C436C02" w14:textId="77777777" w:rsidR="009B4B53" w:rsidRDefault="009B4B53" w:rsidP="009B4B53">
      <w:pPr>
        <w:spacing w:before="240" w:after="240" w:line="480" w:lineRule="auto"/>
        <w:ind w:firstLine="720"/>
        <w:jc w:val="both"/>
        <w:rPr>
          <w:rFonts w:ascii="Times New Roman" w:eastAsia="Times New Roman" w:hAnsi="Times New Roman" w:cs="Times New Roman"/>
          <w:color w:val="252525"/>
        </w:rPr>
      </w:pPr>
      <w:r>
        <w:rPr>
          <w:rFonts w:ascii="Times New Roman" w:eastAsia="Times New Roman" w:hAnsi="Times New Roman" w:cs="Times New Roman"/>
          <w:color w:val="252525"/>
        </w:rPr>
        <w:t xml:space="preserve">These findings contribute to the validation and evaluation of the </w:t>
      </w:r>
      <w:proofErr w:type="spellStart"/>
      <w:r>
        <w:rPr>
          <w:rFonts w:ascii="Times New Roman" w:eastAsia="Times New Roman" w:hAnsi="Times New Roman" w:cs="Times New Roman"/>
          <w:color w:val="252525"/>
        </w:rPr>
        <w:t>BloodLine</w:t>
      </w:r>
      <w:proofErr w:type="spellEnd"/>
      <w:r>
        <w:rPr>
          <w:rFonts w:ascii="Times New Roman" w:eastAsia="Times New Roman" w:hAnsi="Times New Roman" w:cs="Times New Roman"/>
          <w:color w:val="252525"/>
        </w:rPr>
        <w:t xml:space="preserve"> web application, supporting its potential for real-world application and reinforcing its value as a reliable and user-friendly tool for accessing blood bank services.</w:t>
      </w:r>
    </w:p>
    <w:p w14:paraId="4193869B" w14:textId="77777777" w:rsidR="009B4B53" w:rsidRDefault="009B4B53" w:rsidP="009B4B53">
      <w:pPr>
        <w:spacing w:before="240" w:after="240" w:line="480" w:lineRule="auto"/>
        <w:ind w:firstLine="720"/>
        <w:jc w:val="both"/>
        <w:rPr>
          <w:rFonts w:ascii="Times New Roman" w:eastAsia="Times New Roman" w:hAnsi="Times New Roman" w:cs="Times New Roman"/>
        </w:rPr>
      </w:pPr>
      <w:r>
        <w:rPr>
          <w:rFonts w:ascii="Times New Roman" w:eastAsia="Times New Roman" w:hAnsi="Times New Roman" w:cs="Times New Roman"/>
          <w:color w:val="252525"/>
        </w:rPr>
        <w:t xml:space="preserve">The results of this study provide valuable insights for further enhancements and improvements to the </w:t>
      </w:r>
      <w:proofErr w:type="spellStart"/>
      <w:r>
        <w:rPr>
          <w:rFonts w:ascii="Times New Roman" w:eastAsia="Times New Roman" w:hAnsi="Times New Roman" w:cs="Times New Roman"/>
          <w:color w:val="252525"/>
        </w:rPr>
        <w:t>BloodLine</w:t>
      </w:r>
      <w:proofErr w:type="spellEnd"/>
      <w:r>
        <w:rPr>
          <w:rFonts w:ascii="Times New Roman" w:eastAsia="Times New Roman" w:hAnsi="Times New Roman" w:cs="Times New Roman"/>
          <w:color w:val="252525"/>
        </w:rPr>
        <w:t xml:space="preserve"> web application, ensuring that it continues to meet the needs and expectations of its users in terms of functionality, maintainability, efficiency, usability, reliability, and security.</w:t>
      </w:r>
    </w:p>
    <w:p w14:paraId="539FC824" w14:textId="77777777" w:rsidR="009B4B53" w:rsidRDefault="009B4B53" w:rsidP="009B4B53">
      <w:pPr>
        <w:spacing w:line="480" w:lineRule="auto"/>
        <w:jc w:val="both"/>
        <w:rPr>
          <w:rFonts w:ascii="Times New Roman" w:eastAsia="Times New Roman" w:hAnsi="Times New Roman" w:cs="Times New Roman"/>
          <w:b/>
        </w:rPr>
      </w:pPr>
      <w:r>
        <w:rPr>
          <w:rFonts w:ascii="Times New Roman" w:eastAsia="Times New Roman" w:hAnsi="Times New Roman" w:cs="Times New Roman"/>
          <w:b/>
        </w:rPr>
        <w:t>5.2 Recommendation</w:t>
      </w:r>
    </w:p>
    <w:p w14:paraId="33CDF322" w14:textId="77777777" w:rsidR="009B4B53" w:rsidRDefault="009B4B53" w:rsidP="009B4B53">
      <w:pPr>
        <w:spacing w:line="480" w:lineRule="auto"/>
        <w:jc w:val="both"/>
        <w:rPr>
          <w:rFonts w:ascii="Times New Roman" w:eastAsia="Times New Roman" w:hAnsi="Times New Roman" w:cs="Times New Roman"/>
        </w:rPr>
      </w:pPr>
      <w:r>
        <w:rPr>
          <w:rFonts w:ascii="Times New Roman" w:eastAsia="Times New Roman" w:hAnsi="Times New Roman" w:cs="Times New Roman"/>
        </w:rPr>
        <w:tab/>
        <w:t>The Following recommendations are offered based on the work accomplished during this project:</w:t>
      </w:r>
    </w:p>
    <w:p w14:paraId="7EF521F6" w14:textId="77777777" w:rsidR="009B4B53" w:rsidRDefault="009B4B53" w:rsidP="009B4B53">
      <w:pPr>
        <w:numPr>
          <w:ilvl w:val="0"/>
          <w:numId w:val="2"/>
        </w:numPr>
        <w:spacing w:before="240" w:line="480" w:lineRule="auto"/>
        <w:jc w:val="both"/>
      </w:pPr>
      <w:r>
        <w:rPr>
          <w:rFonts w:ascii="Times New Roman" w:eastAsia="Times New Roman" w:hAnsi="Times New Roman" w:cs="Times New Roman"/>
        </w:rPr>
        <w:t>Integration with existing Electronic Health Records (EHR): Consider exploring the integration of the blood bank system with existing electronic health record systems. This integration would allow for seamless information exchange between healthcare facilities, enabling real-time access to patient data, blood type requirements, and availability. By incorporating EHR integration, the efficiency and accuracy of the blood bank system can be further enhanced.</w:t>
      </w:r>
    </w:p>
    <w:p w14:paraId="1D24C691" w14:textId="7E9F573F" w:rsidR="009B4B53" w:rsidRDefault="009B4B53" w:rsidP="009B4B53">
      <w:pPr>
        <w:numPr>
          <w:ilvl w:val="0"/>
          <w:numId w:val="2"/>
        </w:numPr>
        <w:spacing w:line="480" w:lineRule="auto"/>
        <w:jc w:val="both"/>
      </w:pPr>
      <w:r>
        <w:rPr>
          <w:rFonts w:ascii="Times New Roman" w:eastAsia="Times New Roman" w:hAnsi="Times New Roman" w:cs="Times New Roman"/>
        </w:rPr>
        <w:t xml:space="preserve">Collaboration with Blood Banks and Healthcare Organizations: </w:t>
      </w:r>
      <w:r>
        <w:rPr>
          <w:rFonts w:ascii="Times New Roman" w:eastAsia="Times New Roman" w:hAnsi="Times New Roman" w:cs="Times New Roman"/>
          <w:color w:val="252525"/>
        </w:rPr>
        <w:t>One important recommendation we would like to emphasize is the inclusion of a client in the research process. In our study, we opted for a general-use approach and did not specifically explore the per</w:t>
      </w:r>
      <w:r w:rsidR="00A75BD6">
        <w:rPr>
          <w:rFonts w:ascii="Times New Roman" w:eastAsia="Times New Roman" w:hAnsi="Times New Roman" w:cs="Times New Roman"/>
          <w:color w:val="252525"/>
        </w:rPr>
        <w:t>spective and input of a client</w:t>
      </w:r>
      <w:r>
        <w:rPr>
          <w:rFonts w:ascii="Times New Roman" w:eastAsia="Times New Roman" w:hAnsi="Times New Roman" w:cs="Times New Roman"/>
          <w:color w:val="252525"/>
        </w:rPr>
        <w:t>. The involvement of a client ensures that the research outcomes are directly aligned with their needs and can be effectively implemented in real-world scenarios. Collaborating with a client promotes a user-centered approach and fosters a deeper understanding of the practical implications of the research findings. Therefore, we highly recommend incorporating the client perspective into future studies to maximize the impact and applicability of the research.</w:t>
      </w:r>
    </w:p>
    <w:p w14:paraId="01561430" w14:textId="77777777" w:rsidR="004804FA" w:rsidRDefault="004804FA"/>
    <w:sectPr w:rsidR="004804FA" w:rsidSect="00C617D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B2A337A"/>
    <w:multiLevelType w:val="multilevel"/>
    <w:tmpl w:val="2B2A33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nsid w:val="49337E89"/>
    <w:multiLevelType w:val="multilevel"/>
    <w:tmpl w:val="49337E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33E5"/>
    <w:rsid w:val="000E1C81"/>
    <w:rsid w:val="002B7562"/>
    <w:rsid w:val="00341A36"/>
    <w:rsid w:val="004804FA"/>
    <w:rsid w:val="00542A89"/>
    <w:rsid w:val="006520DA"/>
    <w:rsid w:val="00912842"/>
    <w:rsid w:val="009A44D0"/>
    <w:rsid w:val="009B4B53"/>
    <w:rsid w:val="00A75BD6"/>
    <w:rsid w:val="00AD24EF"/>
    <w:rsid w:val="00C033F7"/>
    <w:rsid w:val="00C617D1"/>
    <w:rsid w:val="00D06F1D"/>
    <w:rsid w:val="00E559AD"/>
    <w:rsid w:val="00ED33E5"/>
    <w:rsid w:val="00FD16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4D13EE"/>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42A8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11</Pages>
  <Words>2054</Words>
  <Characters>11709</Characters>
  <Application>Microsoft Macintosh Word</Application>
  <DocSecurity>0</DocSecurity>
  <Lines>97</Lines>
  <Paragraphs>27</Paragraphs>
  <ScaleCrop>false</ScaleCrop>
  <LinksUpToDate>false</LinksUpToDate>
  <CharactersWithSpaces>13736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10</cp:revision>
  <dcterms:created xsi:type="dcterms:W3CDTF">2025-05-16T05:36:00Z</dcterms:created>
  <dcterms:modified xsi:type="dcterms:W3CDTF">2025-05-16T05:43:00Z</dcterms:modified>
</cp:coreProperties>
</file>