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6667"/>
      </w:tblGrid>
      <w:tr w:rsidR="00831C49" w:rsidTr="00417777">
        <w:tc>
          <w:tcPr>
            <w:tcW w:w="2683" w:type="dxa"/>
          </w:tcPr>
          <w:p w:rsidR="00831C49" w:rsidRDefault="00831C49">
            <w:r>
              <w:t>Name</w:t>
            </w:r>
          </w:p>
        </w:tc>
        <w:tc>
          <w:tcPr>
            <w:tcW w:w="6667" w:type="dxa"/>
          </w:tcPr>
          <w:p w:rsidR="00831C49" w:rsidRDefault="005A5EE3">
            <w:r>
              <w:t>Administer System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id</w:t>
            </w:r>
          </w:p>
        </w:tc>
        <w:tc>
          <w:tcPr>
            <w:tcW w:w="6667" w:type="dxa"/>
          </w:tcPr>
          <w:p w:rsidR="00831C49" w:rsidRDefault="005A5EE3">
            <w:r>
              <w:t>4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Scope</w:t>
            </w:r>
          </w:p>
        </w:tc>
        <w:tc>
          <w:tcPr>
            <w:tcW w:w="6667" w:type="dxa"/>
          </w:tcPr>
          <w:p w:rsidR="00831C49" w:rsidRDefault="005A5EE3">
            <w:r>
              <w:t>Quote System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Priority</w:t>
            </w:r>
          </w:p>
        </w:tc>
        <w:tc>
          <w:tcPr>
            <w:tcW w:w="6667" w:type="dxa"/>
          </w:tcPr>
          <w:p w:rsidR="00831C49" w:rsidRDefault="00B44F6E">
            <w:r>
              <w:t>High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Summary</w:t>
            </w:r>
          </w:p>
        </w:tc>
        <w:tc>
          <w:tcPr>
            <w:tcW w:w="6667" w:type="dxa"/>
          </w:tcPr>
          <w:p w:rsidR="00831C49" w:rsidRDefault="000951E2">
            <w:r>
              <w:t>The</w:t>
            </w:r>
            <w:r w:rsidR="004D2CA3">
              <w:t xml:space="preserve"> </w:t>
            </w:r>
            <w:r w:rsidR="004D2CA3">
              <w:t>Administer System</w:t>
            </w:r>
            <w:r w:rsidR="004D2CA3">
              <w:t xml:space="preserve"> allows the</w:t>
            </w:r>
            <w:r>
              <w:t xml:space="preserve"> Admin </w:t>
            </w:r>
            <w:r w:rsidR="004D2CA3">
              <w:t>to</w:t>
            </w:r>
            <w:r>
              <w:t xml:space="preserve"> manage records of</w:t>
            </w:r>
            <w:r w:rsidRPr="000951E2">
              <w:t xml:space="preserve"> sales associate and </w:t>
            </w:r>
            <w:r w:rsidR="004D2CA3">
              <w:t xml:space="preserve">search </w:t>
            </w:r>
            <w:r w:rsidRPr="000951E2">
              <w:t>quote information.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Primary Actor</w:t>
            </w:r>
          </w:p>
        </w:tc>
        <w:tc>
          <w:tcPr>
            <w:tcW w:w="6667" w:type="dxa"/>
          </w:tcPr>
          <w:p w:rsidR="00831C49" w:rsidRDefault="000951E2">
            <w:r>
              <w:t>Admin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Supporting Actor(s)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  <w:bookmarkStart w:id="0" w:name="_GoBack"/>
            <w:bookmarkEnd w:id="0"/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Stakeholders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Generalization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Include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Extend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Precondition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Trigger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Normal Flow</w:t>
            </w:r>
          </w:p>
        </w:tc>
        <w:tc>
          <w:tcPr>
            <w:tcW w:w="6667" w:type="dxa"/>
          </w:tcPr>
          <w:p w:rsidR="00417777" w:rsidRDefault="00417777" w:rsidP="00417777">
            <w:r>
              <w:t>See Administer System</w:t>
            </w:r>
            <w:r>
              <w:t xml:space="preserve"> </w:t>
            </w:r>
            <w:r>
              <w:t>diagram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Sub-Flows</w:t>
            </w:r>
          </w:p>
        </w:tc>
        <w:tc>
          <w:tcPr>
            <w:tcW w:w="6667" w:type="dxa"/>
          </w:tcPr>
          <w:p w:rsidR="00417777" w:rsidRDefault="00417777" w:rsidP="00417777">
            <w:r>
              <w:t xml:space="preserve">See </w:t>
            </w:r>
            <w:r>
              <w:t>Administer System</w:t>
            </w:r>
            <w:r>
              <w:t xml:space="preserve"> diagram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Alternate Flow/Exceptions</w:t>
            </w:r>
          </w:p>
        </w:tc>
        <w:tc>
          <w:tcPr>
            <w:tcW w:w="6667" w:type="dxa"/>
          </w:tcPr>
          <w:p w:rsidR="00417777" w:rsidRDefault="00417777" w:rsidP="00417777">
            <w:r>
              <w:t xml:space="preserve">See </w:t>
            </w:r>
            <w:r>
              <w:t>Administer System</w:t>
            </w:r>
            <w:r>
              <w:t xml:space="preserve"> diagram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Postcondition</w:t>
            </w:r>
          </w:p>
        </w:tc>
        <w:tc>
          <w:tcPr>
            <w:tcW w:w="6667" w:type="dxa"/>
          </w:tcPr>
          <w:p w:rsidR="00417777" w:rsidRDefault="00417777" w:rsidP="00417777">
            <w:r>
              <w:t>Updated Records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Open Issues</w:t>
            </w:r>
          </w:p>
        </w:tc>
        <w:tc>
          <w:tcPr>
            <w:tcW w:w="6667" w:type="dxa"/>
          </w:tcPr>
          <w:p w:rsidR="00417777" w:rsidRDefault="00417777" w:rsidP="00417777"/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Source</w:t>
            </w:r>
          </w:p>
        </w:tc>
        <w:tc>
          <w:tcPr>
            <w:tcW w:w="6667" w:type="dxa"/>
          </w:tcPr>
          <w:p w:rsidR="00417777" w:rsidRDefault="00417777" w:rsidP="00417777">
            <w:r>
              <w:t>Problem Statement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Author</w:t>
            </w:r>
          </w:p>
        </w:tc>
        <w:tc>
          <w:tcPr>
            <w:tcW w:w="6667" w:type="dxa"/>
          </w:tcPr>
          <w:p w:rsidR="00417777" w:rsidRDefault="00417777" w:rsidP="00417777">
            <w:r>
              <w:t>Conrad Yoder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Revision and Date</w:t>
            </w:r>
          </w:p>
        </w:tc>
        <w:tc>
          <w:tcPr>
            <w:tcW w:w="6667" w:type="dxa"/>
          </w:tcPr>
          <w:p w:rsidR="00417777" w:rsidRDefault="00417777" w:rsidP="00417777">
            <w:r>
              <w:t>Version 3 7/11/2017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885" w:rsidRDefault="00361885" w:rsidP="00831C49">
      <w:pPr>
        <w:spacing w:after="0" w:line="240" w:lineRule="auto"/>
      </w:pPr>
      <w:r>
        <w:separator/>
      </w:r>
    </w:p>
  </w:endnote>
  <w:endnote w:type="continuationSeparator" w:id="0">
    <w:p w:rsidR="00361885" w:rsidRDefault="00361885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885" w:rsidRDefault="00361885" w:rsidP="00831C49">
      <w:pPr>
        <w:spacing w:after="0" w:line="240" w:lineRule="auto"/>
      </w:pPr>
      <w:r>
        <w:separator/>
      </w:r>
    </w:p>
  </w:footnote>
  <w:footnote w:type="continuationSeparator" w:id="0">
    <w:p w:rsidR="00361885" w:rsidRDefault="00361885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64BAD"/>
    <w:multiLevelType w:val="hybridMultilevel"/>
    <w:tmpl w:val="04C6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6789"/>
    <w:multiLevelType w:val="hybridMultilevel"/>
    <w:tmpl w:val="5F024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951E2"/>
    <w:rsid w:val="003174CB"/>
    <w:rsid w:val="00354D14"/>
    <w:rsid w:val="00361885"/>
    <w:rsid w:val="00417777"/>
    <w:rsid w:val="004D2CA3"/>
    <w:rsid w:val="004E4889"/>
    <w:rsid w:val="00547F48"/>
    <w:rsid w:val="005A5EE3"/>
    <w:rsid w:val="005F04B5"/>
    <w:rsid w:val="00660826"/>
    <w:rsid w:val="007108C6"/>
    <w:rsid w:val="00770E3D"/>
    <w:rsid w:val="00831C49"/>
    <w:rsid w:val="00876496"/>
    <w:rsid w:val="008B6EEB"/>
    <w:rsid w:val="008E1279"/>
    <w:rsid w:val="00AE23BB"/>
    <w:rsid w:val="00B44F6E"/>
    <w:rsid w:val="00B80F7C"/>
    <w:rsid w:val="00BA6583"/>
    <w:rsid w:val="00BB4870"/>
    <w:rsid w:val="00D94811"/>
    <w:rsid w:val="00F50BE6"/>
    <w:rsid w:val="00F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B2AF"/>
  <w15:docId w15:val="{1320BF50-65CE-441B-9779-CAE43135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CJ Yoder</cp:lastModifiedBy>
  <cp:revision>10</cp:revision>
  <dcterms:created xsi:type="dcterms:W3CDTF">2017-07-08T01:49:00Z</dcterms:created>
  <dcterms:modified xsi:type="dcterms:W3CDTF">2017-07-14T00:38:00Z</dcterms:modified>
</cp:coreProperties>
</file>