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DF7AD" w14:textId="3F186150" w:rsidR="00F16121" w:rsidRDefault="00222587" w:rsidP="00222587">
      <w:pPr>
        <w:pStyle w:val="ListParagraph"/>
        <w:numPr>
          <w:ilvl w:val="0"/>
          <w:numId w:val="4"/>
        </w:numPr>
        <w:rPr>
          <w:sz w:val="24"/>
          <w:szCs w:val="24"/>
        </w:rPr>
      </w:pPr>
      <w:r w:rsidRPr="00222587">
        <w:rPr>
          <w:sz w:val="24"/>
          <w:szCs w:val="24"/>
        </w:rPr>
        <w:t>At some point in the execution of a program, registers R4, R6, and R7 contain the values 2400, 8000, and 3300 (all decimal) respectively.  Show the contents of registers RA, RB, RZ, RY, and R6 in Figure 5.8 (below) at the end of the decode, compute, memory, and store steps as the computer executes "Add, R6</w:t>
      </w:r>
      <w:r w:rsidR="003A2322">
        <w:rPr>
          <w:sz w:val="24"/>
          <w:szCs w:val="24"/>
        </w:rPr>
        <w:t xml:space="preserve"> </w:t>
      </w:r>
      <w:proofErr w:type="gramStart"/>
      <w:r w:rsidR="003A2322">
        <w:rPr>
          <w:sz w:val="24"/>
          <w:szCs w:val="24"/>
        </w:rPr>
        <w:t>8000</w:t>
      </w:r>
      <w:r w:rsidRPr="00222587">
        <w:rPr>
          <w:sz w:val="24"/>
          <w:szCs w:val="24"/>
        </w:rPr>
        <w:t>,R</w:t>
      </w:r>
      <w:proofErr w:type="gramEnd"/>
      <w:r w:rsidRPr="00222587">
        <w:rPr>
          <w:sz w:val="24"/>
          <w:szCs w:val="24"/>
        </w:rPr>
        <w:t>7</w:t>
      </w:r>
      <w:r w:rsidR="003A2322">
        <w:rPr>
          <w:sz w:val="24"/>
          <w:szCs w:val="24"/>
        </w:rPr>
        <w:t xml:space="preserve"> 3300</w:t>
      </w:r>
      <w:r w:rsidRPr="00222587">
        <w:rPr>
          <w:sz w:val="24"/>
          <w:szCs w:val="24"/>
        </w:rPr>
        <w:t>,R4</w:t>
      </w:r>
      <w:r w:rsidR="003A2322">
        <w:rPr>
          <w:sz w:val="24"/>
          <w:szCs w:val="24"/>
        </w:rPr>
        <w:t xml:space="preserve"> 2400</w:t>
      </w:r>
      <w:r w:rsidRPr="00222587">
        <w:rPr>
          <w:sz w:val="24"/>
          <w:szCs w:val="24"/>
        </w:rPr>
        <w:t>".</w:t>
      </w:r>
    </w:p>
    <w:p w14:paraId="13FB47C8" w14:textId="1861AACE" w:rsidR="00222587" w:rsidRDefault="00C276BB" w:rsidP="00222587">
      <w:pPr>
        <w:pStyle w:val="ListParagraph"/>
        <w:numPr>
          <w:ilvl w:val="1"/>
          <w:numId w:val="4"/>
        </w:numPr>
        <w:rPr>
          <w:sz w:val="24"/>
          <w:szCs w:val="24"/>
        </w:rPr>
      </w:pPr>
      <w:r>
        <w:rPr>
          <w:sz w:val="24"/>
          <w:szCs w:val="24"/>
        </w:rPr>
        <w:t>Decode:</w:t>
      </w:r>
    </w:p>
    <w:p w14:paraId="75E271E8" w14:textId="37D1E81C" w:rsidR="00C276BB" w:rsidRDefault="00C276BB" w:rsidP="00C276BB">
      <w:pPr>
        <w:pStyle w:val="ListParagraph"/>
        <w:numPr>
          <w:ilvl w:val="2"/>
          <w:numId w:val="4"/>
        </w:numPr>
        <w:rPr>
          <w:sz w:val="24"/>
          <w:szCs w:val="24"/>
        </w:rPr>
      </w:pPr>
      <w:r>
        <w:rPr>
          <w:sz w:val="24"/>
          <w:szCs w:val="24"/>
        </w:rPr>
        <w:t>RA</w:t>
      </w:r>
      <w:r w:rsidR="003A2322">
        <w:rPr>
          <w:sz w:val="24"/>
          <w:szCs w:val="24"/>
        </w:rPr>
        <w:t xml:space="preserve"> = 3300</w:t>
      </w:r>
    </w:p>
    <w:p w14:paraId="487A0CA7" w14:textId="76701C0B" w:rsidR="00C276BB" w:rsidRDefault="00C276BB" w:rsidP="00C276BB">
      <w:pPr>
        <w:pStyle w:val="ListParagraph"/>
        <w:numPr>
          <w:ilvl w:val="2"/>
          <w:numId w:val="4"/>
        </w:numPr>
        <w:rPr>
          <w:sz w:val="24"/>
          <w:szCs w:val="24"/>
        </w:rPr>
      </w:pPr>
      <w:r>
        <w:rPr>
          <w:sz w:val="24"/>
          <w:szCs w:val="24"/>
        </w:rPr>
        <w:t>RB</w:t>
      </w:r>
      <w:r w:rsidR="003A2322">
        <w:rPr>
          <w:sz w:val="24"/>
          <w:szCs w:val="24"/>
        </w:rPr>
        <w:t xml:space="preserve"> = 2400</w:t>
      </w:r>
    </w:p>
    <w:p w14:paraId="1AC09D09" w14:textId="0BCF619B" w:rsidR="00C276BB" w:rsidRDefault="00C276BB" w:rsidP="00C276BB">
      <w:pPr>
        <w:pStyle w:val="ListParagraph"/>
        <w:numPr>
          <w:ilvl w:val="2"/>
          <w:numId w:val="4"/>
        </w:numPr>
        <w:rPr>
          <w:sz w:val="24"/>
          <w:szCs w:val="24"/>
        </w:rPr>
      </w:pPr>
      <w:r>
        <w:rPr>
          <w:sz w:val="24"/>
          <w:szCs w:val="24"/>
        </w:rPr>
        <w:t>RZ</w:t>
      </w:r>
    </w:p>
    <w:p w14:paraId="2DE01DF9" w14:textId="58AC86DA" w:rsidR="00C276BB" w:rsidRDefault="00C276BB" w:rsidP="00C276BB">
      <w:pPr>
        <w:pStyle w:val="ListParagraph"/>
        <w:numPr>
          <w:ilvl w:val="2"/>
          <w:numId w:val="4"/>
        </w:numPr>
        <w:rPr>
          <w:sz w:val="24"/>
          <w:szCs w:val="24"/>
        </w:rPr>
      </w:pPr>
      <w:r>
        <w:rPr>
          <w:sz w:val="24"/>
          <w:szCs w:val="24"/>
        </w:rPr>
        <w:t>RY</w:t>
      </w:r>
    </w:p>
    <w:p w14:paraId="6DBE3FB2" w14:textId="7D78139C" w:rsidR="00C276BB" w:rsidRDefault="00C276BB" w:rsidP="00C276BB">
      <w:pPr>
        <w:pStyle w:val="ListParagraph"/>
        <w:numPr>
          <w:ilvl w:val="2"/>
          <w:numId w:val="4"/>
        </w:numPr>
        <w:rPr>
          <w:sz w:val="24"/>
          <w:szCs w:val="24"/>
        </w:rPr>
      </w:pPr>
      <w:r>
        <w:rPr>
          <w:sz w:val="24"/>
          <w:szCs w:val="24"/>
        </w:rPr>
        <w:t>R6</w:t>
      </w:r>
      <w:r w:rsidR="003A2322">
        <w:rPr>
          <w:sz w:val="24"/>
          <w:szCs w:val="24"/>
        </w:rPr>
        <w:t xml:space="preserve"> =8000</w:t>
      </w:r>
    </w:p>
    <w:p w14:paraId="1846C430" w14:textId="37EE05F3" w:rsidR="00C276BB" w:rsidRDefault="00C276BB" w:rsidP="00C276BB">
      <w:pPr>
        <w:pStyle w:val="ListParagraph"/>
        <w:numPr>
          <w:ilvl w:val="1"/>
          <w:numId w:val="4"/>
        </w:numPr>
        <w:rPr>
          <w:sz w:val="24"/>
          <w:szCs w:val="24"/>
        </w:rPr>
      </w:pPr>
      <w:r>
        <w:rPr>
          <w:sz w:val="24"/>
          <w:szCs w:val="24"/>
        </w:rPr>
        <w:t>Compute</w:t>
      </w:r>
      <w:r>
        <w:rPr>
          <w:sz w:val="24"/>
          <w:szCs w:val="24"/>
        </w:rPr>
        <w:t>:</w:t>
      </w:r>
    </w:p>
    <w:p w14:paraId="5EF5A8E6" w14:textId="77777777" w:rsidR="003A2322" w:rsidRPr="003A2322" w:rsidRDefault="003A2322" w:rsidP="003A2322">
      <w:pPr>
        <w:pStyle w:val="ListParagraph"/>
        <w:numPr>
          <w:ilvl w:val="2"/>
          <w:numId w:val="4"/>
        </w:numPr>
        <w:rPr>
          <w:sz w:val="24"/>
          <w:szCs w:val="24"/>
        </w:rPr>
      </w:pPr>
      <w:bookmarkStart w:id="0" w:name="_Hlk36740206"/>
      <w:bookmarkStart w:id="1" w:name="_Hlk36740223"/>
      <w:r w:rsidRPr="003A2322">
        <w:rPr>
          <w:sz w:val="24"/>
          <w:szCs w:val="24"/>
        </w:rPr>
        <w:t>RA = 3300</w:t>
      </w:r>
    </w:p>
    <w:p w14:paraId="115D57D3" w14:textId="77777777" w:rsidR="003A2322" w:rsidRPr="003A2322" w:rsidRDefault="003A2322" w:rsidP="003A2322">
      <w:pPr>
        <w:pStyle w:val="ListParagraph"/>
        <w:numPr>
          <w:ilvl w:val="2"/>
          <w:numId w:val="4"/>
        </w:numPr>
        <w:rPr>
          <w:sz w:val="24"/>
          <w:szCs w:val="24"/>
        </w:rPr>
      </w:pPr>
      <w:r w:rsidRPr="003A2322">
        <w:rPr>
          <w:sz w:val="24"/>
          <w:szCs w:val="24"/>
        </w:rPr>
        <w:t>RB = 2400</w:t>
      </w:r>
    </w:p>
    <w:p w14:paraId="12769434" w14:textId="06F521AF" w:rsidR="00C276BB" w:rsidRDefault="00C276BB" w:rsidP="00C276BB">
      <w:pPr>
        <w:pStyle w:val="ListParagraph"/>
        <w:numPr>
          <w:ilvl w:val="2"/>
          <w:numId w:val="4"/>
        </w:numPr>
        <w:rPr>
          <w:sz w:val="24"/>
          <w:szCs w:val="24"/>
        </w:rPr>
      </w:pPr>
      <w:r>
        <w:rPr>
          <w:sz w:val="24"/>
          <w:szCs w:val="24"/>
        </w:rPr>
        <w:t>RZ</w:t>
      </w:r>
      <w:r w:rsidR="003A2322">
        <w:rPr>
          <w:sz w:val="24"/>
          <w:szCs w:val="24"/>
        </w:rPr>
        <w:t xml:space="preserve"> = 5700</w:t>
      </w:r>
    </w:p>
    <w:p w14:paraId="6A20480F" w14:textId="77777777" w:rsidR="00C276BB" w:rsidRDefault="00C276BB" w:rsidP="00C276BB">
      <w:pPr>
        <w:pStyle w:val="ListParagraph"/>
        <w:numPr>
          <w:ilvl w:val="2"/>
          <w:numId w:val="4"/>
        </w:numPr>
        <w:rPr>
          <w:sz w:val="24"/>
          <w:szCs w:val="24"/>
        </w:rPr>
      </w:pPr>
      <w:r>
        <w:rPr>
          <w:sz w:val="24"/>
          <w:szCs w:val="24"/>
        </w:rPr>
        <w:t>RY</w:t>
      </w:r>
    </w:p>
    <w:p w14:paraId="737957FD" w14:textId="680E01AF" w:rsidR="00C276BB" w:rsidRDefault="00C276BB" w:rsidP="00C276BB">
      <w:pPr>
        <w:pStyle w:val="ListParagraph"/>
        <w:numPr>
          <w:ilvl w:val="2"/>
          <w:numId w:val="4"/>
        </w:numPr>
        <w:rPr>
          <w:sz w:val="24"/>
          <w:szCs w:val="24"/>
        </w:rPr>
      </w:pPr>
      <w:r>
        <w:rPr>
          <w:sz w:val="24"/>
          <w:szCs w:val="24"/>
        </w:rPr>
        <w:t>R6</w:t>
      </w:r>
      <w:r w:rsidR="003A2322">
        <w:rPr>
          <w:sz w:val="24"/>
          <w:szCs w:val="24"/>
        </w:rPr>
        <w:t>= 8000</w:t>
      </w:r>
      <w:bookmarkEnd w:id="0"/>
    </w:p>
    <w:bookmarkEnd w:id="1"/>
    <w:p w14:paraId="11317E5F" w14:textId="5BB90A9C" w:rsidR="00C276BB" w:rsidRDefault="00C276BB" w:rsidP="00C276BB">
      <w:pPr>
        <w:pStyle w:val="ListParagraph"/>
        <w:numPr>
          <w:ilvl w:val="1"/>
          <w:numId w:val="4"/>
        </w:numPr>
        <w:rPr>
          <w:sz w:val="24"/>
          <w:szCs w:val="24"/>
        </w:rPr>
      </w:pPr>
      <w:r>
        <w:rPr>
          <w:sz w:val="24"/>
          <w:szCs w:val="24"/>
        </w:rPr>
        <w:t>Memory</w:t>
      </w:r>
      <w:r>
        <w:rPr>
          <w:sz w:val="24"/>
          <w:szCs w:val="24"/>
        </w:rPr>
        <w:t>:</w:t>
      </w:r>
    </w:p>
    <w:p w14:paraId="4E6412AF" w14:textId="77777777" w:rsidR="00D96CD0" w:rsidRPr="003A2322" w:rsidRDefault="00D96CD0" w:rsidP="00D96CD0">
      <w:pPr>
        <w:pStyle w:val="ListParagraph"/>
        <w:numPr>
          <w:ilvl w:val="2"/>
          <w:numId w:val="4"/>
        </w:numPr>
        <w:rPr>
          <w:sz w:val="24"/>
          <w:szCs w:val="24"/>
        </w:rPr>
      </w:pPr>
      <w:r w:rsidRPr="003A2322">
        <w:rPr>
          <w:sz w:val="24"/>
          <w:szCs w:val="24"/>
        </w:rPr>
        <w:t>RA = 3300</w:t>
      </w:r>
    </w:p>
    <w:p w14:paraId="702D9026" w14:textId="77777777" w:rsidR="00D96CD0" w:rsidRPr="003A2322" w:rsidRDefault="00D96CD0" w:rsidP="00D96CD0">
      <w:pPr>
        <w:pStyle w:val="ListParagraph"/>
        <w:numPr>
          <w:ilvl w:val="2"/>
          <w:numId w:val="4"/>
        </w:numPr>
        <w:rPr>
          <w:sz w:val="24"/>
          <w:szCs w:val="24"/>
        </w:rPr>
      </w:pPr>
      <w:r w:rsidRPr="003A2322">
        <w:rPr>
          <w:sz w:val="24"/>
          <w:szCs w:val="24"/>
        </w:rPr>
        <w:t>RB = 2400</w:t>
      </w:r>
      <w:bookmarkStart w:id="2" w:name="_GoBack"/>
      <w:bookmarkEnd w:id="2"/>
    </w:p>
    <w:p w14:paraId="1EFFF413" w14:textId="77777777" w:rsidR="00D96CD0" w:rsidRDefault="00D96CD0" w:rsidP="00D96CD0">
      <w:pPr>
        <w:pStyle w:val="ListParagraph"/>
        <w:numPr>
          <w:ilvl w:val="2"/>
          <w:numId w:val="4"/>
        </w:numPr>
        <w:rPr>
          <w:sz w:val="24"/>
          <w:szCs w:val="24"/>
        </w:rPr>
      </w:pPr>
      <w:r>
        <w:rPr>
          <w:sz w:val="24"/>
          <w:szCs w:val="24"/>
        </w:rPr>
        <w:t>RZ = 5700</w:t>
      </w:r>
    </w:p>
    <w:p w14:paraId="5C433087" w14:textId="7C5781EF" w:rsidR="00D96CD0" w:rsidRDefault="00D96CD0" w:rsidP="00D96CD0">
      <w:pPr>
        <w:pStyle w:val="ListParagraph"/>
        <w:numPr>
          <w:ilvl w:val="2"/>
          <w:numId w:val="4"/>
        </w:numPr>
        <w:rPr>
          <w:sz w:val="24"/>
          <w:szCs w:val="24"/>
        </w:rPr>
      </w:pPr>
      <w:r>
        <w:rPr>
          <w:sz w:val="24"/>
          <w:szCs w:val="24"/>
        </w:rPr>
        <w:t>RY</w:t>
      </w:r>
      <w:r>
        <w:rPr>
          <w:sz w:val="24"/>
          <w:szCs w:val="24"/>
        </w:rPr>
        <w:t xml:space="preserve"> = 5700</w:t>
      </w:r>
    </w:p>
    <w:p w14:paraId="18A98AA7" w14:textId="77777777" w:rsidR="00D96CD0" w:rsidRDefault="00D96CD0" w:rsidP="00D96CD0">
      <w:pPr>
        <w:pStyle w:val="ListParagraph"/>
        <w:numPr>
          <w:ilvl w:val="2"/>
          <w:numId w:val="4"/>
        </w:numPr>
        <w:rPr>
          <w:sz w:val="24"/>
          <w:szCs w:val="24"/>
        </w:rPr>
      </w:pPr>
      <w:r>
        <w:rPr>
          <w:sz w:val="24"/>
          <w:szCs w:val="24"/>
        </w:rPr>
        <w:t>R6= 8000</w:t>
      </w:r>
    </w:p>
    <w:p w14:paraId="606EC561" w14:textId="73EA9D81" w:rsidR="00C276BB" w:rsidRDefault="00C276BB" w:rsidP="00C276BB">
      <w:pPr>
        <w:pStyle w:val="ListParagraph"/>
        <w:numPr>
          <w:ilvl w:val="1"/>
          <w:numId w:val="4"/>
        </w:numPr>
        <w:rPr>
          <w:sz w:val="24"/>
          <w:szCs w:val="24"/>
        </w:rPr>
      </w:pPr>
      <w:r>
        <w:rPr>
          <w:sz w:val="24"/>
          <w:szCs w:val="24"/>
        </w:rPr>
        <w:t>Store</w:t>
      </w:r>
      <w:r>
        <w:rPr>
          <w:sz w:val="24"/>
          <w:szCs w:val="24"/>
        </w:rPr>
        <w:t>:</w:t>
      </w:r>
    </w:p>
    <w:p w14:paraId="1545D095" w14:textId="77777777" w:rsidR="00D96CD0" w:rsidRPr="003A2322" w:rsidRDefault="00D96CD0" w:rsidP="00D96CD0">
      <w:pPr>
        <w:pStyle w:val="ListParagraph"/>
        <w:numPr>
          <w:ilvl w:val="2"/>
          <w:numId w:val="4"/>
        </w:numPr>
        <w:rPr>
          <w:sz w:val="24"/>
          <w:szCs w:val="24"/>
        </w:rPr>
      </w:pPr>
      <w:r w:rsidRPr="003A2322">
        <w:rPr>
          <w:sz w:val="24"/>
          <w:szCs w:val="24"/>
        </w:rPr>
        <w:t>RA = 3300</w:t>
      </w:r>
    </w:p>
    <w:p w14:paraId="325FA851" w14:textId="77777777" w:rsidR="00D96CD0" w:rsidRPr="003A2322" w:rsidRDefault="00D96CD0" w:rsidP="00D96CD0">
      <w:pPr>
        <w:pStyle w:val="ListParagraph"/>
        <w:numPr>
          <w:ilvl w:val="2"/>
          <w:numId w:val="4"/>
        </w:numPr>
        <w:rPr>
          <w:sz w:val="24"/>
          <w:szCs w:val="24"/>
        </w:rPr>
      </w:pPr>
      <w:r w:rsidRPr="003A2322">
        <w:rPr>
          <w:sz w:val="24"/>
          <w:szCs w:val="24"/>
        </w:rPr>
        <w:t>RB = 2400</w:t>
      </w:r>
    </w:p>
    <w:p w14:paraId="1AC8EA25" w14:textId="77777777" w:rsidR="00D96CD0" w:rsidRDefault="00D96CD0" w:rsidP="00D96CD0">
      <w:pPr>
        <w:pStyle w:val="ListParagraph"/>
        <w:numPr>
          <w:ilvl w:val="2"/>
          <w:numId w:val="4"/>
        </w:numPr>
        <w:rPr>
          <w:sz w:val="24"/>
          <w:szCs w:val="24"/>
        </w:rPr>
      </w:pPr>
      <w:r>
        <w:rPr>
          <w:sz w:val="24"/>
          <w:szCs w:val="24"/>
        </w:rPr>
        <w:t>RZ = 5700</w:t>
      </w:r>
    </w:p>
    <w:p w14:paraId="28CB4231" w14:textId="5C51DC21" w:rsidR="00D96CD0" w:rsidRDefault="00D96CD0" w:rsidP="00D96CD0">
      <w:pPr>
        <w:pStyle w:val="ListParagraph"/>
        <w:numPr>
          <w:ilvl w:val="2"/>
          <w:numId w:val="4"/>
        </w:numPr>
        <w:rPr>
          <w:sz w:val="24"/>
          <w:szCs w:val="24"/>
        </w:rPr>
      </w:pPr>
      <w:r>
        <w:rPr>
          <w:sz w:val="24"/>
          <w:szCs w:val="24"/>
        </w:rPr>
        <w:t>RY</w:t>
      </w:r>
      <w:r>
        <w:rPr>
          <w:sz w:val="24"/>
          <w:szCs w:val="24"/>
        </w:rPr>
        <w:t xml:space="preserve"> = 5700</w:t>
      </w:r>
    </w:p>
    <w:p w14:paraId="18B726D9" w14:textId="3DEA7930" w:rsidR="00D96CD0" w:rsidRDefault="00D96CD0" w:rsidP="00D96CD0">
      <w:pPr>
        <w:pStyle w:val="ListParagraph"/>
        <w:numPr>
          <w:ilvl w:val="2"/>
          <w:numId w:val="4"/>
        </w:numPr>
        <w:rPr>
          <w:sz w:val="24"/>
          <w:szCs w:val="24"/>
        </w:rPr>
      </w:pPr>
      <w:r>
        <w:rPr>
          <w:sz w:val="24"/>
          <w:szCs w:val="24"/>
        </w:rPr>
        <w:t xml:space="preserve">R6= </w:t>
      </w:r>
      <w:r>
        <w:rPr>
          <w:sz w:val="24"/>
          <w:szCs w:val="24"/>
        </w:rPr>
        <w:t>5700</w:t>
      </w:r>
    </w:p>
    <w:p w14:paraId="51AB946B" w14:textId="29FD83A6" w:rsidR="00222587" w:rsidRDefault="00222587" w:rsidP="00222587">
      <w:pPr>
        <w:pStyle w:val="ListParagraph"/>
        <w:numPr>
          <w:ilvl w:val="0"/>
          <w:numId w:val="4"/>
        </w:numPr>
        <w:rPr>
          <w:sz w:val="24"/>
          <w:szCs w:val="24"/>
        </w:rPr>
      </w:pPr>
      <w:r w:rsidRPr="00222587">
        <w:rPr>
          <w:sz w:val="24"/>
          <w:szCs w:val="24"/>
        </w:rPr>
        <w:t>Consider an instruction set in which the instruction encoding is such that register addresses for different instructions are not always in the same bit locations.  What effect would that have on the execution steps of the instructions?  What could you do to maintain the five-step execution sequence?  Assume the hardware is similar to Figure 5.8.</w:t>
      </w:r>
    </w:p>
    <w:p w14:paraId="7DB02F6C" w14:textId="72DE7CF0" w:rsidR="00222587" w:rsidRDefault="0079099D" w:rsidP="00222587">
      <w:pPr>
        <w:pStyle w:val="ListParagraph"/>
        <w:numPr>
          <w:ilvl w:val="1"/>
          <w:numId w:val="4"/>
        </w:numPr>
        <w:rPr>
          <w:sz w:val="24"/>
          <w:szCs w:val="24"/>
        </w:rPr>
      </w:pPr>
      <w:r>
        <w:rPr>
          <w:sz w:val="24"/>
          <w:szCs w:val="24"/>
        </w:rPr>
        <w:t xml:space="preserve">I think the reading of the instruction would have to change. The CPU expects certain registers to be in specific places depending on the instruction format, so when that format is not met, there would need to be some other system of relaying what is what for the instruction. </w:t>
      </w:r>
      <w:r w:rsidR="00196BA9">
        <w:rPr>
          <w:sz w:val="24"/>
          <w:szCs w:val="24"/>
        </w:rPr>
        <w:t>This would probably mean you need another step to decipher order of an instruction before decoding, if the order is going to be arbitrary.</w:t>
      </w:r>
    </w:p>
    <w:p w14:paraId="56831991" w14:textId="6B18444F" w:rsidR="00222587" w:rsidRDefault="00222587" w:rsidP="00222587">
      <w:pPr>
        <w:pStyle w:val="ListParagraph"/>
        <w:numPr>
          <w:ilvl w:val="0"/>
          <w:numId w:val="4"/>
        </w:numPr>
        <w:rPr>
          <w:sz w:val="24"/>
          <w:szCs w:val="24"/>
        </w:rPr>
      </w:pPr>
      <w:r w:rsidRPr="00222587">
        <w:rPr>
          <w:sz w:val="24"/>
          <w:szCs w:val="24"/>
        </w:rPr>
        <w:lastRenderedPageBreak/>
        <w:t>Why would memory indirect addressing (i.e., the instruction contains a memory address A, which in turn is a pointer to memory location B which contains the value) be difficult to implement on the hardware in Figure 5.8?</w:t>
      </w:r>
    </w:p>
    <w:p w14:paraId="1D017121" w14:textId="4B16AAFC" w:rsidR="00222587" w:rsidRDefault="00C53FA7" w:rsidP="00222587">
      <w:pPr>
        <w:pStyle w:val="ListParagraph"/>
        <w:numPr>
          <w:ilvl w:val="1"/>
          <w:numId w:val="4"/>
        </w:numPr>
        <w:rPr>
          <w:sz w:val="24"/>
          <w:szCs w:val="24"/>
        </w:rPr>
      </w:pPr>
      <w:r>
        <w:rPr>
          <w:sz w:val="24"/>
          <w:szCs w:val="24"/>
        </w:rPr>
        <w:t>Indirect addressing would be h</w:t>
      </w:r>
      <w:r w:rsidR="00A3168D">
        <w:rPr>
          <w:sz w:val="24"/>
          <w:szCs w:val="24"/>
        </w:rPr>
        <w:t>a</w:t>
      </w:r>
      <w:r>
        <w:rPr>
          <w:sz w:val="24"/>
          <w:szCs w:val="24"/>
        </w:rPr>
        <w:t>rd to implement in 5.8 because not all areas have access to memory</w:t>
      </w:r>
      <w:r w:rsidR="00A3168D">
        <w:rPr>
          <w:sz w:val="24"/>
          <w:szCs w:val="24"/>
        </w:rPr>
        <w:t xml:space="preserve"> and no temporary registers. Although, the book mentions that the offset of X needs to be 0 for indirect addressing through Ri (157).</w:t>
      </w:r>
    </w:p>
    <w:p w14:paraId="0DBCAC08" w14:textId="5B5DBE27" w:rsidR="00222587" w:rsidRDefault="00222587" w:rsidP="00222587">
      <w:pPr>
        <w:pStyle w:val="ListParagraph"/>
        <w:numPr>
          <w:ilvl w:val="0"/>
          <w:numId w:val="4"/>
        </w:numPr>
        <w:rPr>
          <w:sz w:val="24"/>
          <w:szCs w:val="24"/>
        </w:rPr>
      </w:pPr>
      <w:r w:rsidRPr="00222587">
        <w:rPr>
          <w:sz w:val="24"/>
          <w:szCs w:val="24"/>
        </w:rPr>
        <w:t>What would happen if we omit MFC from the circuits that create the control signals for the fetch step?</w:t>
      </w:r>
    </w:p>
    <w:p w14:paraId="3654BCBA" w14:textId="51940B65" w:rsidR="00222587" w:rsidRPr="00222587" w:rsidRDefault="006B2329" w:rsidP="00222587">
      <w:pPr>
        <w:pStyle w:val="ListParagraph"/>
        <w:numPr>
          <w:ilvl w:val="1"/>
          <w:numId w:val="4"/>
        </w:numPr>
        <w:rPr>
          <w:sz w:val="24"/>
          <w:szCs w:val="24"/>
        </w:rPr>
      </w:pPr>
      <w:r>
        <w:rPr>
          <w:sz w:val="24"/>
          <w:szCs w:val="24"/>
        </w:rPr>
        <w:t>What would happen is there would be no signal telling that fetching is complete, so anything that takes more than one clock cycle to fetch (going to memory instead of cache) would not be fetched and could be interrupted/lost.</w:t>
      </w:r>
    </w:p>
    <w:p w14:paraId="246322CB" w14:textId="6BD90E40" w:rsidR="00222587" w:rsidRDefault="00222587" w:rsidP="00222587">
      <w:pPr>
        <w:pStyle w:val="ListParagraph"/>
        <w:numPr>
          <w:ilvl w:val="0"/>
          <w:numId w:val="4"/>
        </w:numPr>
        <w:rPr>
          <w:sz w:val="24"/>
          <w:szCs w:val="24"/>
        </w:rPr>
      </w:pPr>
      <w:r w:rsidRPr="00222587">
        <w:rPr>
          <w:sz w:val="24"/>
          <w:szCs w:val="24"/>
        </w:rPr>
        <w:t>Can we implement memory indirect addressing on the hardware of Figure 5.24?  If so, what steps would be necessary to accomplish it?</w:t>
      </w:r>
    </w:p>
    <w:p w14:paraId="01048F8F" w14:textId="706DF0B8" w:rsidR="00222587" w:rsidRPr="00222587" w:rsidRDefault="003A0603" w:rsidP="00222587">
      <w:pPr>
        <w:pStyle w:val="ListParagraph"/>
        <w:numPr>
          <w:ilvl w:val="1"/>
          <w:numId w:val="4"/>
        </w:numPr>
        <w:rPr>
          <w:sz w:val="24"/>
          <w:szCs w:val="24"/>
        </w:rPr>
      </w:pPr>
      <w:r>
        <w:rPr>
          <w:sz w:val="24"/>
          <w:szCs w:val="24"/>
        </w:rPr>
        <w:t>Yes, but I am not exactly sure how. I know indirect addressing is basically using a pointer in memory to point to somewhere else, so I suspect that one would need to have an extra portion in the fetch to get the actual address the first one points to.</w:t>
      </w:r>
      <w:r w:rsidR="00C53FA7">
        <w:rPr>
          <w:sz w:val="24"/>
          <w:szCs w:val="24"/>
        </w:rPr>
        <w:t xml:space="preserve"> Also. Since most portions of the hardware have access to memory, it could increment the address in memory as it progresses more easily.</w:t>
      </w:r>
    </w:p>
    <w:sectPr w:rsidR="00222587" w:rsidRPr="002225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CAC65" w14:textId="77777777" w:rsidR="008015CA" w:rsidRDefault="008015CA" w:rsidP="00EB4C4F">
      <w:pPr>
        <w:spacing w:after="0" w:line="240" w:lineRule="auto"/>
      </w:pPr>
      <w:r>
        <w:separator/>
      </w:r>
    </w:p>
  </w:endnote>
  <w:endnote w:type="continuationSeparator" w:id="0">
    <w:p w14:paraId="57F8084A" w14:textId="77777777" w:rsidR="008015CA" w:rsidRDefault="008015CA" w:rsidP="00EB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B3211" w14:textId="77777777" w:rsidR="008015CA" w:rsidRDefault="008015CA" w:rsidP="00EB4C4F">
      <w:pPr>
        <w:spacing w:after="0" w:line="240" w:lineRule="auto"/>
      </w:pPr>
      <w:r>
        <w:separator/>
      </w:r>
    </w:p>
  </w:footnote>
  <w:footnote w:type="continuationSeparator" w:id="0">
    <w:p w14:paraId="0C49CDB2" w14:textId="77777777" w:rsidR="008015CA" w:rsidRDefault="008015CA" w:rsidP="00EB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F835D" w14:textId="0E769A11" w:rsidR="00EB4C4F" w:rsidRDefault="00EB4C4F">
    <w:pPr>
      <w:pStyle w:val="Header"/>
    </w:pPr>
    <w:r>
      <w:t xml:space="preserve">John Booker    Assignment </w:t>
    </w:r>
    <w:r w:rsidR="00524270">
      <w:t>6</w:t>
    </w:r>
    <w:r>
      <w:t xml:space="preserve">    CSC360      0</w:t>
    </w:r>
    <w:r w:rsidR="00524270">
      <w:t>4</w:t>
    </w:r>
    <w:r w:rsidR="00611643">
      <w:t>/</w:t>
    </w:r>
    <w:r w:rsidR="00524270">
      <w:t>02</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5AE"/>
    <w:multiLevelType w:val="hybridMultilevel"/>
    <w:tmpl w:val="81E0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23AB"/>
    <w:multiLevelType w:val="hybridMultilevel"/>
    <w:tmpl w:val="0542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42449"/>
    <w:multiLevelType w:val="hybridMultilevel"/>
    <w:tmpl w:val="6052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268EB"/>
    <w:multiLevelType w:val="hybridMultilevel"/>
    <w:tmpl w:val="144632C8"/>
    <w:lvl w:ilvl="0" w:tplc="283CDBBA">
      <w:start w:val="1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2"/>
    <w:rsid w:val="000A0087"/>
    <w:rsid w:val="00106497"/>
    <w:rsid w:val="00180B35"/>
    <w:rsid w:val="001900DE"/>
    <w:rsid w:val="00196BA9"/>
    <w:rsid w:val="00222587"/>
    <w:rsid w:val="00274FC2"/>
    <w:rsid w:val="002F2FF7"/>
    <w:rsid w:val="003A0603"/>
    <w:rsid w:val="003A2322"/>
    <w:rsid w:val="003D2B0A"/>
    <w:rsid w:val="00402B4F"/>
    <w:rsid w:val="00430CF9"/>
    <w:rsid w:val="004C4AD2"/>
    <w:rsid w:val="004D6FC4"/>
    <w:rsid w:val="00524270"/>
    <w:rsid w:val="00611643"/>
    <w:rsid w:val="006907FC"/>
    <w:rsid w:val="006B2329"/>
    <w:rsid w:val="006B70AD"/>
    <w:rsid w:val="006C7B18"/>
    <w:rsid w:val="0076522B"/>
    <w:rsid w:val="00770D67"/>
    <w:rsid w:val="00790655"/>
    <w:rsid w:val="0079099D"/>
    <w:rsid w:val="007A0740"/>
    <w:rsid w:val="007E7CF5"/>
    <w:rsid w:val="008015CA"/>
    <w:rsid w:val="0083441A"/>
    <w:rsid w:val="0087166F"/>
    <w:rsid w:val="00890743"/>
    <w:rsid w:val="00A0725A"/>
    <w:rsid w:val="00A154DB"/>
    <w:rsid w:val="00A3168D"/>
    <w:rsid w:val="00A467F2"/>
    <w:rsid w:val="00A50D34"/>
    <w:rsid w:val="00AB559B"/>
    <w:rsid w:val="00B70CD4"/>
    <w:rsid w:val="00C276BB"/>
    <w:rsid w:val="00C53FA7"/>
    <w:rsid w:val="00CD140A"/>
    <w:rsid w:val="00D43107"/>
    <w:rsid w:val="00D96CD0"/>
    <w:rsid w:val="00E7321E"/>
    <w:rsid w:val="00EA01A9"/>
    <w:rsid w:val="00EB4C4F"/>
    <w:rsid w:val="00F01FB2"/>
    <w:rsid w:val="00F16121"/>
    <w:rsid w:val="00F834DA"/>
    <w:rsid w:val="00FA7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4C40"/>
  <w15:chartTrackingRefBased/>
  <w15:docId w15:val="{0405619A-5E66-4610-9CB4-83D16C0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D2"/>
    <w:pPr>
      <w:ind w:left="720"/>
      <w:contextualSpacing/>
    </w:pPr>
  </w:style>
  <w:style w:type="paragraph" w:styleId="Header">
    <w:name w:val="header"/>
    <w:basedOn w:val="Normal"/>
    <w:link w:val="HeaderChar"/>
    <w:uiPriority w:val="99"/>
    <w:unhideWhenUsed/>
    <w:rsid w:val="00EB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4F"/>
  </w:style>
  <w:style w:type="paragraph" w:styleId="Footer">
    <w:name w:val="footer"/>
    <w:basedOn w:val="Normal"/>
    <w:link w:val="FooterChar"/>
    <w:uiPriority w:val="99"/>
    <w:unhideWhenUsed/>
    <w:rsid w:val="00EB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47615">
      <w:bodyDiv w:val="1"/>
      <w:marLeft w:val="0"/>
      <w:marRight w:val="0"/>
      <w:marTop w:val="0"/>
      <w:marBottom w:val="0"/>
      <w:divBdr>
        <w:top w:val="none" w:sz="0" w:space="0" w:color="auto"/>
        <w:left w:val="none" w:sz="0" w:space="0" w:color="auto"/>
        <w:bottom w:val="none" w:sz="0" w:space="0" w:color="auto"/>
        <w:right w:val="none" w:sz="0" w:space="0" w:color="auto"/>
      </w:divBdr>
    </w:div>
    <w:div w:id="197987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11</cp:revision>
  <dcterms:created xsi:type="dcterms:W3CDTF">2020-04-02T18:55:00Z</dcterms:created>
  <dcterms:modified xsi:type="dcterms:W3CDTF">2020-04-02T21:20:00Z</dcterms:modified>
</cp:coreProperties>
</file>