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E9C58" w14:textId="4FCF6B77" w:rsidR="008E2F17" w:rsidRDefault="008E2F17" w:rsidP="008E2F17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Written Lab </w:t>
      </w:r>
      <w:r w:rsidR="00BE7119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 xml:space="preserve">: </w:t>
      </w:r>
      <w:r w:rsidR="00BF56B3">
        <w:rPr>
          <w:rFonts w:ascii="Book Antiqua" w:hAnsi="Book Antiqua"/>
          <w:sz w:val="24"/>
          <w:szCs w:val="24"/>
        </w:rPr>
        <w:t xml:space="preserve"> </w:t>
      </w:r>
      <w:r w:rsidR="00BE7119">
        <w:rPr>
          <w:rFonts w:ascii="Book Antiqua" w:hAnsi="Book Antiqua"/>
          <w:sz w:val="24"/>
          <w:szCs w:val="24"/>
        </w:rPr>
        <w:t>Internetworking</w:t>
      </w:r>
    </w:p>
    <w:p w14:paraId="7C52E1D8" w14:textId="7B1E9A3D" w:rsidR="008E2F17" w:rsidRDefault="008E2F17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Key Networking Terms:</w:t>
      </w:r>
    </w:p>
    <w:p w14:paraId="6010177C" w14:textId="2356FF2A" w:rsidR="008E2F17" w:rsidRDefault="00D973B8" w:rsidP="008E2F1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Presentation Layer- This layer is responsible for the translation of data to and from the application. </w:t>
      </w:r>
      <w:r w:rsidR="00C54229">
        <w:rPr>
          <w:rFonts w:ascii="Book Antiqua" w:hAnsi="Book Antiqua"/>
          <w:sz w:val="24"/>
          <w:szCs w:val="24"/>
        </w:rPr>
        <w:t>Also allows different applications of different computers to understand one another, through its translation.</w:t>
      </w:r>
    </w:p>
    <w:p w14:paraId="39E28606" w14:textId="7B1330FF" w:rsidR="008E2F17" w:rsidRDefault="00C54229" w:rsidP="008E2F1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Switch- Networking device that splits collision domains on a LAN. They are useful for reducing traffic on a network.</w:t>
      </w:r>
    </w:p>
    <w:p w14:paraId="6D450591" w14:textId="16E47ED6" w:rsidR="008E2F17" w:rsidRPr="008E2F17" w:rsidRDefault="00115D84" w:rsidP="008E2F1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Hub- A fairly outdated networking device. Mainly used for troubleshooting and connecting a few devices without a worry for bandwidth/traffic. Hubs can “group” collision domains together (in a way).</w:t>
      </w:r>
    </w:p>
    <w:p w14:paraId="427901F4" w14:textId="77777777" w:rsidR="00174F5F" w:rsidRDefault="008E2F17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Procedures:</w:t>
      </w:r>
    </w:p>
    <w:p w14:paraId="29297A11" w14:textId="46AC409E" w:rsidR="00174F5F" w:rsidRDefault="00174F5F" w:rsidP="00174F5F">
      <w:pPr>
        <w:pStyle w:val="ListParagraph"/>
        <w:numPr>
          <w:ilvl w:val="2"/>
          <w:numId w:val="2"/>
        </w:numPr>
        <w:ind w:left="720" w:hanging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Application layer determines the availability of communicating partners and resources needed to connect. </w:t>
      </w:r>
    </w:p>
    <w:p w14:paraId="778A0FE0" w14:textId="77777777" w:rsidR="00174F5F" w:rsidRDefault="00174F5F" w:rsidP="00174F5F">
      <w:pPr>
        <w:ind w:left="360"/>
        <w:rPr>
          <w:rFonts w:ascii="Book Antiqua" w:hAnsi="Book Antiqua"/>
          <w:sz w:val="24"/>
          <w:szCs w:val="24"/>
        </w:rPr>
      </w:pPr>
      <w:r w:rsidRPr="00174F5F">
        <w:rPr>
          <w:rFonts w:ascii="Book Antiqua" w:hAnsi="Book Antiqua"/>
          <w:sz w:val="24"/>
          <w:szCs w:val="24"/>
        </w:rPr>
        <w:t>1.1.16-</w:t>
      </w:r>
      <w:r>
        <w:rPr>
          <w:rFonts w:ascii="Book Antiqua" w:hAnsi="Book Antiqua"/>
          <w:sz w:val="24"/>
          <w:szCs w:val="24"/>
        </w:rPr>
        <w:t xml:space="preserve"> Encapsulation Order: Bits, Frame, Packet, Segment</w:t>
      </w:r>
    </w:p>
    <w:p w14:paraId="5937D1BA" w14:textId="60CBFDD7" w:rsidR="00174F5F" w:rsidRPr="00174F5F" w:rsidRDefault="00174F5F" w:rsidP="00174F5F">
      <w:pPr>
        <w:ind w:left="720" w:hanging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1.3.1- A: CD=</w:t>
      </w:r>
      <w:r w:rsidR="002E2703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 xml:space="preserve"> BD=</w:t>
      </w:r>
      <w:r w:rsidR="002E2703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 xml:space="preserve"> , B: CD=</w:t>
      </w:r>
      <w:r w:rsidR="002E2703">
        <w:rPr>
          <w:rFonts w:ascii="Book Antiqua" w:hAnsi="Book Antiqua"/>
          <w:sz w:val="24"/>
          <w:szCs w:val="24"/>
        </w:rPr>
        <w:t>2</w:t>
      </w:r>
      <w:r>
        <w:rPr>
          <w:rFonts w:ascii="Book Antiqua" w:hAnsi="Book Antiqua"/>
          <w:sz w:val="24"/>
          <w:szCs w:val="24"/>
        </w:rPr>
        <w:t xml:space="preserve"> BD=</w:t>
      </w:r>
      <w:r w:rsidR="002E2703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 xml:space="preserve"> ,</w:t>
      </w:r>
      <w:r w:rsidRPr="00174F5F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C: CD=</w:t>
      </w:r>
      <w:r w:rsidR="002E2703">
        <w:rPr>
          <w:rFonts w:ascii="Book Antiqua" w:hAnsi="Book Antiqua"/>
          <w:sz w:val="24"/>
          <w:szCs w:val="24"/>
        </w:rPr>
        <w:t>4</w:t>
      </w:r>
      <w:r>
        <w:rPr>
          <w:rFonts w:ascii="Book Antiqua" w:hAnsi="Book Antiqua"/>
          <w:sz w:val="24"/>
          <w:szCs w:val="24"/>
        </w:rPr>
        <w:t xml:space="preserve"> BD=</w:t>
      </w:r>
      <w:r w:rsidR="002E2703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 xml:space="preserve"> ,</w:t>
      </w:r>
      <w:r w:rsidRPr="00174F5F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D: CD=</w:t>
      </w:r>
      <w:r w:rsidR="002E2703">
        <w:rPr>
          <w:rFonts w:ascii="Book Antiqua" w:hAnsi="Book Antiqua"/>
          <w:sz w:val="24"/>
          <w:szCs w:val="24"/>
        </w:rPr>
        <w:t>3</w:t>
      </w:r>
      <w:r>
        <w:rPr>
          <w:rFonts w:ascii="Book Antiqua" w:hAnsi="Book Antiqua"/>
          <w:sz w:val="24"/>
          <w:szCs w:val="24"/>
        </w:rPr>
        <w:t xml:space="preserve"> BD=</w:t>
      </w:r>
      <w:r w:rsidR="002E2703">
        <w:rPr>
          <w:rFonts w:ascii="Book Antiqua" w:hAnsi="Book Antiqua"/>
          <w:sz w:val="24"/>
          <w:szCs w:val="24"/>
        </w:rPr>
        <w:t>3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617EA726" w14:textId="0CD607E0" w:rsidR="008E2F17" w:rsidRDefault="008E2F17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Conclusions and Discussion:</w:t>
      </w:r>
    </w:p>
    <w:p w14:paraId="09F8C13E" w14:textId="402D7119" w:rsidR="002E2703" w:rsidRDefault="002E2703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393C05">
        <w:rPr>
          <w:rFonts w:ascii="Book Antiqua" w:hAnsi="Book Antiqua"/>
          <w:sz w:val="24"/>
          <w:szCs w:val="24"/>
        </w:rPr>
        <w:t>The readings helped correct a misconception I had about the application layer. I thought the application layer was only really useful to the application, but it actually handles the “flight check” before using a network application. To clarify, it confirms availability (where it is flying and the green light to go) and checks if there are enough resources (fuel, plane, pilot).</w:t>
      </w:r>
      <w:r w:rsidR="00E4331E">
        <w:rPr>
          <w:rFonts w:ascii="Book Antiqua" w:hAnsi="Book Antiqua"/>
          <w:sz w:val="24"/>
          <w:szCs w:val="24"/>
        </w:rPr>
        <w:t xml:space="preserve"> I also learned what an access list was, I thought it was a whitelist for users, but it seems the whitelist is towards packet types.</w:t>
      </w:r>
      <w:r w:rsidR="00D03822">
        <w:rPr>
          <w:rFonts w:ascii="Book Antiqua" w:hAnsi="Book Antiqua"/>
          <w:sz w:val="24"/>
          <w:szCs w:val="24"/>
        </w:rPr>
        <w:t xml:space="preserve"> </w:t>
      </w:r>
    </w:p>
    <w:p w14:paraId="2A58AAF1" w14:textId="6FBB0FDD" w:rsidR="00862E9C" w:rsidRDefault="00862E9C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This chapter has brought up some questions, like how analog data gets transferred over digital connections (like music streams).</w:t>
      </w:r>
    </w:p>
    <w:p w14:paraId="765C8FE9" w14:textId="5809DCF2" w:rsidR="004946EF" w:rsidRDefault="004946EF" w:rsidP="008E2F17">
      <w:pPr>
        <w:rPr>
          <w:rFonts w:ascii="Book Antiqua" w:hAnsi="Book Antiqua"/>
          <w:sz w:val="24"/>
          <w:szCs w:val="24"/>
        </w:rPr>
      </w:pPr>
    </w:p>
    <w:p w14:paraId="0D6E2122" w14:textId="684D9D71" w:rsidR="004946EF" w:rsidRDefault="004946EF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Feedback:</w:t>
      </w:r>
    </w:p>
    <w:p w14:paraId="2870EF33" w14:textId="472A2183" w:rsidR="004946EF" w:rsidRPr="004946EF" w:rsidRDefault="004946EF" w:rsidP="004946EF">
      <w:pPr>
        <w:rPr>
          <w:rFonts w:ascii="Book Antiqua" w:hAnsi="Book Antiqua"/>
          <w:sz w:val="24"/>
          <w:szCs w:val="24"/>
        </w:rPr>
      </w:pPr>
      <w:r w:rsidRPr="004946EF">
        <w:rPr>
          <w:rFonts w:ascii="Book Antiqua" w:hAnsi="Book Antiqua"/>
          <w:sz w:val="24"/>
          <w:szCs w:val="24"/>
        </w:rPr>
        <w:t xml:space="preserve">A very well written lab report, John. You have </w:t>
      </w:r>
      <w:r w:rsidRPr="004946EF">
        <w:rPr>
          <w:rFonts w:ascii="Book Antiqua" w:hAnsi="Book Antiqua"/>
          <w:sz w:val="24"/>
          <w:szCs w:val="24"/>
        </w:rPr>
        <w:t>identified</w:t>
      </w:r>
      <w:r w:rsidRPr="004946EF">
        <w:rPr>
          <w:rFonts w:ascii="Book Antiqua" w:hAnsi="Book Antiqua"/>
          <w:sz w:val="24"/>
          <w:szCs w:val="24"/>
        </w:rPr>
        <w:t xml:space="preserve"> key network terms both from the hardware and software standpoint. Excellent use of metaphorical thinking with regards to end-to-end network communications in the Conclusions and Discussions.</w:t>
      </w:r>
    </w:p>
    <w:p w14:paraId="0F9546E1" w14:textId="77777777" w:rsidR="004946EF" w:rsidRPr="004946EF" w:rsidRDefault="004946EF" w:rsidP="004946EF">
      <w:pPr>
        <w:rPr>
          <w:rFonts w:ascii="Book Antiqua" w:hAnsi="Book Antiqua"/>
          <w:sz w:val="24"/>
          <w:szCs w:val="24"/>
        </w:rPr>
      </w:pPr>
    </w:p>
    <w:p w14:paraId="6CCCE6EC" w14:textId="77777777" w:rsidR="004946EF" w:rsidRPr="004946EF" w:rsidRDefault="004946EF" w:rsidP="004946EF">
      <w:pPr>
        <w:rPr>
          <w:rFonts w:ascii="Book Antiqua" w:hAnsi="Book Antiqua"/>
          <w:sz w:val="24"/>
          <w:szCs w:val="24"/>
        </w:rPr>
      </w:pPr>
      <w:r w:rsidRPr="004946EF">
        <w:rPr>
          <w:rFonts w:ascii="Book Antiqua" w:hAnsi="Book Antiqua"/>
          <w:sz w:val="24"/>
          <w:szCs w:val="24"/>
        </w:rPr>
        <w:t xml:space="preserve">The lab procedures include paraphrasing questions and responses to the questions you found interesting or important. </w:t>
      </w:r>
    </w:p>
    <w:p w14:paraId="0BC3ECFD" w14:textId="77777777" w:rsidR="004946EF" w:rsidRPr="004946EF" w:rsidRDefault="004946EF" w:rsidP="004946EF">
      <w:pPr>
        <w:rPr>
          <w:rFonts w:ascii="Book Antiqua" w:hAnsi="Book Antiqua"/>
          <w:sz w:val="24"/>
          <w:szCs w:val="24"/>
        </w:rPr>
      </w:pPr>
    </w:p>
    <w:p w14:paraId="7667661F" w14:textId="446EFFBE" w:rsidR="004946EF" w:rsidRPr="004946EF" w:rsidRDefault="004946EF" w:rsidP="004946EF">
      <w:pPr>
        <w:rPr>
          <w:rFonts w:ascii="Book Antiqua" w:hAnsi="Book Antiqua"/>
          <w:sz w:val="24"/>
          <w:szCs w:val="24"/>
        </w:rPr>
      </w:pPr>
      <w:r w:rsidRPr="004946EF">
        <w:rPr>
          <w:rFonts w:ascii="Book Antiqua" w:hAnsi="Book Antiqua"/>
          <w:sz w:val="24"/>
          <w:szCs w:val="24"/>
        </w:rPr>
        <w:t xml:space="preserve">As part of Written Lab 1.3.1, please provide either a verbal description or embed visuals showing the devices which require identification of CDs and </w:t>
      </w:r>
      <w:proofErr w:type="spellStart"/>
      <w:r w:rsidRPr="004946EF">
        <w:rPr>
          <w:rFonts w:ascii="Book Antiqua" w:hAnsi="Book Antiqua"/>
          <w:sz w:val="24"/>
          <w:szCs w:val="24"/>
        </w:rPr>
        <w:t>BDs.</w:t>
      </w:r>
      <w:proofErr w:type="spellEnd"/>
      <w:r w:rsidRPr="004946EF">
        <w:rPr>
          <w:rFonts w:ascii="Book Antiqua" w:hAnsi="Book Antiqua"/>
          <w:sz w:val="24"/>
          <w:szCs w:val="24"/>
        </w:rPr>
        <w:t xml:space="preserve">  </w:t>
      </w:r>
      <w:r w:rsidRPr="004946EF">
        <w:rPr>
          <w:rFonts w:ascii="Tahoma" w:hAnsi="Tahoma" w:cs="Tahoma"/>
          <w:sz w:val="24"/>
          <w:szCs w:val="24"/>
        </w:rPr>
        <w:t>﻿﻿﻿﻿﻿﻿﻿﻿﻿﻿﻿﻿﻿﻿﻿﻿﻿﻿﻿﻿﻿﻿﻿﻿﻿﻿﻿﻿﻿﻿﻿﻿﻿﻿﻿﻿﻿﻿﻿﻿﻿﻿﻿﻿﻿﻿﻿﻿</w:t>
      </w:r>
      <w:r w:rsidRPr="004946EF">
        <w:rPr>
          <w:rFonts w:ascii="Book Antiqua" w:hAnsi="Book Antiqua"/>
          <w:sz w:val="24"/>
          <w:szCs w:val="24"/>
        </w:rPr>
        <w:t>You</w:t>
      </w:r>
      <w:bookmarkStart w:id="0" w:name="_GoBack"/>
      <w:bookmarkEnd w:id="0"/>
      <w:r w:rsidRPr="004946EF">
        <w:rPr>
          <w:rFonts w:ascii="Book Antiqua" w:hAnsi="Book Antiqua"/>
          <w:sz w:val="24"/>
          <w:szCs w:val="24"/>
        </w:rPr>
        <w:t xml:space="preserve"> may revise and resubmit for an update in activity grade. </w:t>
      </w:r>
    </w:p>
    <w:p w14:paraId="77C5A6A6" w14:textId="77777777" w:rsidR="004946EF" w:rsidRPr="004946EF" w:rsidRDefault="004946EF" w:rsidP="004946EF">
      <w:pPr>
        <w:rPr>
          <w:rFonts w:ascii="Book Antiqua" w:hAnsi="Book Antiqua"/>
          <w:sz w:val="24"/>
          <w:szCs w:val="24"/>
        </w:rPr>
      </w:pPr>
    </w:p>
    <w:p w14:paraId="049DE021" w14:textId="74972404" w:rsidR="004946EF" w:rsidRPr="008E2F17" w:rsidRDefault="004946EF" w:rsidP="004946EF">
      <w:pPr>
        <w:rPr>
          <w:rFonts w:ascii="Book Antiqua" w:hAnsi="Book Antiqua"/>
          <w:sz w:val="24"/>
          <w:szCs w:val="24"/>
        </w:rPr>
      </w:pPr>
      <w:r w:rsidRPr="004946EF">
        <w:rPr>
          <w:rFonts w:ascii="Book Antiqua" w:hAnsi="Book Antiqua"/>
          <w:sz w:val="24"/>
          <w:szCs w:val="24"/>
        </w:rPr>
        <w:t>The questions the chapter has you thinking about and interested in investigating further online are noted in the Conclusions &amp; Discussion section. Happy exploring online!</w:t>
      </w:r>
    </w:p>
    <w:sectPr w:rsidR="004946EF" w:rsidRPr="008E2F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54C0B" w14:textId="77777777" w:rsidR="008D2731" w:rsidRDefault="008D2731" w:rsidP="008E2F17">
      <w:pPr>
        <w:spacing w:after="0" w:line="240" w:lineRule="auto"/>
      </w:pPr>
      <w:r>
        <w:separator/>
      </w:r>
    </w:p>
  </w:endnote>
  <w:endnote w:type="continuationSeparator" w:id="0">
    <w:p w14:paraId="6CECB16F" w14:textId="77777777" w:rsidR="008D2731" w:rsidRDefault="008D2731" w:rsidP="008E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02F9E" w14:textId="77777777" w:rsidR="008D2731" w:rsidRDefault="008D2731" w:rsidP="008E2F17">
      <w:pPr>
        <w:spacing w:after="0" w:line="240" w:lineRule="auto"/>
      </w:pPr>
      <w:r>
        <w:separator/>
      </w:r>
    </w:p>
  </w:footnote>
  <w:footnote w:type="continuationSeparator" w:id="0">
    <w:p w14:paraId="72948EAF" w14:textId="77777777" w:rsidR="008D2731" w:rsidRDefault="008D2731" w:rsidP="008E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10E2E" w14:textId="29ECDE7D" w:rsidR="008E2F17" w:rsidRDefault="008E2F17">
    <w:pPr>
      <w:pStyle w:val="Header"/>
    </w:pPr>
    <w:r>
      <w:t>John Booker      0</w:t>
    </w:r>
    <w:r w:rsidR="00BF56B3">
      <w:t>2</w:t>
    </w:r>
    <w:r>
      <w:t>/</w:t>
    </w:r>
    <w:r w:rsidR="00BF56B3">
      <w:t>09</w:t>
    </w:r>
    <w:r>
      <w:t>/2020     NET 343     Written Lab #</w:t>
    </w:r>
    <w:r w:rsidR="00BE7119">
      <w:t>1</w:t>
    </w:r>
    <w:r>
      <w:t xml:space="preserve"> Ch. </w:t>
    </w:r>
    <w:r w:rsidR="00BE711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D77EC"/>
    <w:multiLevelType w:val="hybridMultilevel"/>
    <w:tmpl w:val="D83E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213D"/>
    <w:multiLevelType w:val="multilevel"/>
    <w:tmpl w:val="A83CAF0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17"/>
    <w:rsid w:val="00115D84"/>
    <w:rsid w:val="00174F5F"/>
    <w:rsid w:val="00223491"/>
    <w:rsid w:val="002E2703"/>
    <w:rsid w:val="00393C05"/>
    <w:rsid w:val="004946EF"/>
    <w:rsid w:val="00627002"/>
    <w:rsid w:val="008051EF"/>
    <w:rsid w:val="00862E9C"/>
    <w:rsid w:val="008A0867"/>
    <w:rsid w:val="008D2731"/>
    <w:rsid w:val="008E2F17"/>
    <w:rsid w:val="00BE7119"/>
    <w:rsid w:val="00BF56B3"/>
    <w:rsid w:val="00C54229"/>
    <w:rsid w:val="00D03822"/>
    <w:rsid w:val="00D973B8"/>
    <w:rsid w:val="00DF0DEB"/>
    <w:rsid w:val="00E4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99F0"/>
  <w15:chartTrackingRefBased/>
  <w15:docId w15:val="{114B22FF-2E01-407C-8B72-B7460609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17"/>
  </w:style>
  <w:style w:type="paragraph" w:styleId="Footer">
    <w:name w:val="footer"/>
    <w:basedOn w:val="Normal"/>
    <w:link w:val="FooterChar"/>
    <w:uiPriority w:val="99"/>
    <w:unhideWhenUsed/>
    <w:rsid w:val="008E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17"/>
  </w:style>
  <w:style w:type="paragraph" w:styleId="ListParagraph">
    <w:name w:val="List Paragraph"/>
    <w:basedOn w:val="Normal"/>
    <w:uiPriority w:val="34"/>
    <w:qFormat/>
    <w:rsid w:val="008E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15</cp:revision>
  <dcterms:created xsi:type="dcterms:W3CDTF">2020-01-26T23:38:00Z</dcterms:created>
  <dcterms:modified xsi:type="dcterms:W3CDTF">2020-03-02T16:17:00Z</dcterms:modified>
</cp:coreProperties>
</file>