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A0CC1" w14:textId="2ED176D3" w:rsidR="00E11B57" w:rsidRPr="00922DC1" w:rsidRDefault="00922DC1">
      <w:pPr>
        <w:rPr>
          <w:rFonts w:ascii="Times New Roman" w:hAnsi="Times New Roman" w:cs="Times New Roman (Body CS)"/>
          <w:sz w:val="32"/>
        </w:rPr>
      </w:pPr>
      <w:r w:rsidRPr="00922DC1">
        <w:rPr>
          <w:rFonts w:ascii="Times New Roman" w:hAnsi="Times New Roman" w:cs="Times New Roman (Body CS)"/>
          <w:sz w:val="32"/>
        </w:rPr>
        <w:t>For Editor’s Page for October 18</w:t>
      </w:r>
    </w:p>
    <w:p w14:paraId="504CA830" w14:textId="77777777" w:rsidR="00922DC1" w:rsidRDefault="00922DC1"/>
    <w:p w14:paraId="4ADE03D7" w14:textId="5ABDA9C9" w:rsidR="00922DC1" w:rsidRDefault="00922DC1">
      <w:pPr>
        <w:rPr>
          <w:rFonts w:ascii="Times New Roman" w:hAnsi="Times New Roman" w:cs="Times New Roman (Body CS)"/>
          <w:sz w:val="32"/>
        </w:rPr>
      </w:pPr>
      <w:r>
        <w:t xml:space="preserve">  </w:t>
      </w:r>
      <w:r w:rsidRPr="00922DC1">
        <w:rPr>
          <w:rFonts w:ascii="Times New Roman" w:hAnsi="Times New Roman" w:cs="Times New Roman (Body CS)"/>
          <w:sz w:val="32"/>
        </w:rPr>
        <w:t xml:space="preserve">With many thanks for reading Classic Chicago which our Managing Editor John Bartlett always makes look </w:t>
      </w:r>
      <w:r>
        <w:rPr>
          <w:rFonts w:ascii="Times New Roman" w:hAnsi="Times New Roman" w:cs="Times New Roman (Body CS)"/>
          <w:sz w:val="32"/>
        </w:rPr>
        <w:t xml:space="preserve">exciting each week with his artistic layouts and online expertise and our writers </w:t>
      </w:r>
      <w:r w:rsidR="001820C1">
        <w:rPr>
          <w:rFonts w:ascii="Times New Roman" w:hAnsi="Times New Roman" w:cs="Times New Roman (Body CS)"/>
          <w:sz w:val="32"/>
        </w:rPr>
        <w:t>who</w:t>
      </w:r>
      <w:r w:rsidR="00D14D0B">
        <w:rPr>
          <w:rFonts w:ascii="Times New Roman" w:hAnsi="Times New Roman" w:cs="Times New Roman (Body CS)"/>
          <w:sz w:val="32"/>
        </w:rPr>
        <w:t xml:space="preserve"> </w:t>
      </w:r>
      <w:r>
        <w:rPr>
          <w:rFonts w:ascii="Times New Roman" w:hAnsi="Times New Roman" w:cs="Times New Roman (Body CS)"/>
          <w:sz w:val="32"/>
        </w:rPr>
        <w:t>share intriguing slants of stories with a Chicago connection.</w:t>
      </w:r>
    </w:p>
    <w:p w14:paraId="2DA24AAD" w14:textId="77444D26" w:rsidR="00922DC1" w:rsidRDefault="00922DC1">
      <w:pPr>
        <w:rPr>
          <w:rFonts w:ascii="Times New Roman" w:hAnsi="Times New Roman" w:cs="Times New Roman (Body CS)"/>
          <w:sz w:val="32"/>
        </w:rPr>
      </w:pPr>
      <w:r>
        <w:rPr>
          <w:rFonts w:ascii="Times New Roman" w:hAnsi="Times New Roman" w:cs="Times New Roman (Body CS)"/>
          <w:sz w:val="32"/>
        </w:rPr>
        <w:t xml:space="preserve"> This week’s issue combines areas we love doing:  three non-profits covered, two museum visits, a glorious getaway, two neighborhood walks, a sports profile and an updated calendar of social and cultural events. </w:t>
      </w:r>
      <w:r w:rsidR="001820C1">
        <w:rPr>
          <w:rFonts w:ascii="Times New Roman" w:hAnsi="Times New Roman" w:cs="Times New Roman (Body CS)"/>
          <w:sz w:val="32"/>
        </w:rPr>
        <w:t xml:space="preserve">And two of our articles are written by our University of Illinois Chicago interns, you will really enjoy Fabrizio’s and Drake’s work. </w:t>
      </w:r>
      <w:r>
        <w:rPr>
          <w:rFonts w:ascii="Times New Roman" w:hAnsi="Times New Roman" w:cs="Times New Roman (Body CS)"/>
          <w:sz w:val="32"/>
        </w:rPr>
        <w:t xml:space="preserve"> Since the beginning 11 years ago we knew that the word classic in our title was synonymous </w:t>
      </w:r>
      <w:r w:rsidR="00D14D0B">
        <w:rPr>
          <w:rFonts w:ascii="Times New Roman" w:hAnsi="Times New Roman" w:cs="Times New Roman (Body CS)"/>
          <w:sz w:val="32"/>
        </w:rPr>
        <w:t xml:space="preserve">with </w:t>
      </w:r>
      <w:r>
        <w:rPr>
          <w:rFonts w:ascii="Times New Roman" w:hAnsi="Times New Roman" w:cs="Times New Roman (Body CS)"/>
          <w:sz w:val="32"/>
        </w:rPr>
        <w:t>best</w:t>
      </w:r>
      <w:r w:rsidR="00D14D0B">
        <w:rPr>
          <w:rFonts w:ascii="Times New Roman" w:hAnsi="Times New Roman" w:cs="Times New Roman (Body CS)"/>
          <w:sz w:val="32"/>
        </w:rPr>
        <w:t xml:space="preserve"> about our city,</w:t>
      </w:r>
      <w:r>
        <w:rPr>
          <w:rFonts w:ascii="Times New Roman" w:hAnsi="Times New Roman" w:cs="Times New Roman (Body CS)"/>
          <w:sz w:val="32"/>
        </w:rPr>
        <w:t xml:space="preserve"> mixed with flair and </w:t>
      </w:r>
      <w:r w:rsidR="00D14D0B">
        <w:rPr>
          <w:rFonts w:ascii="Times New Roman" w:hAnsi="Times New Roman" w:cs="Times New Roman (Body CS)"/>
          <w:sz w:val="32"/>
        </w:rPr>
        <w:t xml:space="preserve">elegance: </w:t>
      </w:r>
      <w:r>
        <w:rPr>
          <w:rFonts w:ascii="Times New Roman" w:hAnsi="Times New Roman" w:cs="Times New Roman (Body CS)"/>
          <w:sz w:val="32"/>
        </w:rPr>
        <w:t xml:space="preserve">stories not found </w:t>
      </w:r>
      <w:r w:rsidR="00D14D0B">
        <w:rPr>
          <w:rFonts w:ascii="Times New Roman" w:hAnsi="Times New Roman" w:cs="Times New Roman (Body CS)"/>
          <w:sz w:val="32"/>
        </w:rPr>
        <w:t xml:space="preserve">frequently </w:t>
      </w:r>
      <w:r>
        <w:rPr>
          <w:rFonts w:ascii="Times New Roman" w:hAnsi="Times New Roman" w:cs="Times New Roman (Body CS)"/>
          <w:sz w:val="32"/>
        </w:rPr>
        <w:t xml:space="preserve">in other publications. </w:t>
      </w:r>
      <w:r w:rsidR="00D14D0B">
        <w:rPr>
          <w:rFonts w:ascii="Times New Roman" w:hAnsi="Times New Roman" w:cs="Times New Roman (Body CS)"/>
          <w:sz w:val="32"/>
        </w:rPr>
        <w:t>W</w:t>
      </w:r>
      <w:r>
        <w:rPr>
          <w:rFonts w:ascii="Times New Roman" w:hAnsi="Times New Roman" w:cs="Times New Roman (Body CS)"/>
          <w:sz w:val="32"/>
        </w:rPr>
        <w:t xml:space="preserve">e have showcased non-profits by </w:t>
      </w:r>
      <w:r w:rsidR="001820C1">
        <w:rPr>
          <w:rFonts w:ascii="Times New Roman" w:hAnsi="Times New Roman" w:cs="Times New Roman (Body CS)"/>
          <w:sz w:val="32"/>
        </w:rPr>
        <w:t>featuring</w:t>
      </w:r>
      <w:r>
        <w:rPr>
          <w:rFonts w:ascii="Times New Roman" w:hAnsi="Times New Roman" w:cs="Times New Roman (Body CS)"/>
          <w:sz w:val="32"/>
        </w:rPr>
        <w:t xml:space="preserve"> not only</w:t>
      </w:r>
      <w:r w:rsidR="001820C1">
        <w:rPr>
          <w:rFonts w:ascii="Times New Roman" w:hAnsi="Times New Roman" w:cs="Times New Roman (Body CS)"/>
          <w:sz w:val="32"/>
        </w:rPr>
        <w:t xml:space="preserve"> </w:t>
      </w:r>
      <w:r>
        <w:rPr>
          <w:rFonts w:ascii="Times New Roman" w:hAnsi="Times New Roman" w:cs="Times New Roman (Body CS)"/>
          <w:sz w:val="32"/>
        </w:rPr>
        <w:t xml:space="preserve">their events but also </w:t>
      </w:r>
      <w:r w:rsidR="00D14D0B">
        <w:rPr>
          <w:rFonts w:ascii="Times New Roman" w:hAnsi="Times New Roman" w:cs="Times New Roman (Body CS)"/>
          <w:sz w:val="32"/>
        </w:rPr>
        <w:t xml:space="preserve">their mission, </w:t>
      </w:r>
      <w:r w:rsidR="001820C1">
        <w:rPr>
          <w:rFonts w:ascii="Times New Roman" w:hAnsi="Times New Roman" w:cs="Times New Roman (Body CS)"/>
          <w:sz w:val="32"/>
        </w:rPr>
        <w:t>shared</w:t>
      </w:r>
      <w:r w:rsidR="00D14D0B">
        <w:rPr>
          <w:rFonts w:ascii="Times New Roman" w:hAnsi="Times New Roman" w:cs="Times New Roman (Body CS)"/>
          <w:sz w:val="32"/>
        </w:rPr>
        <w:t xml:space="preserve"> profile of leaders in all sorts of fields, and </w:t>
      </w:r>
      <w:r w:rsidR="001820C1">
        <w:rPr>
          <w:rFonts w:ascii="Times New Roman" w:hAnsi="Times New Roman" w:cs="Times New Roman (Body CS)"/>
          <w:sz w:val="32"/>
        </w:rPr>
        <w:t>offered poetry and short stories with seven to nine articles appearing each week.</w:t>
      </w:r>
    </w:p>
    <w:p w14:paraId="3FD0ACAA" w14:textId="0EB21CD7" w:rsidR="001820C1" w:rsidRDefault="001820C1">
      <w:pPr>
        <w:rPr>
          <w:rFonts w:ascii="Times New Roman" w:hAnsi="Times New Roman" w:cs="Times New Roman (Body CS)"/>
          <w:sz w:val="32"/>
        </w:rPr>
      </w:pPr>
      <w:r>
        <w:rPr>
          <w:rFonts w:ascii="Times New Roman" w:hAnsi="Times New Roman" w:cs="Times New Roman (Body CS)"/>
          <w:sz w:val="32"/>
        </w:rPr>
        <w:t xml:space="preserve">But sometimes the week before I find myself counting on my fingers, convinced that we will never reach 7.  Although several of our writers have monthly spots we can count on, it keeps us on our toes—and that is one of the fun parts.  Reaching out to you, hearing of who would make a terrific story or a community event we should cover.  We are always serious when we encourage you to submit ideas and the only reason we would ever stop would be that we felt the magazine was no longer fresh, no longer classic.  Unlike newspapers and news magazines we can’t count on breaking news, and we </w:t>
      </w:r>
      <w:proofErr w:type="gramStart"/>
      <w:r>
        <w:rPr>
          <w:rFonts w:ascii="Times New Roman" w:hAnsi="Times New Roman" w:cs="Times New Roman (Body CS)"/>
          <w:sz w:val="32"/>
        </w:rPr>
        <w:t>definitely don’t</w:t>
      </w:r>
      <w:proofErr w:type="gramEnd"/>
      <w:r>
        <w:rPr>
          <w:rFonts w:ascii="Times New Roman" w:hAnsi="Times New Roman" w:cs="Times New Roman (Body CS)"/>
          <w:sz w:val="32"/>
        </w:rPr>
        <w:t xml:space="preserve"> include politics in our lineup.</w:t>
      </w:r>
    </w:p>
    <w:p w14:paraId="13D749EA" w14:textId="77D668C4" w:rsidR="001820C1" w:rsidRPr="00922DC1" w:rsidRDefault="001820C1">
      <w:pPr>
        <w:rPr>
          <w:rFonts w:ascii="Times New Roman" w:hAnsi="Times New Roman" w:cs="Times New Roman (Body CS)"/>
          <w:sz w:val="32"/>
        </w:rPr>
      </w:pPr>
      <w:r>
        <w:rPr>
          <w:rFonts w:ascii="Times New Roman" w:hAnsi="Times New Roman" w:cs="Times New Roman (Body CS)"/>
          <w:sz w:val="32"/>
        </w:rPr>
        <w:t xml:space="preserve">Our diverse authors have one thing in </w:t>
      </w:r>
      <w:proofErr w:type="gramStart"/>
      <w:r>
        <w:rPr>
          <w:rFonts w:ascii="Times New Roman" w:hAnsi="Times New Roman" w:cs="Times New Roman (Body CS)"/>
          <w:sz w:val="32"/>
        </w:rPr>
        <w:t>common,</w:t>
      </w:r>
      <w:proofErr w:type="gramEnd"/>
      <w:r>
        <w:rPr>
          <w:rFonts w:ascii="Times New Roman" w:hAnsi="Times New Roman" w:cs="Times New Roman (Body CS)"/>
          <w:sz w:val="32"/>
        </w:rPr>
        <w:t xml:space="preserve"> they love to write. How proud we are on their work.  And we are always looking for people with a story to tell.  Don’t forget my email:  </w:t>
      </w:r>
      <w:hyperlink r:id="rId4" w:history="1">
        <w:r w:rsidRPr="00173F08">
          <w:rPr>
            <w:rStyle w:val="Hyperlink"/>
            <w:rFonts w:ascii="Times New Roman" w:hAnsi="Times New Roman" w:cs="Times New Roman (Body CS)"/>
            <w:sz w:val="32"/>
          </w:rPr>
          <w:t>judycbross@aol.com</w:t>
        </w:r>
      </w:hyperlink>
      <w:r>
        <w:rPr>
          <w:rFonts w:ascii="Times New Roman" w:hAnsi="Times New Roman" w:cs="Times New Roman (Body CS)"/>
          <w:sz w:val="32"/>
        </w:rPr>
        <w:t xml:space="preserve"> and thank you again for reading.</w:t>
      </w:r>
    </w:p>
    <w:sectPr w:rsidR="001820C1" w:rsidRPr="00922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DC1"/>
    <w:rsid w:val="001820C1"/>
    <w:rsid w:val="00432EB1"/>
    <w:rsid w:val="009153FA"/>
    <w:rsid w:val="00922DC1"/>
    <w:rsid w:val="009A26B2"/>
    <w:rsid w:val="009C41CA"/>
    <w:rsid w:val="00D14D0B"/>
    <w:rsid w:val="00DE273A"/>
    <w:rsid w:val="00E1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9C040"/>
  <w15:chartTrackingRefBased/>
  <w15:docId w15:val="{A5E5FF34-B686-DF42-8C8C-450D9EE0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DC1"/>
    <w:rPr>
      <w:rFonts w:eastAsiaTheme="majorEastAsia" w:cstheme="majorBidi"/>
      <w:color w:val="272727" w:themeColor="text1" w:themeTint="D8"/>
    </w:rPr>
  </w:style>
  <w:style w:type="paragraph" w:styleId="Title">
    <w:name w:val="Title"/>
    <w:basedOn w:val="Normal"/>
    <w:next w:val="Normal"/>
    <w:link w:val="TitleChar"/>
    <w:uiPriority w:val="10"/>
    <w:qFormat/>
    <w:rsid w:val="00922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DC1"/>
    <w:pPr>
      <w:spacing w:before="160"/>
      <w:jc w:val="center"/>
    </w:pPr>
    <w:rPr>
      <w:i/>
      <w:iCs/>
      <w:color w:val="404040" w:themeColor="text1" w:themeTint="BF"/>
    </w:rPr>
  </w:style>
  <w:style w:type="character" w:customStyle="1" w:styleId="QuoteChar">
    <w:name w:val="Quote Char"/>
    <w:basedOn w:val="DefaultParagraphFont"/>
    <w:link w:val="Quote"/>
    <w:uiPriority w:val="29"/>
    <w:rsid w:val="00922DC1"/>
    <w:rPr>
      <w:i/>
      <w:iCs/>
      <w:color w:val="404040" w:themeColor="text1" w:themeTint="BF"/>
    </w:rPr>
  </w:style>
  <w:style w:type="paragraph" w:styleId="ListParagraph">
    <w:name w:val="List Paragraph"/>
    <w:basedOn w:val="Normal"/>
    <w:uiPriority w:val="34"/>
    <w:qFormat/>
    <w:rsid w:val="00922DC1"/>
    <w:pPr>
      <w:ind w:left="720"/>
      <w:contextualSpacing/>
    </w:pPr>
  </w:style>
  <w:style w:type="character" w:styleId="IntenseEmphasis">
    <w:name w:val="Intense Emphasis"/>
    <w:basedOn w:val="DefaultParagraphFont"/>
    <w:uiPriority w:val="21"/>
    <w:qFormat/>
    <w:rsid w:val="00922DC1"/>
    <w:rPr>
      <w:i/>
      <w:iCs/>
      <w:color w:val="0F4761" w:themeColor="accent1" w:themeShade="BF"/>
    </w:rPr>
  </w:style>
  <w:style w:type="paragraph" w:styleId="IntenseQuote">
    <w:name w:val="Intense Quote"/>
    <w:basedOn w:val="Normal"/>
    <w:next w:val="Normal"/>
    <w:link w:val="IntenseQuoteChar"/>
    <w:uiPriority w:val="30"/>
    <w:qFormat/>
    <w:rsid w:val="00922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DC1"/>
    <w:rPr>
      <w:i/>
      <w:iCs/>
      <w:color w:val="0F4761" w:themeColor="accent1" w:themeShade="BF"/>
    </w:rPr>
  </w:style>
  <w:style w:type="character" w:styleId="IntenseReference">
    <w:name w:val="Intense Reference"/>
    <w:basedOn w:val="DefaultParagraphFont"/>
    <w:uiPriority w:val="32"/>
    <w:qFormat/>
    <w:rsid w:val="00922DC1"/>
    <w:rPr>
      <w:b/>
      <w:bCs/>
      <w:smallCaps/>
      <w:color w:val="0F4761" w:themeColor="accent1" w:themeShade="BF"/>
      <w:spacing w:val="5"/>
    </w:rPr>
  </w:style>
  <w:style w:type="character" w:styleId="Hyperlink">
    <w:name w:val="Hyperlink"/>
    <w:basedOn w:val="DefaultParagraphFont"/>
    <w:uiPriority w:val="99"/>
    <w:unhideWhenUsed/>
    <w:rsid w:val="001820C1"/>
    <w:rPr>
      <w:color w:val="467886" w:themeColor="hyperlink"/>
      <w:u w:val="single"/>
    </w:rPr>
  </w:style>
  <w:style w:type="character" w:styleId="UnresolvedMention">
    <w:name w:val="Unresolved Mention"/>
    <w:basedOn w:val="DefaultParagraphFont"/>
    <w:uiPriority w:val="99"/>
    <w:semiHidden/>
    <w:unhideWhenUsed/>
    <w:rsid w:val="00182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udycbross@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Bross</dc:creator>
  <cp:keywords/>
  <dc:description/>
  <cp:lastModifiedBy>Judy Bross</cp:lastModifiedBy>
  <cp:revision>1</cp:revision>
  <dcterms:created xsi:type="dcterms:W3CDTF">2026-10-16T11:22:00Z</dcterms:created>
  <dcterms:modified xsi:type="dcterms:W3CDTF">2026-10-16T11:53:00Z</dcterms:modified>
</cp:coreProperties>
</file>