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78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MCIT 591 Final Project: Timezone Converter</w:t>
      </w:r>
    </w:p>
    <w:p w:rsidR="00000000" w:rsidDel="00000000" w:rsidP="00000000" w:rsidRDefault="00000000" w:rsidRPr="00000000" w14:paraId="00000002">
      <w:pPr>
        <w:tabs>
          <w:tab w:val="left" w:pos="378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Class–Responsibility–Collaborator (CRC) Cards</w:t>
      </w:r>
    </w:p>
    <w:p w:rsidR="00000000" w:rsidDel="00000000" w:rsidP="00000000" w:rsidRDefault="00000000" w:rsidRPr="00000000" w14:paraId="00000003">
      <w:pPr>
        <w:tabs>
          <w:tab w:val="left" w:pos="378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78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6"/>
        <w:gridCol w:w="4676"/>
        <w:tblGridChange w:id="0">
          <w:tblGrid>
            <w:gridCol w:w="4676"/>
            <w:gridCol w:w="467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5">
            <w:pPr>
              <w:tabs>
                <w:tab w:val="left" w:pos="378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GUI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tabs>
                <w:tab w:val="left" w:pos="37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</w:pPr>
            <w:r w:rsidDel="00000000" w:rsidR="00000000" w:rsidRPr="00000000">
              <w:rPr>
                <w:rtl w:val="0"/>
              </w:rPr>
              <w:t xml:space="preserve">has Map (city | location)</w:t>
              <w:tab/>
              <w:tab/>
            </w:r>
          </w:p>
          <w:p w:rsidR="00000000" w:rsidDel="00000000" w:rsidP="00000000" w:rsidRDefault="00000000" w:rsidRPr="00000000" w14:paraId="0000000A">
            <w:pPr>
              <w:tabs>
                <w:tab w:val="left" w:pos="378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Methods: 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presents user with a selectable map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search function to captures user input on city|location selection.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imports and places DatePicker and TimeSpinner components in appropriate locations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sidebar containing simple instructions for user on how to use the program.</w:t>
              <w:tab/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</w:pPr>
            <w:r w:rsidDel="00000000" w:rsidR="00000000" w:rsidRPr="00000000">
              <w:rPr>
                <w:rtl w:val="0"/>
              </w:rPr>
              <w:t xml:space="preserve">Passes selected cities|locations user input to TimeConverter Class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Passes selected date|time user input to TimeConverter Class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Gets city information from City class.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</w:pPr>
            <w:r w:rsidDel="00000000" w:rsidR="00000000" w:rsidRPr="00000000">
              <w:rPr>
                <w:rtl w:val="0"/>
              </w:rPr>
              <w:t xml:space="preserve">DatePicker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TimeSpinner</w:t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pos="378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6"/>
        <w:gridCol w:w="4676"/>
        <w:tblGridChange w:id="0">
          <w:tblGrid>
            <w:gridCol w:w="4676"/>
            <w:gridCol w:w="467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15">
            <w:pPr>
              <w:tabs>
                <w:tab w:val="left" w:pos="378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DatePicker (User Input)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tabs>
                <w:tab w:val="left" w:pos="37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</w:pPr>
            <w:r w:rsidDel="00000000" w:rsidR="00000000" w:rsidRPr="00000000">
              <w:rPr>
                <w:rtl w:val="0"/>
              </w:rPr>
              <w:t xml:space="preserve">presents user with a selectable calendar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</w:pPr>
            <w:r w:rsidDel="00000000" w:rsidR="00000000" w:rsidRPr="00000000">
              <w:rPr>
                <w:rtl w:val="0"/>
              </w:rPr>
              <w:t xml:space="preserve">captures user input on date for conversion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</w:pPr>
            <w:r w:rsidDel="00000000" w:rsidR="00000000" w:rsidRPr="00000000">
              <w:rPr>
                <w:rtl w:val="0"/>
              </w:rPr>
              <w:t xml:space="preserve">outputs resulting date after conversion**</w:t>
              <w:tab/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</w:pPr>
            <w:r w:rsidDel="00000000" w:rsidR="00000000" w:rsidRPr="00000000">
              <w:rPr>
                <w:rtl w:val="0"/>
              </w:rPr>
              <w:t xml:space="preserve">Passes selected date user input to TimeConverter Class and receives updated time and date as a result of conversion</w:t>
            </w:r>
          </w:p>
          <w:p w:rsidR="00000000" w:rsidDel="00000000" w:rsidP="00000000" w:rsidRDefault="00000000" w:rsidRPr="00000000" w14:paraId="0000001D">
            <w:pPr>
              <w:tabs>
                <w:tab w:val="left" w:pos="378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tabs>
          <w:tab w:val="left" w:pos="3780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6"/>
        <w:gridCol w:w="4676"/>
        <w:tblGridChange w:id="0">
          <w:tblGrid>
            <w:gridCol w:w="4676"/>
            <w:gridCol w:w="467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tabs>
                <w:tab w:val="left" w:pos="378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TimeSpinner (User Input)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tabs>
                <w:tab w:val="left" w:pos="37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</w:pPr>
            <w:r w:rsidDel="00000000" w:rsidR="00000000" w:rsidRPr="00000000">
              <w:rPr>
                <w:rtl w:val="0"/>
              </w:rPr>
              <w:t xml:space="preserve">presents user with a scrollable time spinner with the option to manually type in time.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</w:pPr>
            <w:r w:rsidDel="00000000" w:rsidR="00000000" w:rsidRPr="00000000">
              <w:rPr>
                <w:rtl w:val="0"/>
              </w:rPr>
              <w:t xml:space="preserve">captures user input on time for conversion </w:t>
              <w:tab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outputs resulting time after time conversion**</w:t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</w:pPr>
            <w:r w:rsidDel="00000000" w:rsidR="00000000" w:rsidRPr="00000000">
              <w:rPr>
                <w:rtl w:val="0"/>
              </w:rPr>
              <w:t xml:space="preserve">Passes selected time user input to TimeConverter Class and receives updated time and date as a result of conversion</w:t>
            </w:r>
          </w:p>
          <w:p w:rsidR="00000000" w:rsidDel="00000000" w:rsidP="00000000" w:rsidRDefault="00000000" w:rsidRPr="00000000" w14:paraId="00000027">
            <w:pPr>
              <w:tabs>
                <w:tab w:val="left" w:pos="378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tabs>
          <w:tab w:val="left" w:pos="37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780"/>
        </w:tabs>
        <w:rPr/>
      </w:pPr>
      <w:r w:rsidDel="00000000" w:rsidR="00000000" w:rsidRPr="00000000">
        <w:rPr>
          <w:rtl w:val="0"/>
        </w:rPr>
        <w:t xml:space="preserve">*We have included a mock-up of Classes representing the user interface.  We will be creating this interface using JavaFx. </w:t>
      </w:r>
    </w:p>
    <w:p w:rsidR="00000000" w:rsidDel="00000000" w:rsidP="00000000" w:rsidRDefault="00000000" w:rsidRPr="00000000" w14:paraId="0000002A">
      <w:pPr>
        <w:tabs>
          <w:tab w:val="left" w:pos="3780"/>
        </w:tabs>
        <w:rPr/>
      </w:pPr>
      <w:r w:rsidDel="00000000" w:rsidR="00000000" w:rsidRPr="00000000">
        <w:rPr>
          <w:rtl w:val="0"/>
        </w:rPr>
        <w:t xml:space="preserve">**Once a date/time has been changed, it will auto-update in all other locations added to the map to show output.</w:t>
      </w:r>
    </w:p>
    <w:p w:rsidR="00000000" w:rsidDel="00000000" w:rsidP="00000000" w:rsidRDefault="00000000" w:rsidRPr="00000000" w14:paraId="0000002B">
      <w:pPr>
        <w:tabs>
          <w:tab w:val="left" w:pos="3780"/>
        </w:tabs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6"/>
        <w:gridCol w:w="4676"/>
        <w:tblGridChange w:id="0">
          <w:tblGrid>
            <w:gridCol w:w="4676"/>
            <w:gridCol w:w="467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tabs>
                <w:tab w:val="left" w:pos="378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TimeConverter </w:t>
            </w:r>
            <w:r w:rsidDel="00000000" w:rsidR="00000000" w:rsidRPr="00000000">
              <w:rPr>
                <w:rtl w:val="0"/>
              </w:rPr>
              <w:t xml:space="preserve">^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tabs>
                <w:tab w:val="left" w:pos="37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</w:pPr>
            <w:r w:rsidDel="00000000" w:rsidR="00000000" w:rsidRPr="00000000">
              <w:rPr>
                <w:rtl w:val="0"/>
              </w:rPr>
              <w:t xml:space="preserve">has ZoneId (source | input)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ZoneId (destination | output)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user Input String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LocalDateTime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ZonedDateTime </w:t>
            </w:r>
          </w:p>
          <w:p w:rsidR="00000000" w:rsidDel="00000000" w:rsidP="00000000" w:rsidRDefault="00000000" w:rsidRPr="00000000" w14:paraId="00000035">
            <w:pPr>
              <w:tabs>
                <w:tab w:val="left" w:pos="3780"/>
              </w:tabs>
              <w:rPr/>
            </w:pPr>
            <w:r w:rsidDel="00000000" w:rsidR="00000000" w:rsidRPr="00000000">
              <w:rPr>
                <w:rtl w:val="0"/>
              </w:rPr>
              <w:t xml:space="preserve">Methods: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</w:pPr>
            <w:r w:rsidDel="00000000" w:rsidR="00000000" w:rsidRPr="00000000">
              <w:rPr>
                <w:rtl w:val="0"/>
              </w:rPr>
              <w:t xml:space="preserve">Converts time to another timezone (e.g. pass in date/time, timezone 1, timezone 2) </w:t>
            </w:r>
          </w:p>
        </w:tc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</w:pPr>
            <w:r w:rsidDel="00000000" w:rsidR="00000000" w:rsidRPr="00000000">
              <w:rPr>
                <w:rtl w:val="0"/>
              </w:rPr>
              <w:t xml:space="preserve">Takes in user input from GUI: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tabs>
                <w:tab w:val="left" w:pos="378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date/time to be converted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tabs>
                <w:tab w:val="left" w:pos="378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Timezone converting from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tabs>
                <w:tab w:val="left" w:pos="378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Timezone converting to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pos="3780"/>
              </w:tabs>
              <w:ind w:left="360"/>
            </w:pPr>
            <w:r w:rsidDel="00000000" w:rsidR="00000000" w:rsidRPr="00000000">
              <w:rPr>
                <w:rtl w:val="0"/>
              </w:rPr>
              <w:t xml:space="preserve">Output passed to a display output (GUI)</w:t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pos="37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780"/>
        </w:tabs>
        <w:rPr/>
      </w:pPr>
      <w:r w:rsidDel="00000000" w:rsidR="00000000" w:rsidRPr="00000000">
        <w:rPr>
          <w:rtl w:val="0"/>
        </w:rPr>
        <w:t xml:space="preserve">^ Currently the TimeConverter.java file is not yet linked to GUI to take in user input - these aspects of the Class will be further developed in the final project submission (details as specified above under “Collaborators”). </w:t>
      </w:r>
    </w:p>
    <w:p w:rsidR="00000000" w:rsidDel="00000000" w:rsidP="00000000" w:rsidRDefault="00000000" w:rsidRPr="00000000" w14:paraId="0000003E">
      <w:pPr>
        <w:tabs>
          <w:tab w:val="left" w:pos="37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78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6"/>
        <w:gridCol w:w="4676"/>
        <w:tblGridChange w:id="0">
          <w:tblGrid>
            <w:gridCol w:w="4676"/>
            <w:gridCol w:w="467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tabs>
                <w:tab w:val="left" w:pos="3780"/>
              </w:tabs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Class:</w:t>
            </w:r>
            <w:r w:rsidDel="00000000" w:rsidR="00000000" w:rsidRPr="00000000">
              <w:rPr>
                <w:rtl w:val="0"/>
              </w:rPr>
              <w:t xml:space="preserve"> ZoneId (Java in-built)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Responsibilities: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tabs>
                <w:tab w:val="left" w:pos="37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tabs>
                <w:tab w:val="left" w:pos="3780"/>
              </w:tabs>
              <w:rPr/>
            </w:pPr>
            <w:r w:rsidDel="00000000" w:rsidR="00000000" w:rsidRPr="00000000">
              <w:rPr>
                <w:rtl w:val="0"/>
              </w:rPr>
              <w:t xml:space="preserve">Variables: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80"/>
              </w:tabs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Name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80"/>
              </w:tabs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Date</w:t>
            </w: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(from java.time)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80"/>
              </w:tabs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Called in the TimeConverter Class to support and facilitate the time conversion.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80"/>
              </w:tabs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 (each timezone linked to multiple cities / locations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[?]</w:t>
            </w:r>
            <w:r w:rsidDel="00000000" w:rsidR="00000000" w:rsidRPr="00000000">
              <w:rPr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pos="378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tabs>
          <w:tab w:val="left" w:pos="3780"/>
        </w:tabs>
        <w:rPr/>
      </w:pPr>
      <w:r w:rsidDel="00000000" w:rsidR="00000000" w:rsidRPr="00000000">
        <w:rPr>
          <w:rtl w:val="0"/>
        </w:rPr>
        <w:t xml:space="preserve">^ Another issue on which we are currently researching is how to convert user-selected cities or geographical locations to Java-recognized timezones (as detailed below under the City Class). </w:t>
      </w:r>
    </w:p>
    <w:p w:rsidR="00000000" w:rsidDel="00000000" w:rsidP="00000000" w:rsidRDefault="00000000" w:rsidRPr="00000000" w14:paraId="0000004B">
      <w:pPr>
        <w:tabs>
          <w:tab w:val="left" w:pos="37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780"/>
        </w:tabs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6"/>
        <w:gridCol w:w="4676"/>
        <w:tblGridChange w:id="0">
          <w:tblGrid>
            <w:gridCol w:w="4676"/>
            <w:gridCol w:w="4676"/>
          </w:tblGrid>
        </w:tblGridChange>
      </w:tblGrid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tabs>
                <w:tab w:val="left" w:pos="378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City</w:t>
            </w:r>
            <w:r w:rsidDel="00000000" w:rsidR="00000000" w:rsidRPr="00000000">
              <w:rPr>
                <w:rtl w:val="0"/>
              </w:rPr>
              <w:t xml:space="preserve"> ^^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Responsibilities: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tabs>
                <w:tab w:val="left" w:pos="37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80"/>
              </w:tabs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 Name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80"/>
              </w:tabs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 Country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80"/>
              </w:tabs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 Timezone  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80"/>
              </w:tabs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 in city information captured by GUI (user input) - for both the “From” and “To” cities in the conversion.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80"/>
              </w:tabs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Timezone (each city linked to one java in-built timezone)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80"/>
              </w:tabs>
              <w:spacing w:after="0" w:before="0" w:line="240" w:lineRule="auto"/>
              <w:ind w:left="36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tabs>
          <w:tab w:val="left" w:pos="37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3780"/>
        </w:tabs>
        <w:rPr>
          <w:b w:val="1"/>
          <w:u w:val="single"/>
        </w:rPr>
      </w:pPr>
      <w:r w:rsidDel="00000000" w:rsidR="00000000" w:rsidRPr="00000000">
        <w:rPr>
          <w:rtl w:val="0"/>
        </w:rPr>
        <w:t xml:space="preserve">^^Currently researching on whether Java provides in-built functions that can connect cities to timezones. If not, manual data needs to be supplied and parsed to establish the connection between a user-inputed city, a timezone recognized by Java (ZoneID), and displaying to approximate location on a map.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3780"/>
        </w:tabs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3780"/>
        </w:tabs>
        <w:ind w:left="0" w:firstLine="0"/>
        <w:jc w:val="center"/>
        <w:rPr/>
      </w:pPr>
      <w:r w:rsidDel="00000000" w:rsidR="00000000" w:rsidRPr="00000000">
        <w:rPr>
          <w:rtl w:val="0"/>
        </w:rPr>
        <w:t xml:space="preserve">*** End of CRC ***</w:t>
      </w:r>
    </w:p>
    <w:p w:rsidR="00000000" w:rsidDel="00000000" w:rsidP="00000000" w:rsidRDefault="00000000" w:rsidRPr="00000000" w14:paraId="0000005B">
      <w:pPr>
        <w:tabs>
          <w:tab w:val="left" w:pos="3780"/>
        </w:tabs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3780"/>
        </w:tabs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3780"/>
        </w:tabs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List of Classes and Collaboration Plan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tabs>
          <w:tab w:val="left" w:pos="3780"/>
        </w:tabs>
        <w:ind w:left="0" w:firstLine="0"/>
        <w:rPr/>
      </w:pPr>
      <w:r w:rsidDel="00000000" w:rsidR="00000000" w:rsidRPr="00000000">
        <w:rPr>
          <w:rtl w:val="0"/>
        </w:rPr>
        <w:t xml:space="preserve">(approved at initial TA advisory meeting with Anvi, Sun 14 April 2019, 6:30pm)</w:t>
      </w:r>
    </w:p>
    <w:p w:rsidR="00000000" w:rsidDel="00000000" w:rsidP="00000000" w:rsidRDefault="00000000" w:rsidRPr="00000000" w14:paraId="0000005F">
      <w:pPr>
        <w:tabs>
          <w:tab w:val="left" w:pos="378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tabs>
          <w:tab w:val="left" w:pos="378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Input-Parser Class  - </w:t>
      </w:r>
      <w:r w:rsidDel="00000000" w:rsidR="00000000" w:rsidRPr="00000000">
        <w:rPr>
          <w:b w:val="1"/>
          <w:rtl w:val="0"/>
        </w:rPr>
        <w:t xml:space="preserve">John Caton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tabs>
          <w:tab w:val="left" w:pos="3780"/>
        </w:tabs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Potential: Multiple people inputs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tabs>
          <w:tab w:val="left" w:pos="378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Converter Class - </w:t>
      </w:r>
      <w:r w:rsidDel="00000000" w:rsidR="00000000" w:rsidRPr="00000000">
        <w:rPr>
          <w:b w:val="1"/>
          <w:rtl w:val="0"/>
        </w:rPr>
        <w:t xml:space="preserve">Chelsea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tabs>
          <w:tab w:val="left" w:pos="378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Calendar GUI Class - </w:t>
      </w:r>
      <w:r w:rsidDel="00000000" w:rsidR="00000000" w:rsidRPr="00000000">
        <w:rPr>
          <w:b w:val="1"/>
          <w:rtl w:val="0"/>
        </w:rPr>
        <w:t xml:space="preserve">Sai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tabs>
          <w:tab w:val="left" w:pos="3780"/>
        </w:tabs>
        <w:ind w:left="1440" w:hanging="360"/>
        <w:rPr/>
      </w:pPr>
      <w:r w:rsidDel="00000000" w:rsidR="00000000" w:rsidRPr="00000000">
        <w:rPr>
          <w:rtl w:val="0"/>
        </w:rPr>
        <w:t xml:space="preserve">Timespinner GUI Class - </w:t>
      </w:r>
      <w:r w:rsidDel="00000000" w:rsidR="00000000" w:rsidRPr="00000000">
        <w:rPr>
          <w:b w:val="1"/>
          <w:rtl w:val="0"/>
        </w:rPr>
        <w:t xml:space="preserve">Sai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tabs>
          <w:tab w:val="left" w:pos="378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GUI Class - </w:t>
      </w:r>
      <w:r w:rsidDel="00000000" w:rsidR="00000000" w:rsidRPr="00000000">
        <w:rPr>
          <w:b w:val="1"/>
          <w:rtl w:val="0"/>
        </w:rPr>
        <w:t xml:space="preserve">John Caton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tabs>
          <w:tab w:val="left" w:pos="3780"/>
        </w:tabs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Potential: Drawing selection option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tabs>
          <w:tab w:val="left" w:pos="378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 (?) - </w:t>
      </w:r>
      <w:r w:rsidDel="00000000" w:rsidR="00000000" w:rsidRPr="00000000">
        <w:rPr>
          <w:b w:val="1"/>
          <w:rtl w:val="0"/>
        </w:rPr>
        <w:t xml:space="preserve">Chelsea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tabs>
          <w:tab w:val="left" w:pos="378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(?)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tabs>
          <w:tab w:val="left" w:pos="378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PNG mock-up of finished product - </w:t>
      </w:r>
      <w:r w:rsidDel="00000000" w:rsidR="00000000" w:rsidRPr="00000000">
        <w:rPr>
          <w:b w:val="1"/>
          <w:rtl w:val="0"/>
        </w:rPr>
        <w:t xml:space="preserve">Sai </w:t>
      </w:r>
    </w:p>
    <w:p w:rsidR="00000000" w:rsidDel="00000000" w:rsidP="00000000" w:rsidRDefault="00000000" w:rsidRPr="00000000" w14:paraId="0000006A">
      <w:pPr>
        <w:tabs>
          <w:tab w:val="left" w:pos="37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37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3780"/>
        </w:tabs>
        <w:rPr/>
      </w:pPr>
      <w:r w:rsidDel="00000000" w:rsidR="00000000" w:rsidRPr="00000000">
        <w:rPr>
          <w:b w:val="1"/>
          <w:u w:val="single"/>
          <w:rtl w:val="0"/>
        </w:rPr>
        <w:t xml:space="preserve">Other Resources and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37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tabs>
          <w:tab w:val="left" w:pos="378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JavaFx Tutorial Links: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tabs>
          <w:tab w:val="left" w:pos="3780"/>
        </w:tabs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https://www.youtube.com/watch?v=9YrmON6nlEw&amp;list=PLS1QulWo1RIaUGP446_pWLgTZPiFizEMq&amp;index=1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tabs>
          <w:tab w:val="left" w:pos="3780"/>
        </w:tabs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https://www.youtube.com/watch?v=FLkOX4Eez6o&amp;list=PL6gx4Cwl9DGBzfXLWLSYVy8EbTdpGbUIG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pgSz w:h="15842" w:w="12242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i w:val="1"/>
    </w:rPr>
  </w:style>
  <w:style w:type="paragraph" w:styleId="Heading4">
    <w:name w:val="heading 4"/>
    <w:basedOn w:val="Normal"/>
    <w:next w:val="Normal"/>
    <w:pPr>
      <w:keepNext w:val="1"/>
      <w:ind w:left="864" w:hanging="864"/>
      <w:jc w:val="left"/>
    </w:pPr>
    <w:rPr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YrmON6nlEw&amp;list=PLS1QulWo1RIaUGP446_pWLgTZPiFizEMq&amp;index=1" TargetMode="External"/><Relationship Id="rId7" Type="http://schemas.openxmlformats.org/officeDocument/2006/relationships/hyperlink" Target="https://www.youtube.com/watch?v=FLkOX4Eez6o&amp;list=PL6gx4Cwl9DGBzfXLWLSYVy8EbTdpGbUIG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