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64" w:rsidRDefault="00751B64" w:rsidP="00751B64">
      <w:pPr>
        <w:pStyle w:val="Prrafodelista"/>
        <w:numPr>
          <w:ilvl w:val="0"/>
          <w:numId w:val="1"/>
        </w:numPr>
      </w:pPr>
      <w:r>
        <w:t>Aplicación de las leyes de Newton al movimiento de un sistema de partículas. Fuerzas inerciales o efectivas</w:t>
      </w:r>
    </w:p>
    <w:p w:rsidR="00751B64" w:rsidRDefault="00751B64" w:rsidP="00751B64">
      <w:r>
        <w:t xml:space="preserve">Centro de masas </w:t>
      </w:r>
    </w:p>
    <w:p w:rsidR="00751B64" w:rsidRDefault="00751B64" w:rsidP="00751B64">
      <w:r>
        <w:t>El centro de masas de un sistema discreto (sistema de varias partículas) es el punto geométrico que dinámicamente se comporta como si en él estuviera aplicada la resultante de las fuerzas externas al sistema. De manera análoga, se puede decir que el sistema formado por toda la masa concentrada en el centro de masas es un sistema equivalente al original.</w:t>
      </w:r>
    </w:p>
    <w:p w:rsidR="00751B64" w:rsidRDefault="00751B64" w:rsidP="00751B64">
      <w:pPr>
        <w:jc w:val="center"/>
      </w:pPr>
      <w:r>
        <w:rPr>
          <w:noProof/>
          <w:lang w:eastAsia="es-MX"/>
        </w:rPr>
        <w:drawing>
          <wp:inline distT="0" distB="0" distL="0" distR="0">
            <wp:extent cx="2229161" cy="14575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86A9C.tmp"/>
                    <pic:cNvPicPr/>
                  </pic:nvPicPr>
                  <pic:blipFill>
                    <a:blip r:embed="rId5">
                      <a:extLst>
                        <a:ext uri="{28A0092B-C50C-407E-A947-70E740481C1C}">
                          <a14:useLocalDpi xmlns:a14="http://schemas.microsoft.com/office/drawing/2010/main" val="0"/>
                        </a:ext>
                      </a:extLst>
                    </a:blip>
                    <a:stretch>
                      <a:fillRect/>
                    </a:stretch>
                  </pic:blipFill>
                  <pic:spPr>
                    <a:xfrm>
                      <a:off x="0" y="0"/>
                      <a:ext cx="2229161" cy="1457528"/>
                    </a:xfrm>
                    <a:prstGeom prst="rect">
                      <a:avLst/>
                    </a:prstGeom>
                  </pic:spPr>
                </pic:pic>
              </a:graphicData>
            </a:graphic>
          </wp:inline>
        </w:drawing>
      </w:r>
    </w:p>
    <w:p w:rsidR="00751B64" w:rsidRDefault="00751B64" w:rsidP="00751B64">
      <w:r>
        <w:t>Para un sistema de masas discreto, formado por un conjunto de masas puntuales, el centro de masas se puede calcular como:</w:t>
      </w:r>
    </w:p>
    <w:p w:rsidR="00751B64" w:rsidRDefault="00751B64" w:rsidP="00751B64">
      <w:pPr>
        <w:jc w:val="center"/>
      </w:pPr>
      <w:r>
        <w:rPr>
          <w:noProof/>
          <w:lang w:eastAsia="es-MX"/>
        </w:rPr>
        <w:drawing>
          <wp:inline distT="0" distB="0" distL="0" distR="0">
            <wp:extent cx="2057687" cy="581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81554.tmp"/>
                    <pic:cNvPicPr/>
                  </pic:nvPicPr>
                  <pic:blipFill>
                    <a:blip r:embed="rId6">
                      <a:extLst>
                        <a:ext uri="{28A0092B-C50C-407E-A947-70E740481C1C}">
                          <a14:useLocalDpi xmlns:a14="http://schemas.microsoft.com/office/drawing/2010/main" val="0"/>
                        </a:ext>
                      </a:extLst>
                    </a:blip>
                    <a:stretch>
                      <a:fillRect/>
                    </a:stretch>
                  </pic:blipFill>
                  <pic:spPr>
                    <a:xfrm>
                      <a:off x="0" y="0"/>
                      <a:ext cx="2057687" cy="581106"/>
                    </a:xfrm>
                    <a:prstGeom prst="rect">
                      <a:avLst/>
                    </a:prstGeom>
                  </pic:spPr>
                </pic:pic>
              </a:graphicData>
            </a:graphic>
          </wp:inline>
        </w:drawing>
      </w:r>
    </w:p>
    <w:p w:rsidR="00751B64" w:rsidRDefault="00751B64" w:rsidP="00751B64">
      <w:r>
        <w:t>donde mi es la masa de la partícula i-</w:t>
      </w:r>
      <w:proofErr w:type="spellStart"/>
      <w:r>
        <w:t>ésima</w:t>
      </w:r>
      <w:proofErr w:type="spellEnd"/>
      <w:r>
        <w:t xml:space="preserve"> y </w:t>
      </w:r>
      <w:r>
        <w:rPr>
          <w:rFonts w:ascii="Cambria Math" w:hAnsi="Cambria Math" w:cs="Cambria Math"/>
        </w:rPr>
        <w:t>⇀</w:t>
      </w:r>
      <w:r>
        <w:t xml:space="preserve"> </w:t>
      </w:r>
      <w:proofErr w:type="spellStart"/>
      <w:r>
        <w:t>ri</w:t>
      </w:r>
      <w:proofErr w:type="spellEnd"/>
      <w:r>
        <w:t xml:space="preserve"> es el vector de posición de la masa i-</w:t>
      </w:r>
      <w:proofErr w:type="spellStart"/>
      <w:r>
        <w:t>ésima</w:t>
      </w:r>
      <w:proofErr w:type="spellEnd"/>
      <w:r>
        <w:t xml:space="preserve"> respecto al sistema de referencia asumido.</w:t>
      </w:r>
    </w:p>
    <w:p w:rsidR="00751B64" w:rsidRDefault="00751B64" w:rsidP="00751B64">
      <w:r>
        <w:t xml:space="preserve">Velocidad del centro de masas </w:t>
      </w:r>
    </w:p>
    <w:p w:rsidR="00751B64" w:rsidRDefault="00751B64" w:rsidP="00751B64">
      <w:r>
        <w:t>Si las partículas se mueven la posición del centro de masas varía en el tiempo:</w:t>
      </w:r>
    </w:p>
    <w:p w:rsidR="00751B64" w:rsidRDefault="00751B64" w:rsidP="00751B64">
      <w:pPr>
        <w:jc w:val="center"/>
      </w:pPr>
      <w:r>
        <w:rPr>
          <w:noProof/>
          <w:lang w:eastAsia="es-MX"/>
        </w:rPr>
        <w:drawing>
          <wp:inline distT="0" distB="0" distL="0" distR="0">
            <wp:extent cx="1571844" cy="50489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84303.tmp"/>
                    <pic:cNvPicPr/>
                  </pic:nvPicPr>
                  <pic:blipFill>
                    <a:blip r:embed="rId7">
                      <a:extLst>
                        <a:ext uri="{28A0092B-C50C-407E-A947-70E740481C1C}">
                          <a14:useLocalDpi xmlns:a14="http://schemas.microsoft.com/office/drawing/2010/main" val="0"/>
                        </a:ext>
                      </a:extLst>
                    </a:blip>
                    <a:stretch>
                      <a:fillRect/>
                    </a:stretch>
                  </pic:blipFill>
                  <pic:spPr>
                    <a:xfrm>
                      <a:off x="0" y="0"/>
                      <a:ext cx="1571844" cy="504895"/>
                    </a:xfrm>
                    <a:prstGeom prst="rect">
                      <a:avLst/>
                    </a:prstGeom>
                  </pic:spPr>
                </pic:pic>
              </a:graphicData>
            </a:graphic>
          </wp:inline>
        </w:drawing>
      </w:r>
    </w:p>
    <w:p w:rsidR="00751B64" w:rsidRDefault="00751B64" w:rsidP="00751B64">
      <w:r>
        <w:t xml:space="preserve">Derivando en t se obtiene la velocidad del centro de masas </w:t>
      </w:r>
      <w:proofErr w:type="gramStart"/>
      <w:r>
        <w:t xml:space="preserve">( </w:t>
      </w:r>
      <w:r>
        <w:rPr>
          <w:rFonts w:ascii="Cambria Math" w:hAnsi="Cambria Math" w:cs="Cambria Math"/>
        </w:rPr>
        <w:t>⇀</w:t>
      </w:r>
      <w:proofErr w:type="gramEnd"/>
      <w:r>
        <w:t xml:space="preserve"> </w:t>
      </w:r>
      <w:proofErr w:type="spellStart"/>
      <w:r>
        <w:t>vcm</w:t>
      </w:r>
      <w:proofErr w:type="spellEnd"/>
      <w:r>
        <w:t>):</w:t>
      </w:r>
    </w:p>
    <w:p w:rsidR="00751B64" w:rsidRDefault="00751B64" w:rsidP="00751B64">
      <w:pPr>
        <w:jc w:val="center"/>
      </w:pPr>
      <w:r>
        <w:rPr>
          <w:noProof/>
          <w:lang w:eastAsia="es-MX"/>
        </w:rPr>
        <w:drawing>
          <wp:inline distT="0" distB="0" distL="0" distR="0">
            <wp:extent cx="3086531" cy="60015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8C6DA.tmp"/>
                    <pic:cNvPicPr/>
                  </pic:nvPicPr>
                  <pic:blipFill>
                    <a:blip r:embed="rId8">
                      <a:extLst>
                        <a:ext uri="{28A0092B-C50C-407E-A947-70E740481C1C}">
                          <a14:useLocalDpi xmlns:a14="http://schemas.microsoft.com/office/drawing/2010/main" val="0"/>
                        </a:ext>
                      </a:extLst>
                    </a:blip>
                    <a:stretch>
                      <a:fillRect/>
                    </a:stretch>
                  </pic:blipFill>
                  <pic:spPr>
                    <a:xfrm>
                      <a:off x="0" y="0"/>
                      <a:ext cx="3086531" cy="600159"/>
                    </a:xfrm>
                    <a:prstGeom prst="rect">
                      <a:avLst/>
                    </a:prstGeom>
                  </pic:spPr>
                </pic:pic>
              </a:graphicData>
            </a:graphic>
          </wp:inline>
        </w:drawing>
      </w:r>
    </w:p>
    <w:p w:rsidR="00751B64" w:rsidRDefault="00751B64" w:rsidP="00751B64">
      <w:r>
        <w:t>Es decir, para un sistema discreto:</w:t>
      </w:r>
    </w:p>
    <w:p w:rsidR="00751B64" w:rsidRDefault="00751B64" w:rsidP="00751B64">
      <w:pPr>
        <w:jc w:val="center"/>
      </w:pPr>
      <w:r>
        <w:rPr>
          <w:noProof/>
          <w:lang w:eastAsia="es-MX"/>
        </w:rPr>
        <w:drawing>
          <wp:inline distT="0" distB="0" distL="0" distR="0">
            <wp:extent cx="1219370" cy="47631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84969.tmp"/>
                    <pic:cNvPicPr/>
                  </pic:nvPicPr>
                  <pic:blipFill>
                    <a:blip r:embed="rId9">
                      <a:extLst>
                        <a:ext uri="{28A0092B-C50C-407E-A947-70E740481C1C}">
                          <a14:useLocalDpi xmlns:a14="http://schemas.microsoft.com/office/drawing/2010/main" val="0"/>
                        </a:ext>
                      </a:extLst>
                    </a:blip>
                    <a:stretch>
                      <a:fillRect/>
                    </a:stretch>
                  </pic:blipFill>
                  <pic:spPr>
                    <a:xfrm>
                      <a:off x="0" y="0"/>
                      <a:ext cx="1219370" cy="476316"/>
                    </a:xfrm>
                    <a:prstGeom prst="rect">
                      <a:avLst/>
                    </a:prstGeom>
                  </pic:spPr>
                </pic:pic>
              </a:graphicData>
            </a:graphic>
          </wp:inline>
        </w:drawing>
      </w:r>
    </w:p>
    <w:p w:rsidR="00751B64" w:rsidRDefault="00751B64" w:rsidP="00751B64">
      <w:pPr>
        <w:jc w:val="center"/>
      </w:pPr>
      <w:r>
        <w:rPr>
          <w:noProof/>
          <w:lang w:eastAsia="es-MX"/>
        </w:rPr>
        <w:lastRenderedPageBreak/>
        <w:drawing>
          <wp:inline distT="0" distB="0" distL="0" distR="0">
            <wp:extent cx="5344271" cy="1733792"/>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78D143.tmp"/>
                    <pic:cNvPicPr/>
                  </pic:nvPicPr>
                  <pic:blipFill>
                    <a:blip r:embed="rId10">
                      <a:extLst>
                        <a:ext uri="{28A0092B-C50C-407E-A947-70E740481C1C}">
                          <a14:useLocalDpi xmlns:a14="http://schemas.microsoft.com/office/drawing/2010/main" val="0"/>
                        </a:ext>
                      </a:extLst>
                    </a:blip>
                    <a:stretch>
                      <a:fillRect/>
                    </a:stretch>
                  </pic:blipFill>
                  <pic:spPr>
                    <a:xfrm>
                      <a:off x="0" y="0"/>
                      <a:ext cx="5344271" cy="1733792"/>
                    </a:xfrm>
                    <a:prstGeom prst="rect">
                      <a:avLst/>
                    </a:prstGeom>
                  </pic:spPr>
                </pic:pic>
              </a:graphicData>
            </a:graphic>
          </wp:inline>
        </w:drawing>
      </w:r>
    </w:p>
    <w:p w:rsidR="00751B64" w:rsidRDefault="00751B64" w:rsidP="00751B64">
      <w:r>
        <w:t>Aceleración del centro de masas La aceleración del CM se obtiene derivando la velocidad del CM respecto del tiempo.</w:t>
      </w:r>
    </w:p>
    <w:p w:rsidR="00751B64" w:rsidRDefault="00751B64" w:rsidP="00751B64">
      <w:pPr>
        <w:jc w:val="center"/>
      </w:pPr>
      <w:r>
        <w:rPr>
          <w:noProof/>
          <w:lang w:eastAsia="es-MX"/>
        </w:rPr>
        <w:drawing>
          <wp:inline distT="0" distB="0" distL="0" distR="0">
            <wp:extent cx="3077004"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781B1E.tmp"/>
                    <pic:cNvPicPr/>
                  </pic:nvPicPr>
                  <pic:blipFill>
                    <a:blip r:embed="rId11">
                      <a:extLst>
                        <a:ext uri="{28A0092B-C50C-407E-A947-70E740481C1C}">
                          <a14:useLocalDpi xmlns:a14="http://schemas.microsoft.com/office/drawing/2010/main" val="0"/>
                        </a:ext>
                      </a:extLst>
                    </a:blip>
                    <a:stretch>
                      <a:fillRect/>
                    </a:stretch>
                  </pic:blipFill>
                  <pic:spPr>
                    <a:xfrm>
                      <a:off x="0" y="0"/>
                      <a:ext cx="3077004" cy="590632"/>
                    </a:xfrm>
                    <a:prstGeom prst="rect">
                      <a:avLst/>
                    </a:prstGeom>
                  </pic:spPr>
                </pic:pic>
              </a:graphicData>
            </a:graphic>
          </wp:inline>
        </w:drawing>
      </w:r>
    </w:p>
    <w:p w:rsidR="00751B64" w:rsidRDefault="00751B64" w:rsidP="00751B64">
      <w:r>
        <w:t>Entonces, para un sistema discreto:</w:t>
      </w:r>
    </w:p>
    <w:p w:rsidR="00751B64" w:rsidRDefault="00751B64" w:rsidP="00751B64">
      <w:pPr>
        <w:jc w:val="center"/>
      </w:pPr>
      <w:r>
        <w:rPr>
          <w:noProof/>
          <w:lang w:eastAsia="es-MX"/>
        </w:rPr>
        <w:drawing>
          <wp:inline distT="0" distB="0" distL="0" distR="0">
            <wp:extent cx="1257475" cy="44773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787891.tmp"/>
                    <pic:cNvPicPr/>
                  </pic:nvPicPr>
                  <pic:blipFill>
                    <a:blip r:embed="rId12">
                      <a:extLst>
                        <a:ext uri="{28A0092B-C50C-407E-A947-70E740481C1C}">
                          <a14:useLocalDpi xmlns:a14="http://schemas.microsoft.com/office/drawing/2010/main" val="0"/>
                        </a:ext>
                      </a:extLst>
                    </a:blip>
                    <a:stretch>
                      <a:fillRect/>
                    </a:stretch>
                  </pic:blipFill>
                  <pic:spPr>
                    <a:xfrm>
                      <a:off x="0" y="0"/>
                      <a:ext cx="1257475" cy="447737"/>
                    </a:xfrm>
                    <a:prstGeom prst="rect">
                      <a:avLst/>
                    </a:prstGeom>
                  </pic:spPr>
                </pic:pic>
              </a:graphicData>
            </a:graphic>
          </wp:inline>
        </w:drawing>
      </w:r>
    </w:p>
    <w:p w:rsidR="00751B64" w:rsidRDefault="00751B64" w:rsidP="00751B64">
      <w:r>
        <w:t xml:space="preserve">Segunda Ley de Newton aplicada al centro de masas </w:t>
      </w:r>
    </w:p>
    <w:p w:rsidR="00751B64" w:rsidRDefault="00751B64" w:rsidP="00751B64">
      <w:r>
        <w:t>La fuerza sobre cada partícula tiene una componente externa y otra interna:</w:t>
      </w:r>
    </w:p>
    <w:p w:rsidR="00751B64" w:rsidRDefault="00751B64" w:rsidP="00751B64">
      <w:pPr>
        <w:jc w:val="center"/>
      </w:pPr>
      <w:r>
        <w:rPr>
          <w:noProof/>
          <w:lang w:eastAsia="es-MX"/>
        </w:rPr>
        <w:drawing>
          <wp:inline distT="0" distB="0" distL="0" distR="0">
            <wp:extent cx="2210108" cy="17337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786C2A.tmp"/>
                    <pic:cNvPicPr/>
                  </pic:nvPicPr>
                  <pic:blipFill>
                    <a:blip r:embed="rId13">
                      <a:extLst>
                        <a:ext uri="{28A0092B-C50C-407E-A947-70E740481C1C}">
                          <a14:useLocalDpi xmlns:a14="http://schemas.microsoft.com/office/drawing/2010/main" val="0"/>
                        </a:ext>
                      </a:extLst>
                    </a:blip>
                    <a:stretch>
                      <a:fillRect/>
                    </a:stretch>
                  </pic:blipFill>
                  <pic:spPr>
                    <a:xfrm>
                      <a:off x="0" y="0"/>
                      <a:ext cx="2210108" cy="1733792"/>
                    </a:xfrm>
                    <a:prstGeom prst="rect">
                      <a:avLst/>
                    </a:prstGeom>
                  </pic:spPr>
                </pic:pic>
              </a:graphicData>
            </a:graphic>
          </wp:inline>
        </w:drawing>
      </w:r>
    </w:p>
    <w:p w:rsidR="00751B64" w:rsidRDefault="00751B64" w:rsidP="00751B64">
      <w:r>
        <w:t>Aplicando la Segunda Ley a cada partícula</w:t>
      </w:r>
    </w:p>
    <w:p w:rsidR="00751B64" w:rsidRDefault="00751B64" w:rsidP="00751B64">
      <w:pPr>
        <w:jc w:val="center"/>
      </w:pPr>
      <w:r>
        <w:rPr>
          <w:noProof/>
          <w:lang w:eastAsia="es-MX"/>
        </w:rPr>
        <w:drawing>
          <wp:inline distT="0" distB="0" distL="0" distR="0">
            <wp:extent cx="3219899" cy="50489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78500.tmp"/>
                    <pic:cNvPicPr/>
                  </pic:nvPicPr>
                  <pic:blipFill>
                    <a:blip r:embed="rId14">
                      <a:extLst>
                        <a:ext uri="{28A0092B-C50C-407E-A947-70E740481C1C}">
                          <a14:useLocalDpi xmlns:a14="http://schemas.microsoft.com/office/drawing/2010/main" val="0"/>
                        </a:ext>
                      </a:extLst>
                    </a:blip>
                    <a:stretch>
                      <a:fillRect/>
                    </a:stretch>
                  </pic:blipFill>
                  <pic:spPr>
                    <a:xfrm>
                      <a:off x="0" y="0"/>
                      <a:ext cx="3219899" cy="504895"/>
                    </a:xfrm>
                    <a:prstGeom prst="rect">
                      <a:avLst/>
                    </a:prstGeom>
                  </pic:spPr>
                </pic:pic>
              </a:graphicData>
            </a:graphic>
          </wp:inline>
        </w:drawing>
      </w:r>
    </w:p>
    <w:p w:rsidR="00751B64" w:rsidRDefault="00751B64" w:rsidP="00751B64">
      <w:r>
        <w:t>Por la Tercera Ley, las fuerzas internas se anulan dos a dos</w:t>
      </w:r>
    </w:p>
    <w:p w:rsidR="00751B64" w:rsidRDefault="00751B64" w:rsidP="00751B64">
      <w:pPr>
        <w:jc w:val="center"/>
      </w:pPr>
      <w:r>
        <w:rPr>
          <w:noProof/>
          <w:lang w:eastAsia="es-MX"/>
        </w:rPr>
        <w:drawing>
          <wp:inline distT="0" distB="0" distL="0" distR="0">
            <wp:extent cx="895475"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785AB2.tmp"/>
                    <pic:cNvPicPr/>
                  </pic:nvPicPr>
                  <pic:blipFill>
                    <a:blip r:embed="rId15">
                      <a:extLst>
                        <a:ext uri="{28A0092B-C50C-407E-A947-70E740481C1C}">
                          <a14:useLocalDpi xmlns:a14="http://schemas.microsoft.com/office/drawing/2010/main" val="0"/>
                        </a:ext>
                      </a:extLst>
                    </a:blip>
                    <a:stretch>
                      <a:fillRect/>
                    </a:stretch>
                  </pic:blipFill>
                  <pic:spPr>
                    <a:xfrm>
                      <a:off x="0" y="0"/>
                      <a:ext cx="895475" cy="485843"/>
                    </a:xfrm>
                    <a:prstGeom prst="rect">
                      <a:avLst/>
                    </a:prstGeom>
                  </pic:spPr>
                </pic:pic>
              </a:graphicData>
            </a:graphic>
          </wp:inline>
        </w:drawing>
      </w:r>
    </w:p>
    <w:p w:rsidR="00751B64" w:rsidRDefault="00751B64" w:rsidP="00751B64">
      <w:r>
        <w:lastRenderedPageBreak/>
        <w:t>El centro de masas se mueve como una partícula con toda la masa del sistema sometida a la acción de la fuerza externa neta que actúa sobre el sistema:</w:t>
      </w:r>
    </w:p>
    <w:p w:rsidR="00751B64" w:rsidRDefault="00751B64" w:rsidP="00751B64">
      <w:pPr>
        <w:jc w:val="center"/>
      </w:pPr>
      <w:r>
        <w:rPr>
          <w:noProof/>
          <w:lang w:eastAsia="es-MX"/>
        </w:rPr>
        <w:drawing>
          <wp:inline distT="0" distB="0" distL="0" distR="0">
            <wp:extent cx="1733792" cy="40963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78C69C.tmp"/>
                    <pic:cNvPicPr/>
                  </pic:nvPicPr>
                  <pic:blipFill>
                    <a:blip r:embed="rId16">
                      <a:extLst>
                        <a:ext uri="{28A0092B-C50C-407E-A947-70E740481C1C}">
                          <a14:useLocalDpi xmlns:a14="http://schemas.microsoft.com/office/drawing/2010/main" val="0"/>
                        </a:ext>
                      </a:extLst>
                    </a:blip>
                    <a:stretch>
                      <a:fillRect/>
                    </a:stretch>
                  </pic:blipFill>
                  <pic:spPr>
                    <a:xfrm>
                      <a:off x="0" y="0"/>
                      <a:ext cx="1733792" cy="409632"/>
                    </a:xfrm>
                    <a:prstGeom prst="rect">
                      <a:avLst/>
                    </a:prstGeom>
                  </pic:spPr>
                </pic:pic>
              </a:graphicData>
            </a:graphic>
          </wp:inline>
        </w:drawing>
      </w:r>
    </w:p>
    <w:p w:rsidR="00751B64" w:rsidRDefault="00751B64" w:rsidP="00751B64">
      <w:r>
        <w:t xml:space="preserve">Así: </w:t>
      </w:r>
    </w:p>
    <w:p w:rsidR="00751B64" w:rsidRDefault="00751B64" w:rsidP="00751B64">
      <w:r>
        <w:t xml:space="preserve">1. El movimiento del sistema como un todo puede describirse como el movimiento de su centro de masas sometido a la fuerza externa total sobre el sistema. </w:t>
      </w:r>
    </w:p>
    <w:p w:rsidR="00751B64" w:rsidRDefault="00751B64" w:rsidP="00751B64">
      <w:r>
        <w:t>2. El movimiento interno del sistema es el movimiento relativo a un sistema de referencia solidario con el centro de masas.</w:t>
      </w:r>
    </w:p>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 w:rsidR="00751B64" w:rsidRDefault="00751B64" w:rsidP="00751B64">
      <w:pPr>
        <w:pStyle w:val="Prrafodelista"/>
        <w:numPr>
          <w:ilvl w:val="0"/>
          <w:numId w:val="1"/>
        </w:numPr>
      </w:pPr>
      <w:r>
        <w:lastRenderedPageBreak/>
        <w:t>Cantidad de movimiento lineal y angular de un sistema de partículas</w:t>
      </w:r>
    </w:p>
    <w:p w:rsidR="00751B64" w:rsidRDefault="00751B64" w:rsidP="00751B64">
      <w:pPr>
        <w:jc w:val="center"/>
      </w:pPr>
      <w:r>
        <w:rPr>
          <w:noProof/>
          <w:lang w:eastAsia="es-MX"/>
        </w:rPr>
        <w:drawing>
          <wp:inline distT="0" distB="0" distL="0" distR="0">
            <wp:extent cx="5268060" cy="166710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78CA0B.tmp"/>
                    <pic:cNvPicPr/>
                  </pic:nvPicPr>
                  <pic:blipFill>
                    <a:blip r:embed="rId17">
                      <a:extLst>
                        <a:ext uri="{28A0092B-C50C-407E-A947-70E740481C1C}">
                          <a14:useLocalDpi xmlns:a14="http://schemas.microsoft.com/office/drawing/2010/main" val="0"/>
                        </a:ext>
                      </a:extLst>
                    </a:blip>
                    <a:stretch>
                      <a:fillRect/>
                    </a:stretch>
                  </pic:blipFill>
                  <pic:spPr>
                    <a:xfrm>
                      <a:off x="0" y="0"/>
                      <a:ext cx="5268060" cy="1667108"/>
                    </a:xfrm>
                    <a:prstGeom prst="rect">
                      <a:avLst/>
                    </a:prstGeom>
                  </pic:spPr>
                </pic:pic>
              </a:graphicData>
            </a:graphic>
          </wp:inline>
        </w:drawing>
      </w:r>
    </w:p>
    <w:p w:rsidR="00751B64" w:rsidRDefault="00751B64" w:rsidP="00751B64">
      <w:r>
        <w:t>Cantidad de movimiento de un sistema La cantidad de movimiento del sistema es la suma de la cantidad de movimiento de cada una de las partículas que lo componen:</w:t>
      </w:r>
    </w:p>
    <w:p w:rsidR="00751B64" w:rsidRDefault="00751B64" w:rsidP="00751B64">
      <w:pPr>
        <w:jc w:val="center"/>
      </w:pPr>
      <w:r>
        <w:rPr>
          <w:noProof/>
          <w:lang w:eastAsia="es-MX"/>
        </w:rPr>
        <w:drawing>
          <wp:inline distT="0" distB="0" distL="0" distR="0">
            <wp:extent cx="1667108" cy="543001"/>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785C39.tmp"/>
                    <pic:cNvPicPr/>
                  </pic:nvPicPr>
                  <pic:blipFill>
                    <a:blip r:embed="rId18">
                      <a:extLst>
                        <a:ext uri="{28A0092B-C50C-407E-A947-70E740481C1C}">
                          <a14:useLocalDpi xmlns:a14="http://schemas.microsoft.com/office/drawing/2010/main" val="0"/>
                        </a:ext>
                      </a:extLst>
                    </a:blip>
                    <a:stretch>
                      <a:fillRect/>
                    </a:stretch>
                  </pic:blipFill>
                  <pic:spPr>
                    <a:xfrm>
                      <a:off x="0" y="0"/>
                      <a:ext cx="1667108" cy="543001"/>
                    </a:xfrm>
                    <a:prstGeom prst="rect">
                      <a:avLst/>
                    </a:prstGeom>
                  </pic:spPr>
                </pic:pic>
              </a:graphicData>
            </a:graphic>
          </wp:inline>
        </w:drawing>
      </w:r>
    </w:p>
    <w:p w:rsidR="00751B64" w:rsidRDefault="00751B64" w:rsidP="00751B64">
      <w:r>
        <w:t>En función de la velocidad del centro de masas:</w:t>
      </w:r>
    </w:p>
    <w:p w:rsidR="0059486C" w:rsidRDefault="0059486C" w:rsidP="0059486C">
      <w:pPr>
        <w:jc w:val="center"/>
      </w:pPr>
      <w:r>
        <w:rPr>
          <w:noProof/>
          <w:lang w:eastAsia="es-MX"/>
        </w:rPr>
        <w:drawing>
          <wp:inline distT="0" distB="0" distL="0" distR="0">
            <wp:extent cx="1724266" cy="49536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78B7A9.tmp"/>
                    <pic:cNvPicPr/>
                  </pic:nvPicPr>
                  <pic:blipFill>
                    <a:blip r:embed="rId19">
                      <a:extLst>
                        <a:ext uri="{28A0092B-C50C-407E-A947-70E740481C1C}">
                          <a14:useLocalDpi xmlns:a14="http://schemas.microsoft.com/office/drawing/2010/main" val="0"/>
                        </a:ext>
                      </a:extLst>
                    </a:blip>
                    <a:stretch>
                      <a:fillRect/>
                    </a:stretch>
                  </pic:blipFill>
                  <pic:spPr>
                    <a:xfrm>
                      <a:off x="0" y="0"/>
                      <a:ext cx="1724266" cy="495369"/>
                    </a:xfrm>
                    <a:prstGeom prst="rect">
                      <a:avLst/>
                    </a:prstGeom>
                  </pic:spPr>
                </pic:pic>
              </a:graphicData>
            </a:graphic>
          </wp:inline>
        </w:drawing>
      </w:r>
    </w:p>
    <w:p w:rsidR="0059486C" w:rsidRDefault="0059486C" w:rsidP="0059486C">
      <w:r>
        <w:t>Derivando respecto al tiempo (suponiendo M constante en el tiempo):</w:t>
      </w:r>
    </w:p>
    <w:p w:rsidR="0059486C" w:rsidRDefault="0059486C" w:rsidP="0059486C">
      <w:pPr>
        <w:jc w:val="center"/>
      </w:pPr>
      <w:r>
        <w:rPr>
          <w:noProof/>
          <w:lang w:eastAsia="es-MX"/>
        </w:rPr>
        <w:drawing>
          <wp:inline distT="0" distB="0" distL="0" distR="0">
            <wp:extent cx="1810003" cy="1076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781B36.tmp"/>
                    <pic:cNvPicPr/>
                  </pic:nvPicPr>
                  <pic:blipFill>
                    <a:blip r:embed="rId20">
                      <a:extLst>
                        <a:ext uri="{28A0092B-C50C-407E-A947-70E740481C1C}">
                          <a14:useLocalDpi xmlns:a14="http://schemas.microsoft.com/office/drawing/2010/main" val="0"/>
                        </a:ext>
                      </a:extLst>
                    </a:blip>
                    <a:stretch>
                      <a:fillRect/>
                    </a:stretch>
                  </pic:blipFill>
                  <pic:spPr>
                    <a:xfrm>
                      <a:off x="0" y="0"/>
                      <a:ext cx="1810003" cy="1076475"/>
                    </a:xfrm>
                    <a:prstGeom prst="rect">
                      <a:avLst/>
                    </a:prstGeom>
                  </pic:spPr>
                </pic:pic>
              </a:graphicData>
            </a:graphic>
          </wp:inline>
        </w:drawing>
      </w:r>
    </w:p>
    <w:p w:rsidR="0059486C" w:rsidRDefault="0059486C" w:rsidP="0059486C">
      <w:r>
        <w:t>Por lo que finalmente:</w:t>
      </w:r>
    </w:p>
    <w:p w:rsidR="0059486C" w:rsidRDefault="0059486C" w:rsidP="0059486C">
      <w:pPr>
        <w:jc w:val="center"/>
      </w:pPr>
      <w:r>
        <w:rPr>
          <w:noProof/>
          <w:lang w:eastAsia="es-MX"/>
        </w:rPr>
        <w:drawing>
          <wp:inline distT="0" distB="0" distL="0" distR="0">
            <wp:extent cx="962159" cy="466790"/>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787F21.tmp"/>
                    <pic:cNvPicPr/>
                  </pic:nvPicPr>
                  <pic:blipFill>
                    <a:blip r:embed="rId21">
                      <a:extLst>
                        <a:ext uri="{28A0092B-C50C-407E-A947-70E740481C1C}">
                          <a14:useLocalDpi xmlns:a14="http://schemas.microsoft.com/office/drawing/2010/main" val="0"/>
                        </a:ext>
                      </a:extLst>
                    </a:blip>
                    <a:stretch>
                      <a:fillRect/>
                    </a:stretch>
                  </pic:blipFill>
                  <pic:spPr>
                    <a:xfrm>
                      <a:off x="0" y="0"/>
                      <a:ext cx="962159" cy="466790"/>
                    </a:xfrm>
                    <a:prstGeom prst="rect">
                      <a:avLst/>
                    </a:prstGeom>
                  </pic:spPr>
                </pic:pic>
              </a:graphicData>
            </a:graphic>
          </wp:inline>
        </w:drawing>
      </w:r>
    </w:p>
    <w:p w:rsidR="0059486C" w:rsidRDefault="0059486C" w:rsidP="0059486C">
      <w:r>
        <w:t xml:space="preserve">esto es: </w:t>
      </w:r>
    </w:p>
    <w:p w:rsidR="0059486C" w:rsidRDefault="0059486C" w:rsidP="0059486C">
      <w:r>
        <w:t xml:space="preserve">La derivada de la cantidad de movimiento es igual a la resultante de las fuerzas externas aplicadas sobre el sistema. </w:t>
      </w:r>
    </w:p>
    <w:p w:rsidR="0059486C" w:rsidRDefault="0059486C" w:rsidP="0059486C">
      <w:r>
        <w:t xml:space="preserve">En particular: En ausencia de fuerzas externas, la cantidad de movimiento de un sistema de partículas permanece constante. </w:t>
      </w:r>
    </w:p>
    <w:p w:rsidR="0059486C" w:rsidRDefault="0059486C" w:rsidP="0059486C">
      <w:r>
        <w:t>La cantidad de movimiento de un sistema se conserva si la fuerza neta sobre él es nula:</w:t>
      </w:r>
    </w:p>
    <w:p w:rsidR="0059486C" w:rsidRDefault="0059486C" w:rsidP="0059486C">
      <w:pPr>
        <w:jc w:val="center"/>
      </w:pPr>
      <w:r>
        <w:rPr>
          <w:noProof/>
          <w:lang w:eastAsia="es-MX"/>
        </w:rPr>
        <w:lastRenderedPageBreak/>
        <w:drawing>
          <wp:inline distT="0" distB="0" distL="0" distR="0">
            <wp:extent cx="3801005" cy="485843"/>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7843BA.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485843"/>
                    </a:xfrm>
                    <a:prstGeom prst="rect">
                      <a:avLst/>
                    </a:prstGeom>
                  </pic:spPr>
                </pic:pic>
              </a:graphicData>
            </a:graphic>
          </wp:inline>
        </w:drawing>
      </w:r>
    </w:p>
    <w:p w:rsidR="0059486C" w:rsidRDefault="0059486C" w:rsidP="0059486C">
      <w:r>
        <w:t xml:space="preserve">Si alguna componente de la fuerza es nula se conserva el momento lineal en esa componente. </w:t>
      </w:r>
    </w:p>
    <w:p w:rsidR="0059486C" w:rsidRDefault="0059486C" w:rsidP="0059486C">
      <w:r>
        <w:t>En términos del centro de masas, la ley de evolución de la cantidad de movimiento se escribe</w:t>
      </w:r>
    </w:p>
    <w:p w:rsidR="0059486C" w:rsidRDefault="0059486C" w:rsidP="0059486C">
      <w:pPr>
        <w:jc w:val="center"/>
      </w:pPr>
      <w:r>
        <w:rPr>
          <w:noProof/>
          <w:lang w:eastAsia="es-MX"/>
        </w:rPr>
        <w:drawing>
          <wp:inline distT="0" distB="0" distL="0" distR="0">
            <wp:extent cx="1371791" cy="51442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78EE25.tmp"/>
                    <pic:cNvPicPr/>
                  </pic:nvPicPr>
                  <pic:blipFill>
                    <a:blip r:embed="rId23">
                      <a:extLst>
                        <a:ext uri="{28A0092B-C50C-407E-A947-70E740481C1C}">
                          <a14:useLocalDpi xmlns:a14="http://schemas.microsoft.com/office/drawing/2010/main" val="0"/>
                        </a:ext>
                      </a:extLst>
                    </a:blip>
                    <a:stretch>
                      <a:fillRect/>
                    </a:stretch>
                  </pic:blipFill>
                  <pic:spPr>
                    <a:xfrm>
                      <a:off x="0" y="0"/>
                      <a:ext cx="1371791" cy="514422"/>
                    </a:xfrm>
                    <a:prstGeom prst="rect">
                      <a:avLst/>
                    </a:prstGeom>
                  </pic:spPr>
                </pic:pic>
              </a:graphicData>
            </a:graphic>
          </wp:inline>
        </w:drawing>
      </w:r>
    </w:p>
    <w:p w:rsidR="0059486C" w:rsidRDefault="0059486C" w:rsidP="0059486C">
      <w:r>
        <w:t xml:space="preserve">es decir: </w:t>
      </w:r>
    </w:p>
    <w:p w:rsidR="0059486C" w:rsidRDefault="0059486C" w:rsidP="0059486C">
      <w:r>
        <w:t xml:space="preserve">El centro de masas de un sistema de partículas se mueve como una sola partícula cuya masa fuera la total del sistema y que se encontrara sometida a la resultante de las fuerzas externas ejercidas sobre el sistema. </w:t>
      </w:r>
    </w:p>
    <w:p w:rsidR="0059486C" w:rsidRDefault="0059486C" w:rsidP="0059486C">
      <w:r>
        <w:t xml:space="preserve">En particular, el centro de masas de un sistema de partículas sometidas exclusivamente a fuerzas internas permanece en reposo o en un estado de movimiento uniforme. </w:t>
      </w:r>
    </w:p>
    <w:p w:rsidR="0059486C" w:rsidRDefault="0059486C" w:rsidP="0059486C">
      <w:r>
        <w:t xml:space="preserve">Consideremos el ejemplo siguiente: un proyectil se lanza desde un mortero. El proyectil describe (despreciando la resistencia del aire) una trayectoria parabólica. En cierto punto del vuelo el proyectil explota en multitud de fragmentos. El centro de masas de estos fragmentos continúa el movimiento parabólico inicial. </w:t>
      </w:r>
    </w:p>
    <w:p w:rsidR="0059486C" w:rsidRDefault="0059486C" w:rsidP="0059486C">
      <w:r>
        <w:t>Este principio imposibilita que, por ejemplo, un grupo de aguerridos astronautas consiga desviar la trayectoria de un cometa simplemente colocando una bomba en él, ya que las fuerzas debidas a la bomba son puramente internas, y el centro de masas continuará su trayectoria inalterada, por mucho que se fragmente el asteroide.</w:t>
      </w:r>
    </w:p>
    <w:p w:rsidR="0059486C" w:rsidRDefault="0059486C" w:rsidP="0059486C">
      <w:r>
        <w:t>Momento angular de un sistema</w:t>
      </w:r>
    </w:p>
    <w:p w:rsidR="0059486C" w:rsidRDefault="0059486C" w:rsidP="0059486C">
      <w:pPr>
        <w:jc w:val="center"/>
      </w:pPr>
      <w:r>
        <w:rPr>
          <w:noProof/>
          <w:lang w:eastAsia="es-MX"/>
        </w:rPr>
        <w:drawing>
          <wp:inline distT="0" distB="0" distL="0" distR="0">
            <wp:extent cx="2267266" cy="1724266"/>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78FC17.tmp"/>
                    <pic:cNvPicPr/>
                  </pic:nvPicPr>
                  <pic:blipFill>
                    <a:blip r:embed="rId24">
                      <a:extLst>
                        <a:ext uri="{28A0092B-C50C-407E-A947-70E740481C1C}">
                          <a14:useLocalDpi xmlns:a14="http://schemas.microsoft.com/office/drawing/2010/main" val="0"/>
                        </a:ext>
                      </a:extLst>
                    </a:blip>
                    <a:stretch>
                      <a:fillRect/>
                    </a:stretch>
                  </pic:blipFill>
                  <pic:spPr>
                    <a:xfrm>
                      <a:off x="0" y="0"/>
                      <a:ext cx="2267266" cy="1724266"/>
                    </a:xfrm>
                    <a:prstGeom prst="rect">
                      <a:avLst/>
                    </a:prstGeom>
                  </pic:spPr>
                </pic:pic>
              </a:graphicData>
            </a:graphic>
          </wp:inline>
        </w:drawing>
      </w:r>
    </w:p>
    <w:p w:rsidR="0059486C" w:rsidRDefault="0059486C" w:rsidP="0059486C">
      <w:r>
        <w:t>El momento angular del sistema respecto a un punto es la suma de los momentos angulares de cada una de las partículas que lo componen respecto al mismo punto.</w:t>
      </w:r>
    </w:p>
    <w:p w:rsidR="0059486C" w:rsidRDefault="0059486C" w:rsidP="0059486C">
      <w:pPr>
        <w:jc w:val="center"/>
      </w:pPr>
      <w:r>
        <w:rPr>
          <w:noProof/>
          <w:lang w:eastAsia="es-MX"/>
        </w:rPr>
        <w:drawing>
          <wp:inline distT="0" distB="0" distL="0" distR="0">
            <wp:extent cx="2905530" cy="533474"/>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785F37.tmp"/>
                    <pic:cNvPicPr/>
                  </pic:nvPicPr>
                  <pic:blipFill>
                    <a:blip r:embed="rId25">
                      <a:extLst>
                        <a:ext uri="{28A0092B-C50C-407E-A947-70E740481C1C}">
                          <a14:useLocalDpi xmlns:a14="http://schemas.microsoft.com/office/drawing/2010/main" val="0"/>
                        </a:ext>
                      </a:extLst>
                    </a:blip>
                    <a:stretch>
                      <a:fillRect/>
                    </a:stretch>
                  </pic:blipFill>
                  <pic:spPr>
                    <a:xfrm>
                      <a:off x="0" y="0"/>
                      <a:ext cx="2905530" cy="533474"/>
                    </a:xfrm>
                    <a:prstGeom prst="rect">
                      <a:avLst/>
                    </a:prstGeom>
                  </pic:spPr>
                </pic:pic>
              </a:graphicData>
            </a:graphic>
          </wp:inline>
        </w:drawing>
      </w:r>
    </w:p>
    <w:p w:rsidR="0059486C" w:rsidRDefault="0059486C" w:rsidP="0059486C">
      <w:r>
        <w:lastRenderedPageBreak/>
        <w:t>Derivando la expresión del momento cinético de un sistema de partículas obtenemos:</w:t>
      </w:r>
    </w:p>
    <w:p w:rsidR="0059486C" w:rsidRDefault="0059486C" w:rsidP="0059486C">
      <w:pPr>
        <w:jc w:val="center"/>
      </w:pPr>
      <w:r>
        <w:rPr>
          <w:noProof/>
          <w:lang w:eastAsia="es-MX"/>
        </w:rPr>
        <w:drawing>
          <wp:inline distT="0" distB="0" distL="0" distR="0">
            <wp:extent cx="1619476" cy="48584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78D9E7.tmp"/>
                    <pic:cNvPicPr/>
                  </pic:nvPicPr>
                  <pic:blipFill>
                    <a:blip r:embed="rId26">
                      <a:extLst>
                        <a:ext uri="{28A0092B-C50C-407E-A947-70E740481C1C}">
                          <a14:useLocalDpi xmlns:a14="http://schemas.microsoft.com/office/drawing/2010/main" val="0"/>
                        </a:ext>
                      </a:extLst>
                    </a:blip>
                    <a:stretch>
                      <a:fillRect/>
                    </a:stretch>
                  </pic:blipFill>
                  <pic:spPr>
                    <a:xfrm>
                      <a:off x="0" y="0"/>
                      <a:ext cx="1619476" cy="485843"/>
                    </a:xfrm>
                    <a:prstGeom prst="rect">
                      <a:avLst/>
                    </a:prstGeom>
                  </pic:spPr>
                </pic:pic>
              </a:graphicData>
            </a:graphic>
          </wp:inline>
        </w:drawing>
      </w:r>
    </w:p>
    <w:p w:rsidR="0059486C" w:rsidRDefault="0059486C" w:rsidP="0059486C">
      <w:r>
        <w:t>Para cada partícula la derivada del momento angular es el momento de las fuerzas aplicadas sobre ella:</w:t>
      </w:r>
    </w:p>
    <w:p w:rsidR="0059486C" w:rsidRDefault="0059486C" w:rsidP="0059486C">
      <w:pPr>
        <w:jc w:val="center"/>
      </w:pPr>
      <w:r>
        <w:rPr>
          <w:noProof/>
          <w:lang w:eastAsia="es-MX"/>
        </w:rPr>
        <w:drawing>
          <wp:inline distT="0" distB="0" distL="0" distR="0">
            <wp:extent cx="5430008" cy="5334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7851F7.tmp"/>
                    <pic:cNvPicPr/>
                  </pic:nvPicPr>
                  <pic:blipFill>
                    <a:blip r:embed="rId27">
                      <a:extLst>
                        <a:ext uri="{28A0092B-C50C-407E-A947-70E740481C1C}">
                          <a14:useLocalDpi xmlns:a14="http://schemas.microsoft.com/office/drawing/2010/main" val="0"/>
                        </a:ext>
                      </a:extLst>
                    </a:blip>
                    <a:stretch>
                      <a:fillRect/>
                    </a:stretch>
                  </pic:blipFill>
                  <pic:spPr>
                    <a:xfrm>
                      <a:off x="0" y="0"/>
                      <a:ext cx="5430008" cy="533474"/>
                    </a:xfrm>
                    <a:prstGeom prst="rect">
                      <a:avLst/>
                    </a:prstGeom>
                  </pic:spPr>
                </pic:pic>
              </a:graphicData>
            </a:graphic>
          </wp:inline>
        </w:drawing>
      </w:r>
    </w:p>
    <w:p w:rsidR="0059486C" w:rsidRDefault="0059486C" w:rsidP="0059486C">
      <w:r>
        <w:t>y, para el momento cinético total:</w:t>
      </w:r>
    </w:p>
    <w:p w:rsidR="0059486C" w:rsidRDefault="0059486C" w:rsidP="0059486C">
      <w:pPr>
        <w:jc w:val="center"/>
      </w:pPr>
      <w:r>
        <w:rPr>
          <w:noProof/>
          <w:lang w:eastAsia="es-MX"/>
        </w:rPr>
        <w:drawing>
          <wp:inline distT="0" distB="0" distL="0" distR="0">
            <wp:extent cx="1200318" cy="6096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78BE5E.tmp"/>
                    <pic:cNvPicPr/>
                  </pic:nvPicPr>
                  <pic:blipFill>
                    <a:blip r:embed="rId28">
                      <a:extLst>
                        <a:ext uri="{28A0092B-C50C-407E-A947-70E740481C1C}">
                          <a14:useLocalDpi xmlns:a14="http://schemas.microsoft.com/office/drawing/2010/main" val="0"/>
                        </a:ext>
                      </a:extLst>
                    </a:blip>
                    <a:stretch>
                      <a:fillRect/>
                    </a:stretch>
                  </pic:blipFill>
                  <pic:spPr>
                    <a:xfrm>
                      <a:off x="0" y="0"/>
                      <a:ext cx="1200318" cy="609685"/>
                    </a:xfrm>
                    <a:prstGeom prst="rect">
                      <a:avLst/>
                    </a:prstGeom>
                  </pic:spPr>
                </pic:pic>
              </a:graphicData>
            </a:graphic>
          </wp:inline>
        </w:drawing>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Energía cinética de un sistema de partículas</w:t>
      </w:r>
    </w:p>
    <w:p w:rsidR="0059486C" w:rsidRDefault="0059486C" w:rsidP="0059486C">
      <w:r>
        <w:t>La energía cinética del sistema es la suma escalar de las energías cinéticas individuales</w:t>
      </w:r>
    </w:p>
    <w:p w:rsidR="0059486C" w:rsidRDefault="0059486C" w:rsidP="0059486C">
      <w:pPr>
        <w:jc w:val="center"/>
      </w:pPr>
      <w:r>
        <w:rPr>
          <w:noProof/>
          <w:lang w:eastAsia="es-MX"/>
        </w:rPr>
        <w:drawing>
          <wp:inline distT="0" distB="0" distL="0" distR="0">
            <wp:extent cx="3867690" cy="562053"/>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789BC5.tmp"/>
                    <pic:cNvPicPr/>
                  </pic:nvPicPr>
                  <pic:blipFill>
                    <a:blip r:embed="rId29">
                      <a:extLst>
                        <a:ext uri="{28A0092B-C50C-407E-A947-70E740481C1C}">
                          <a14:useLocalDpi xmlns:a14="http://schemas.microsoft.com/office/drawing/2010/main" val="0"/>
                        </a:ext>
                      </a:extLst>
                    </a:blip>
                    <a:stretch>
                      <a:fillRect/>
                    </a:stretch>
                  </pic:blipFill>
                  <pic:spPr>
                    <a:xfrm>
                      <a:off x="0" y="0"/>
                      <a:ext cx="3867690" cy="562053"/>
                    </a:xfrm>
                    <a:prstGeom prst="rect">
                      <a:avLst/>
                    </a:prstGeom>
                  </pic:spPr>
                </pic:pic>
              </a:graphicData>
            </a:graphic>
          </wp:inline>
        </w:drawing>
      </w:r>
    </w:p>
    <w:p w:rsidR="0059486C" w:rsidRDefault="0059486C" w:rsidP="0059486C">
      <w:r>
        <w:t>Para la energía cinética no existe un teorema tan simple como para la cantidad de movimiento o el momento cinético. Operando del mismo modo que para estas dos cantidades, en sencillo probar que</w:t>
      </w:r>
    </w:p>
    <w:p w:rsidR="0059486C" w:rsidRDefault="0059486C" w:rsidP="0059486C">
      <w:pPr>
        <w:jc w:val="center"/>
      </w:pPr>
      <w:r>
        <w:rPr>
          <w:noProof/>
          <w:lang w:eastAsia="es-MX"/>
        </w:rPr>
        <w:drawing>
          <wp:inline distT="0" distB="0" distL="0" distR="0">
            <wp:extent cx="1247949" cy="533474"/>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782D.tmp"/>
                    <pic:cNvPicPr/>
                  </pic:nvPicPr>
                  <pic:blipFill>
                    <a:blip r:embed="rId30">
                      <a:extLst>
                        <a:ext uri="{28A0092B-C50C-407E-A947-70E740481C1C}">
                          <a14:useLocalDpi xmlns:a14="http://schemas.microsoft.com/office/drawing/2010/main" val="0"/>
                        </a:ext>
                      </a:extLst>
                    </a:blip>
                    <a:stretch>
                      <a:fillRect/>
                    </a:stretch>
                  </pic:blipFill>
                  <pic:spPr>
                    <a:xfrm>
                      <a:off x="0" y="0"/>
                      <a:ext cx="1247949" cy="533474"/>
                    </a:xfrm>
                    <a:prstGeom prst="rect">
                      <a:avLst/>
                    </a:prstGeom>
                  </pic:spPr>
                </pic:pic>
              </a:graphicData>
            </a:graphic>
          </wp:inline>
        </w:drawing>
      </w:r>
    </w:p>
    <w:p w:rsidR="0059486C" w:rsidRDefault="0059486C" w:rsidP="0059486C">
      <w:r>
        <w:t>esto es, la derivada de la energía cinética es la potencia desarrollada por todas las fuerzas ejercidas en el sistema. Sin embargo, en este caso, no podemos eliminar las fuerzas internas de la ecuación. La razón es que las fuerzas internas sí pueden variar la energía cinética total. Un ejemplo sencillo lo tenemos en las fuerzas de rozamiento entre dos partes de un sistema mecánico. La fricción (debida a fuerzas puramente internas) produce calor, que se manifiesta en un aumento de la temperatura del sistema, esto es, en un incremento de la energía cinética total.</w:t>
      </w:r>
    </w:p>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 w:rsidR="0059486C" w:rsidRDefault="0059486C" w:rsidP="0059486C">
      <w:pPr>
        <w:pStyle w:val="Prrafodelista"/>
        <w:numPr>
          <w:ilvl w:val="0"/>
          <w:numId w:val="1"/>
        </w:numPr>
      </w:pPr>
      <w:r>
        <w:lastRenderedPageBreak/>
        <w:t>Principio del trabajo y la energía. Conservación de la energía para un sistema de partículas</w:t>
      </w:r>
    </w:p>
    <w:p w:rsidR="0059486C" w:rsidRDefault="0059486C" w:rsidP="0059486C">
      <w:r>
        <w:t xml:space="preserve">Conservación de la energía </w:t>
      </w:r>
    </w:p>
    <w:p w:rsidR="0059486C" w:rsidRDefault="0059486C" w:rsidP="0059486C">
      <w:r>
        <w:t>Para sistemas abiertos formados por partículas que interactúan mediante fuerzas puramente mecánicas o campos conservativos la energía se mantiene constante con el tiempo:</w:t>
      </w:r>
    </w:p>
    <w:p w:rsidR="0059486C" w:rsidRDefault="0059486C" w:rsidP="0059486C">
      <w:pPr>
        <w:jc w:val="center"/>
      </w:pPr>
      <w:r>
        <w:rPr>
          <w:noProof/>
          <w:lang w:eastAsia="es-MX"/>
        </w:rPr>
        <w:drawing>
          <wp:inline distT="0" distB="0" distL="0" distR="0">
            <wp:extent cx="1648055" cy="31436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781E6F.tmp"/>
                    <pic:cNvPicPr/>
                  </pic:nvPicPr>
                  <pic:blipFill>
                    <a:blip r:embed="rId31">
                      <a:extLst>
                        <a:ext uri="{28A0092B-C50C-407E-A947-70E740481C1C}">
                          <a14:useLocalDpi xmlns:a14="http://schemas.microsoft.com/office/drawing/2010/main" val="0"/>
                        </a:ext>
                      </a:extLst>
                    </a:blip>
                    <a:stretch>
                      <a:fillRect/>
                    </a:stretch>
                  </pic:blipFill>
                  <pic:spPr>
                    <a:xfrm>
                      <a:off x="0" y="0"/>
                      <a:ext cx="1648055" cy="314369"/>
                    </a:xfrm>
                    <a:prstGeom prst="rect">
                      <a:avLst/>
                    </a:prstGeom>
                  </pic:spPr>
                </pic:pic>
              </a:graphicData>
            </a:graphic>
          </wp:inline>
        </w:drawing>
      </w:r>
    </w:p>
    <w:p w:rsidR="0059486C" w:rsidRDefault="0059486C" w:rsidP="0059486C">
      <w:r>
        <w:t xml:space="preserve">Es importante notar que la energía mecánica así definida permanece constante si únicamente actúan fuerzas conservativas sobre las partículas. Sin embargo, existen ejemplos de sistemas de partículas donde la energía mecánica no se conserva: </w:t>
      </w:r>
    </w:p>
    <w:p w:rsidR="0059486C" w:rsidRDefault="0059486C" w:rsidP="0059486C">
      <w:r>
        <w:t xml:space="preserve">Sistemas de partículas cargadas en movimiento. En ese caso los campos magnéticos no derivan de un potencial y la energía mecánica no se conserva, ya que parte de la energía mecánica se convierte en energía del campo electromagnético y viceversa. </w:t>
      </w:r>
    </w:p>
    <w:p w:rsidR="0059486C" w:rsidRDefault="0059486C" w:rsidP="0059486C">
      <w:r>
        <w:t xml:space="preserve">Sistemas con fuerzas disiparías. Las fuerzas disiparías como el rozamiento o fricción entre sólidos, entre un sólido y un fluido no pueden ser tratadas de modo puramente mecánica ya que implican la conversión de energía mecánica en energía calorífica. </w:t>
      </w:r>
    </w:p>
    <w:p w:rsidR="0059486C" w:rsidRDefault="0059486C" w:rsidP="0059486C">
      <w:r>
        <w:t xml:space="preserve">Se tiene que la energía cinética es: T = 1 2m </w:t>
      </w:r>
      <w:r>
        <w:rPr>
          <w:rFonts w:ascii="Cambria Math" w:hAnsi="Cambria Math" w:cs="Cambria Math"/>
        </w:rPr>
        <w:t>⇀</w:t>
      </w:r>
      <w:r>
        <w:t xml:space="preserve"> v </w:t>
      </w:r>
      <w:proofErr w:type="gramStart"/>
      <w:r>
        <w:t>2 ,</w:t>
      </w:r>
      <w:proofErr w:type="gramEnd"/>
      <w:r>
        <w:t xml:space="preserve"> donde </w:t>
      </w:r>
      <w:r>
        <w:rPr>
          <w:rFonts w:ascii="Cambria Math" w:hAnsi="Cambria Math" w:cs="Cambria Math"/>
        </w:rPr>
        <w:t>⇀</w:t>
      </w:r>
      <w:r>
        <w:t xml:space="preserve"> v es la velocidad. De la segunda ley de Newton: </w:t>
      </w:r>
      <w:r>
        <w:rPr>
          <w:rFonts w:ascii="Cambria Math" w:hAnsi="Cambria Math" w:cs="Cambria Math"/>
        </w:rPr>
        <w:t>⇀</w:t>
      </w:r>
      <w:r>
        <w:t xml:space="preserve"> F = m </w:t>
      </w:r>
      <w:r>
        <w:rPr>
          <w:rFonts w:ascii="Cambria Math" w:hAnsi="Cambria Math" w:cs="Cambria Math"/>
        </w:rPr>
        <w:t>⇀</w:t>
      </w:r>
      <w:r>
        <w:rPr>
          <w:rFonts w:ascii="Calibri" w:hAnsi="Calibri" w:cs="Calibri"/>
        </w:rPr>
        <w:t>˙</w:t>
      </w:r>
      <w:r>
        <w:t>v para masa m constante. Así:</w:t>
      </w:r>
    </w:p>
    <w:p w:rsidR="0059486C" w:rsidRDefault="00F514D9" w:rsidP="00F514D9">
      <w:pPr>
        <w:jc w:val="center"/>
      </w:pPr>
      <w:r>
        <w:rPr>
          <w:noProof/>
          <w:lang w:eastAsia="es-MX"/>
        </w:rPr>
        <w:drawing>
          <wp:inline distT="0" distB="0" distL="0" distR="0">
            <wp:extent cx="5458587" cy="924054"/>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782205.tmp"/>
                    <pic:cNvPicPr/>
                  </pic:nvPicPr>
                  <pic:blipFill>
                    <a:blip r:embed="rId32">
                      <a:extLst>
                        <a:ext uri="{28A0092B-C50C-407E-A947-70E740481C1C}">
                          <a14:useLocalDpi xmlns:a14="http://schemas.microsoft.com/office/drawing/2010/main" val="0"/>
                        </a:ext>
                      </a:extLst>
                    </a:blip>
                    <a:stretch>
                      <a:fillRect/>
                    </a:stretch>
                  </pic:blipFill>
                  <pic:spPr>
                    <a:xfrm>
                      <a:off x="0" y="0"/>
                      <a:ext cx="5458587" cy="924054"/>
                    </a:xfrm>
                    <a:prstGeom prst="rect">
                      <a:avLst/>
                    </a:prstGeom>
                  </pic:spPr>
                </pic:pic>
              </a:graphicData>
            </a:graphic>
          </wp:inline>
        </w:drawing>
      </w:r>
    </w:p>
    <w:p w:rsidR="00F514D9" w:rsidRDefault="00F514D9" w:rsidP="00F514D9">
      <w:r>
        <w:t>Lo que significa que el trabajo total que se necesita para el movimiento corresponde al cambio en la energía cinética. Mediante el uso de las propiedades de la fuerza conservativa</w:t>
      </w:r>
    </w:p>
    <w:p w:rsidR="00F514D9" w:rsidRDefault="00F514D9" w:rsidP="00F514D9">
      <w:pPr>
        <w:jc w:val="center"/>
      </w:pPr>
      <w:r>
        <w:rPr>
          <w:noProof/>
          <w:lang w:eastAsia="es-MX"/>
        </w:rPr>
        <w:drawing>
          <wp:inline distT="0" distB="0" distL="0" distR="0">
            <wp:extent cx="3562847" cy="543001"/>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78A688.tmp"/>
                    <pic:cNvPicPr/>
                  </pic:nvPicPr>
                  <pic:blipFill>
                    <a:blip r:embed="rId33">
                      <a:extLst>
                        <a:ext uri="{28A0092B-C50C-407E-A947-70E740481C1C}">
                          <a14:useLocalDpi xmlns:a14="http://schemas.microsoft.com/office/drawing/2010/main" val="0"/>
                        </a:ext>
                      </a:extLst>
                    </a:blip>
                    <a:stretch>
                      <a:fillRect/>
                    </a:stretch>
                  </pic:blipFill>
                  <pic:spPr>
                    <a:xfrm>
                      <a:off x="0" y="0"/>
                      <a:ext cx="3562847" cy="543001"/>
                    </a:xfrm>
                    <a:prstGeom prst="rect">
                      <a:avLst/>
                    </a:prstGeom>
                  </pic:spPr>
                </pic:pic>
              </a:graphicData>
            </a:graphic>
          </wp:inline>
        </w:drawing>
      </w:r>
    </w:p>
    <w:p w:rsidR="00F514D9" w:rsidRDefault="00F514D9" w:rsidP="00F514D9">
      <w:r>
        <w:t>Y con esto</w:t>
      </w:r>
    </w:p>
    <w:p w:rsidR="00F514D9" w:rsidRDefault="00F514D9" w:rsidP="00F514D9">
      <w:pPr>
        <w:jc w:val="center"/>
      </w:pPr>
      <w:r>
        <w:rPr>
          <w:noProof/>
          <w:lang w:eastAsia="es-MX"/>
        </w:rPr>
        <w:drawing>
          <wp:inline distT="0" distB="0" distL="0" distR="0">
            <wp:extent cx="1314633" cy="257211"/>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78756.tmp"/>
                    <pic:cNvPicPr/>
                  </pic:nvPicPr>
                  <pic:blipFill>
                    <a:blip r:embed="rId34">
                      <a:extLst>
                        <a:ext uri="{28A0092B-C50C-407E-A947-70E740481C1C}">
                          <a14:useLocalDpi xmlns:a14="http://schemas.microsoft.com/office/drawing/2010/main" val="0"/>
                        </a:ext>
                      </a:extLst>
                    </a:blip>
                    <a:stretch>
                      <a:fillRect/>
                    </a:stretch>
                  </pic:blipFill>
                  <pic:spPr>
                    <a:xfrm>
                      <a:off x="0" y="0"/>
                      <a:ext cx="1314633" cy="257211"/>
                    </a:xfrm>
                    <a:prstGeom prst="rect">
                      <a:avLst/>
                    </a:prstGeom>
                  </pic:spPr>
                </pic:pic>
              </a:graphicData>
            </a:graphic>
          </wp:inline>
        </w:drawing>
      </w:r>
    </w:p>
    <w:p w:rsidR="00F514D9" w:rsidRDefault="00F514D9" w:rsidP="00F514D9">
      <w:r>
        <w:t>Respectivamente</w:t>
      </w:r>
    </w:p>
    <w:p w:rsidR="00F514D9" w:rsidRDefault="00F514D9" w:rsidP="00F514D9">
      <w:pPr>
        <w:jc w:val="center"/>
      </w:pPr>
      <w:r>
        <w:rPr>
          <w:noProof/>
          <w:lang w:eastAsia="es-MX"/>
        </w:rPr>
        <w:drawing>
          <wp:inline distT="0" distB="0" distL="0" distR="0">
            <wp:extent cx="1295581" cy="31436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785A59.tmp"/>
                    <pic:cNvPicPr/>
                  </pic:nvPicPr>
                  <pic:blipFill>
                    <a:blip r:embed="rId35">
                      <a:extLst>
                        <a:ext uri="{28A0092B-C50C-407E-A947-70E740481C1C}">
                          <a14:useLocalDpi xmlns:a14="http://schemas.microsoft.com/office/drawing/2010/main" val="0"/>
                        </a:ext>
                      </a:extLst>
                    </a:blip>
                    <a:stretch>
                      <a:fillRect/>
                    </a:stretch>
                  </pic:blipFill>
                  <pic:spPr>
                    <a:xfrm>
                      <a:off x="0" y="0"/>
                      <a:ext cx="1295581" cy="314369"/>
                    </a:xfrm>
                    <a:prstGeom prst="rect">
                      <a:avLst/>
                    </a:prstGeom>
                  </pic:spPr>
                </pic:pic>
              </a:graphicData>
            </a:graphic>
          </wp:inline>
        </w:drawing>
      </w:r>
    </w:p>
    <w:p w:rsidR="00F514D9" w:rsidRDefault="00F514D9" w:rsidP="00F514D9">
      <w:r>
        <w:t>que se refiere directamente a la conservación de la energía. Las propiedades de la conservación de la energía son también la base, de ahí que el campo conservativo lleva su nombre, aquí la energía se conserva.</w:t>
      </w:r>
    </w:p>
    <w:p w:rsidR="001922F0" w:rsidRDefault="001922F0" w:rsidP="001922F0">
      <w:pPr>
        <w:pStyle w:val="Prrafodelista"/>
        <w:numPr>
          <w:ilvl w:val="0"/>
          <w:numId w:val="1"/>
        </w:numPr>
      </w:pPr>
      <w:hyperlink r:id="rId36" w:history="1">
        <w:r w:rsidRPr="00B46543">
          <w:rPr>
            <w:rStyle w:val="Hipervnculo"/>
          </w:rPr>
          <w:t>https://www.youtube.com/watch?v=h6t--U1fi4A</w:t>
        </w:r>
      </w:hyperlink>
    </w:p>
    <w:p w:rsidR="001922F0" w:rsidRDefault="001922F0" w:rsidP="00F514D9">
      <w:pPr>
        <w:pStyle w:val="Prrafodelista"/>
        <w:numPr>
          <w:ilvl w:val="0"/>
          <w:numId w:val="1"/>
        </w:numPr>
      </w:pPr>
      <w:hyperlink r:id="rId37" w:history="1">
        <w:r w:rsidRPr="00B46543">
          <w:rPr>
            <w:rStyle w:val="Hipervnculo"/>
          </w:rPr>
          <w:t>https://www.youtube.com/watch?v=NQvob0g8hLs</w:t>
        </w:r>
      </w:hyperlink>
    </w:p>
    <w:p w:rsidR="001922F0" w:rsidRDefault="001922F0" w:rsidP="001922F0">
      <w:pPr>
        <w:pStyle w:val="Prrafodelista"/>
        <w:numPr>
          <w:ilvl w:val="0"/>
          <w:numId w:val="1"/>
        </w:numPr>
      </w:pPr>
      <w:hyperlink r:id="rId38" w:history="1">
        <w:r w:rsidRPr="00B46543">
          <w:rPr>
            <w:rStyle w:val="Hipervnculo"/>
          </w:rPr>
          <w:t>https://www.itescam.edu.mx/portal/asignatura.php?clave_asig=MTC-1008&amp;carrera=IMCT-2010-229&amp;id_d=103</w:t>
        </w:r>
      </w:hyperlink>
    </w:p>
    <w:p w:rsidR="001922F0" w:rsidRDefault="001922F0" w:rsidP="001922F0">
      <w:pPr>
        <w:pStyle w:val="Prrafodelista"/>
      </w:pPr>
      <w:bookmarkStart w:id="0" w:name="_GoBack"/>
      <w:bookmarkEnd w:id="0"/>
    </w:p>
    <w:sectPr w:rsidR="00192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004AAE"/>
    <w:multiLevelType w:val="hybridMultilevel"/>
    <w:tmpl w:val="7F206F90"/>
    <w:lvl w:ilvl="0" w:tplc="0EA664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64"/>
    <w:rsid w:val="001922F0"/>
    <w:rsid w:val="0059486C"/>
    <w:rsid w:val="00751B64"/>
    <w:rsid w:val="00AB06AB"/>
    <w:rsid w:val="00F514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6006"/>
  <w15:chartTrackingRefBased/>
  <w15:docId w15:val="{9B1157D4-CC08-4E8E-9293-03579EB0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B64"/>
    <w:pPr>
      <w:ind w:left="720"/>
      <w:contextualSpacing/>
    </w:pPr>
  </w:style>
  <w:style w:type="character" w:styleId="Hipervnculo">
    <w:name w:val="Hyperlink"/>
    <w:basedOn w:val="Fuentedeprrafopredeter"/>
    <w:uiPriority w:val="99"/>
    <w:unhideWhenUsed/>
    <w:rsid w:val="0019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fontTable" Target="fontTable.xml"/><Relationship Id="rId21" Type="http://schemas.openxmlformats.org/officeDocument/2006/relationships/image" Target="media/image17.tmp"/><Relationship Id="rId34" Type="http://schemas.openxmlformats.org/officeDocument/2006/relationships/image" Target="media/image30.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hyperlink" Target="https://www.itescam.edu.mx/portal/asignatura.php?clave_asig=MTC-1008&amp;carrera=IMCT-2010-229&amp;id_d=103" TargetMode="Externa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hyperlink" Target="https://www.youtube.com/watch?v=NQvob0g8hLs" TargetMode="External"/><Relationship Id="rId40"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hyperlink" Target="https://www.youtube.com/watch?v=h6t--U1fi4A" TargetMode="External"/><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8" Type="http://schemas.openxmlformats.org/officeDocument/2006/relationships/image" Target="media/image4.tmp"/><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2022-11-15T19:38:00Z</dcterms:created>
  <dcterms:modified xsi:type="dcterms:W3CDTF">2022-11-15T21:16:00Z</dcterms:modified>
</cp:coreProperties>
</file>