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38CF" w14:textId="77777777" w:rsidR="00710C83" w:rsidRDefault="00710C83">
      <w:pPr>
        <w:pStyle w:val="Subtitle"/>
        <w:pBdr>
          <w:bottom w:val="single" w:sz="4" w:space="1" w:color="auto"/>
        </w:pBdr>
        <w:tabs>
          <w:tab w:val="left" w:pos="7500"/>
          <w:tab w:val="left" w:pos="8640"/>
          <w:tab w:val="right" w:pos="9900"/>
        </w:tabs>
        <w:rPr>
          <w:b/>
          <w:sz w:val="28"/>
        </w:rPr>
      </w:pPr>
      <w:bookmarkStart w:id="0" w:name="_GoBack"/>
      <w:bookmarkEnd w:id="0"/>
      <w:r>
        <w:rPr>
          <w:b/>
          <w:sz w:val="36"/>
        </w:rPr>
        <w:t>U</w:t>
      </w:r>
      <w:r>
        <w:rPr>
          <w:b/>
          <w:sz w:val="28"/>
        </w:rPr>
        <w:t xml:space="preserve">RSULA </w:t>
      </w:r>
      <w:r>
        <w:rPr>
          <w:b/>
          <w:sz w:val="36"/>
        </w:rPr>
        <w:t>E.</w:t>
      </w:r>
      <w:r>
        <w:rPr>
          <w:b/>
          <w:sz w:val="28"/>
        </w:rPr>
        <w:t xml:space="preserve"> </w:t>
      </w:r>
      <w:r>
        <w:rPr>
          <w:b/>
          <w:sz w:val="36"/>
        </w:rPr>
        <w:t>S</w:t>
      </w:r>
      <w:r>
        <w:rPr>
          <w:b/>
          <w:sz w:val="28"/>
        </w:rPr>
        <w:t>ALAMONE, SPHR</w:t>
      </w:r>
    </w:p>
    <w:p w14:paraId="24791339" w14:textId="77777777" w:rsidR="00710C83" w:rsidRDefault="00710C83">
      <w:pPr>
        <w:pStyle w:val="Subtitle"/>
        <w:pBdr>
          <w:bottom w:val="single" w:sz="4" w:space="1" w:color="auto"/>
        </w:pBdr>
        <w:tabs>
          <w:tab w:val="left" w:pos="7500"/>
          <w:tab w:val="right" w:pos="9900"/>
        </w:tabs>
        <w:jc w:val="both"/>
        <w:rPr>
          <w:b/>
        </w:rPr>
      </w:pPr>
    </w:p>
    <w:p w14:paraId="53E34A1F" w14:textId="77777777" w:rsidR="00710C83" w:rsidRDefault="00765F9D" w:rsidP="002A3898">
      <w:pPr>
        <w:pStyle w:val="Subtitle"/>
        <w:pBdr>
          <w:bottom w:val="single" w:sz="4" w:space="1" w:color="auto"/>
        </w:pBdr>
        <w:tabs>
          <w:tab w:val="left" w:pos="7500"/>
          <w:tab w:val="right" w:pos="9900"/>
        </w:tabs>
        <w:jc w:val="both"/>
        <w:rPr>
          <w:b/>
          <w:u w:val="single"/>
        </w:rPr>
      </w:pPr>
      <w:r>
        <w:rPr>
          <w:b/>
        </w:rPr>
        <w:t>718-908-5015</w:t>
      </w:r>
      <w:r w:rsidR="00710C83">
        <w:rPr>
          <w:b/>
        </w:rPr>
        <w:t xml:space="preserve">                                                                                                         </w:t>
      </w:r>
      <w:r>
        <w:rPr>
          <w:b/>
        </w:rPr>
        <w:t xml:space="preserve">                   </w:t>
      </w:r>
      <w:r w:rsidR="00710C83">
        <w:rPr>
          <w:b/>
        </w:rPr>
        <w:t xml:space="preserve"> urs</w:t>
      </w:r>
      <w:r>
        <w:rPr>
          <w:b/>
        </w:rPr>
        <w:t>sal@yahoo.com</w:t>
      </w:r>
    </w:p>
    <w:p w14:paraId="519F6DFD" w14:textId="77777777" w:rsidR="00710C83" w:rsidRDefault="00710C83">
      <w:pPr>
        <w:jc w:val="both"/>
        <w:rPr>
          <w:sz w:val="22"/>
        </w:rPr>
      </w:pPr>
    </w:p>
    <w:p w14:paraId="6C4B5DDF" w14:textId="77777777" w:rsidR="00710C83" w:rsidRDefault="00710C83">
      <w:pPr>
        <w:pStyle w:val="BodyText"/>
        <w:rPr>
          <w:sz w:val="22"/>
        </w:rPr>
      </w:pPr>
      <w:r>
        <w:rPr>
          <w:b/>
          <w:sz w:val="22"/>
        </w:rPr>
        <w:t>SENIOR HUMAN RESOURCES PROFESSIONAL</w:t>
      </w:r>
      <w:r>
        <w:rPr>
          <w:sz w:val="22"/>
        </w:rPr>
        <w:t xml:space="preserve"> known for team approach, department efficiency, solid business perspective, developing others, influence management, and integrity.  Expertise in all key areas of Human Resources including Talent Acquisition/Retention, Management Support/Compliance, Employee/Labor Relations, Organizational Development/Training, Compensation/Benefits, Policy/Procedure Development and Safety/Security.</w:t>
      </w:r>
    </w:p>
    <w:p w14:paraId="225D217C" w14:textId="77777777" w:rsidR="00710C83" w:rsidRDefault="00710C83">
      <w:pPr>
        <w:pStyle w:val="BodyText"/>
        <w:jc w:val="center"/>
        <w:rPr>
          <w:sz w:val="22"/>
        </w:rPr>
      </w:pPr>
    </w:p>
    <w:p w14:paraId="69DA540E" w14:textId="77777777" w:rsidR="00710C83" w:rsidRDefault="00710C83">
      <w:pPr>
        <w:pStyle w:val="BodyText"/>
        <w:jc w:val="center"/>
        <w:rPr>
          <w:b/>
          <w:sz w:val="22"/>
          <w:u w:val="single"/>
        </w:rPr>
      </w:pPr>
      <w:r>
        <w:rPr>
          <w:b/>
          <w:sz w:val="28"/>
          <w:u w:val="single"/>
        </w:rPr>
        <w:t>C</w:t>
      </w:r>
      <w:r>
        <w:rPr>
          <w:b/>
          <w:sz w:val="22"/>
          <w:u w:val="single"/>
        </w:rPr>
        <w:t xml:space="preserve">AREER </w:t>
      </w:r>
      <w:r>
        <w:rPr>
          <w:b/>
          <w:sz w:val="28"/>
          <w:u w:val="single"/>
        </w:rPr>
        <w:t>E</w:t>
      </w:r>
      <w:r>
        <w:rPr>
          <w:b/>
          <w:sz w:val="22"/>
          <w:u w:val="single"/>
        </w:rPr>
        <w:t>XPERIENCE</w:t>
      </w:r>
    </w:p>
    <w:p w14:paraId="77D79E42" w14:textId="77777777" w:rsidR="00710C83" w:rsidRDefault="00710C83">
      <w:pPr>
        <w:jc w:val="both"/>
        <w:rPr>
          <w:sz w:val="22"/>
        </w:rPr>
      </w:pPr>
    </w:p>
    <w:p w14:paraId="25DF4FE0" w14:textId="77777777" w:rsidR="003C27E3" w:rsidRDefault="003C27E3">
      <w:pPr>
        <w:pStyle w:val="BodyText3"/>
        <w:jc w:val="both"/>
      </w:pPr>
      <w:r>
        <w:t>HUMAN RESOURCES CONSULTING, based in New York City, NY</w:t>
      </w:r>
      <w:r w:rsidR="00633EC3">
        <w:t xml:space="preserve">                                         2014 to present</w:t>
      </w:r>
    </w:p>
    <w:p w14:paraId="03080EA2" w14:textId="77777777" w:rsidR="003C27E3" w:rsidRDefault="00633EC3">
      <w:pPr>
        <w:pStyle w:val="BodyText3"/>
        <w:jc w:val="both"/>
      </w:pPr>
      <w:r>
        <w:t xml:space="preserve">Provide support for organizations needing interim Human Resources services. </w:t>
      </w:r>
    </w:p>
    <w:p w14:paraId="6726108D" w14:textId="77777777" w:rsidR="00633EC3" w:rsidRDefault="00633EC3">
      <w:pPr>
        <w:pStyle w:val="BodyText3"/>
        <w:jc w:val="both"/>
      </w:pPr>
    </w:p>
    <w:p w14:paraId="3A55D7CD" w14:textId="77777777" w:rsidR="00710C83" w:rsidRDefault="00710C83">
      <w:pPr>
        <w:pStyle w:val="BodyText3"/>
        <w:jc w:val="both"/>
      </w:pPr>
      <w:r>
        <w:t xml:space="preserve">CONAGRA FOODS                                                                                                                      </w:t>
      </w:r>
      <w:r w:rsidR="003C27E3">
        <w:t xml:space="preserve">                 </w:t>
      </w:r>
      <w:r w:rsidR="00633EC3">
        <w:t xml:space="preserve">    </w:t>
      </w:r>
      <w:r w:rsidR="003C27E3">
        <w:t xml:space="preserve"> 2005 - 2013</w:t>
      </w:r>
      <w:r>
        <w:tab/>
      </w:r>
    </w:p>
    <w:p w14:paraId="0A44B781" w14:textId="77777777" w:rsidR="00710C83" w:rsidRDefault="00710C83">
      <w:pPr>
        <w:pStyle w:val="BodyText3"/>
        <w:jc w:val="both"/>
      </w:pPr>
      <w:r>
        <w:t xml:space="preserve">Manager, Human Resources, Oakdale, CA. </w:t>
      </w:r>
      <w:r w:rsidRPr="002A3898">
        <w:rPr>
          <w:b w:val="0"/>
        </w:rPr>
        <w:t>Manage</w:t>
      </w:r>
      <w:r>
        <w:rPr>
          <w:b w:val="0"/>
        </w:rPr>
        <w:t xml:space="preserve"> the HR Function for a unionized plant, warehouse, and agricultural operations department.</w:t>
      </w:r>
    </w:p>
    <w:p w14:paraId="09409626" w14:textId="77777777" w:rsidR="00710C83" w:rsidRDefault="00710C83">
      <w:pPr>
        <w:pStyle w:val="BodyText3"/>
        <w:jc w:val="both"/>
      </w:pPr>
    </w:p>
    <w:p w14:paraId="0DCCF1D2" w14:textId="77777777" w:rsidR="00710C83" w:rsidRDefault="00710C83">
      <w:pPr>
        <w:pStyle w:val="BodyText3"/>
        <w:jc w:val="both"/>
      </w:pPr>
      <w:r>
        <w:t>INDEPENDENT HUMAN RESOURCES CONTRACTOR                                                                          2003 - 2005</w:t>
      </w:r>
    </w:p>
    <w:p w14:paraId="0A65B9BE" w14:textId="77777777" w:rsidR="00710C83" w:rsidRDefault="00710C83">
      <w:pPr>
        <w:pStyle w:val="BodyText"/>
        <w:tabs>
          <w:tab w:val="right" w:pos="9900"/>
        </w:tabs>
        <w:rPr>
          <w:b/>
          <w:sz w:val="22"/>
        </w:rPr>
      </w:pPr>
      <w:r>
        <w:rPr>
          <w:sz w:val="22"/>
        </w:rPr>
        <w:t xml:space="preserve">Acting as Interim Human Resources Manager for Con Agra Foods’ Oakdale California Plant, employing 650 unionized and 36 salaried employees. Re-establishing credibility with employees and union at the plant. Conducting special investigations addressing FMLA, </w:t>
      </w:r>
      <w:smartTag w:uri="urn:schemas-microsoft-com:office:smarttags" w:element="City">
        <w:smartTag w:uri="urn:schemas-microsoft-com:office:smarttags" w:element="place">
          <w:r>
            <w:rPr>
              <w:sz w:val="22"/>
            </w:rPr>
            <w:t>ADA</w:t>
          </w:r>
        </w:smartTag>
      </w:smartTag>
      <w:r>
        <w:rPr>
          <w:sz w:val="22"/>
        </w:rPr>
        <w:t xml:space="preserve"> and Diversity issues. Reorganizing the Human Resources Function.  Acted as Interim Human Resources Manager for ConAgra Foods’ Trenton Missouri Plant, employing 450 unionized and 50 salaried employees in a USDA Food plant.  Settled grievances, arbitrations, and maintained continuity in Labor Relations. Responded to EEO lawsuits and an I-9 audit.  Championed a reorganization of salaried employees requiring reduction of staff, targeted recruiting and hiring new employees.</w:t>
      </w:r>
    </w:p>
    <w:p w14:paraId="7B936731" w14:textId="77777777" w:rsidR="00710C83" w:rsidRDefault="00710C83">
      <w:pPr>
        <w:tabs>
          <w:tab w:val="right" w:pos="9900"/>
        </w:tabs>
        <w:jc w:val="both"/>
        <w:rPr>
          <w:b/>
          <w:sz w:val="22"/>
          <w:u w:val="single"/>
        </w:rPr>
      </w:pPr>
    </w:p>
    <w:p w14:paraId="60EAB357" w14:textId="77777777" w:rsidR="00710C83" w:rsidRDefault="00710C83">
      <w:pPr>
        <w:pStyle w:val="Heading1"/>
      </w:pPr>
      <w:r>
        <w:t xml:space="preserve">CONAGRA GROCERY FOODS GROUP, Division of ConAgra Foods                                             </w:t>
      </w:r>
      <w:r>
        <w:tab/>
        <w:t xml:space="preserve">          1995 – 2003 </w:t>
      </w:r>
    </w:p>
    <w:p w14:paraId="26EF0A37" w14:textId="77777777" w:rsidR="00710C83" w:rsidRDefault="00710C83">
      <w:pPr>
        <w:pStyle w:val="BodyText2"/>
        <w:spacing w:after="120"/>
      </w:pPr>
      <w:r>
        <w:rPr>
          <w:b/>
        </w:rPr>
        <w:t>Director, Human Resources, San Diego, CA, Omaha, NE and Schaumburg, IL.</w:t>
      </w:r>
      <w:r>
        <w:t xml:space="preserve"> In San Diego, directed HR function for a division with eight locations worldwide and 4,000 non-union employees.  In Omaha directed the HR function for a division’s customer and financial services center and logistics, and in Schaumburg directed the HR function for the Consolidated Retail Logistics Organization.</w:t>
      </w:r>
    </w:p>
    <w:p w14:paraId="3B67B241" w14:textId="77777777" w:rsidR="00710C83" w:rsidRDefault="00710C83">
      <w:pPr>
        <w:spacing w:after="120"/>
        <w:jc w:val="both"/>
        <w:rPr>
          <w:b/>
          <w:sz w:val="22"/>
        </w:rPr>
      </w:pPr>
      <w:r>
        <w:rPr>
          <w:b/>
          <w:sz w:val="22"/>
        </w:rPr>
        <w:t>Senior Human Resources Manager</w:t>
      </w:r>
      <w:r>
        <w:rPr>
          <w:sz w:val="22"/>
        </w:rPr>
        <w:t xml:space="preserve">, </w:t>
      </w:r>
      <w:r>
        <w:rPr>
          <w:b/>
          <w:sz w:val="22"/>
        </w:rPr>
        <w:t>Omaha, NE.</w:t>
      </w:r>
      <w:r>
        <w:rPr>
          <w:sz w:val="22"/>
        </w:rPr>
        <w:t xml:space="preserve"> Led the HR functions for Customer and Financial Service Center for a Division. Employment range of 250 in Omaha and 400 in 10 separate Unionized Distribution Centers.</w:t>
      </w:r>
      <w:r>
        <w:rPr>
          <w:b/>
          <w:sz w:val="22"/>
        </w:rPr>
        <w:t xml:space="preserve">    </w:t>
      </w:r>
    </w:p>
    <w:p w14:paraId="142E2C07" w14:textId="77777777" w:rsidR="00710C83" w:rsidRDefault="00710C83">
      <w:pPr>
        <w:jc w:val="both"/>
        <w:rPr>
          <w:sz w:val="22"/>
        </w:rPr>
      </w:pPr>
      <w:r>
        <w:rPr>
          <w:b/>
          <w:sz w:val="22"/>
        </w:rPr>
        <w:t>Human Resources Manager</w:t>
      </w:r>
      <w:r>
        <w:rPr>
          <w:sz w:val="22"/>
        </w:rPr>
        <w:t xml:space="preserve">, </w:t>
      </w:r>
      <w:r>
        <w:rPr>
          <w:b/>
          <w:sz w:val="22"/>
        </w:rPr>
        <w:t>Rossford, OH.</w:t>
      </w:r>
      <w:r>
        <w:rPr>
          <w:sz w:val="22"/>
        </w:rPr>
        <w:t xml:space="preserve"> Managed the HR Function for a unionized plant of 525 employees. </w:t>
      </w:r>
    </w:p>
    <w:p w14:paraId="4A5BB5CD" w14:textId="77777777" w:rsidR="00710C83" w:rsidRDefault="00710C83">
      <w:pPr>
        <w:jc w:val="both"/>
        <w:rPr>
          <w:b/>
          <w:sz w:val="22"/>
          <w:u w:val="single"/>
        </w:rPr>
      </w:pPr>
    </w:p>
    <w:p w14:paraId="3B5A4839" w14:textId="77777777" w:rsidR="00710C83" w:rsidRDefault="00710C83">
      <w:pPr>
        <w:pStyle w:val="Heading1"/>
        <w:tabs>
          <w:tab w:val="clear" w:pos="9900"/>
          <w:tab w:val="right" w:pos="10800"/>
        </w:tabs>
      </w:pPr>
      <w:r>
        <w:t xml:space="preserve">BROWN JORDAN CO., Division of Ladd Furniture                                                                                      1989 – 1995 </w:t>
      </w:r>
    </w:p>
    <w:p w14:paraId="119188E1" w14:textId="77777777" w:rsidR="00710C83" w:rsidRDefault="00710C83">
      <w:pPr>
        <w:tabs>
          <w:tab w:val="right" w:pos="9900"/>
        </w:tabs>
        <w:jc w:val="both"/>
        <w:rPr>
          <w:b/>
          <w:sz w:val="22"/>
        </w:rPr>
      </w:pPr>
      <w:r>
        <w:rPr>
          <w:b/>
          <w:sz w:val="22"/>
        </w:rPr>
        <w:t xml:space="preserve">Human Resources Manager, Suffolk, VA and Newport, AR </w:t>
      </w:r>
      <w:r>
        <w:rPr>
          <w:sz w:val="22"/>
        </w:rPr>
        <w:t xml:space="preserve">Managed HR function for union plant </w:t>
      </w:r>
      <w:proofErr w:type="gramStart"/>
      <w:r>
        <w:rPr>
          <w:sz w:val="22"/>
        </w:rPr>
        <w:t>and  non</w:t>
      </w:r>
      <w:proofErr w:type="gramEnd"/>
      <w:r>
        <w:rPr>
          <w:sz w:val="22"/>
        </w:rPr>
        <w:t>-union plants manufacturing high quality leisure furniture. Employment range of 150 to 300.</w:t>
      </w:r>
    </w:p>
    <w:p w14:paraId="173CCEDF" w14:textId="77777777" w:rsidR="00710C83" w:rsidRDefault="00710C83">
      <w:pPr>
        <w:pStyle w:val="BodyText"/>
        <w:ind w:left="720" w:hanging="720"/>
        <w:rPr>
          <w:b/>
          <w:sz w:val="22"/>
          <w:u w:val="single"/>
        </w:rPr>
      </w:pPr>
    </w:p>
    <w:p w14:paraId="12D8FE28" w14:textId="77777777" w:rsidR="00710C83" w:rsidRDefault="00710C83">
      <w:pPr>
        <w:pStyle w:val="BodyText"/>
        <w:ind w:left="720" w:hanging="720"/>
        <w:rPr>
          <w:b/>
          <w:sz w:val="22"/>
        </w:rPr>
      </w:pPr>
      <w:r>
        <w:rPr>
          <w:b/>
          <w:sz w:val="22"/>
        </w:rPr>
        <w:t xml:space="preserve">NEWPORT NEWS SHIPBUILDING and DRY DOCK COMPANY, Division of Tenneco Inc.                 1984 - 1989 </w:t>
      </w:r>
    </w:p>
    <w:p w14:paraId="299B0067" w14:textId="77777777" w:rsidR="00710C83" w:rsidRDefault="00710C83">
      <w:pPr>
        <w:pStyle w:val="BodyText"/>
        <w:ind w:left="720" w:hanging="720"/>
        <w:rPr>
          <w:sz w:val="22"/>
        </w:rPr>
      </w:pPr>
      <w:r>
        <w:rPr>
          <w:b/>
          <w:sz w:val="22"/>
        </w:rPr>
        <w:t>Senior Benefits Analyst, Recruiter, Senior Interviewer, Newport News, VA.</w:t>
      </w:r>
      <w:r>
        <w:rPr>
          <w:sz w:val="22"/>
        </w:rPr>
        <w:t xml:space="preserve"> </w:t>
      </w:r>
    </w:p>
    <w:p w14:paraId="3A6B27EA" w14:textId="77777777" w:rsidR="00710C83" w:rsidRDefault="00710C83">
      <w:pPr>
        <w:pStyle w:val="BodyText"/>
        <w:ind w:left="720" w:hanging="720"/>
        <w:rPr>
          <w:b/>
          <w:sz w:val="22"/>
        </w:rPr>
      </w:pPr>
      <w:r>
        <w:rPr>
          <w:sz w:val="22"/>
        </w:rPr>
        <w:t>A specialist in several areas for 30,000 union and non-union employees building nuclear aircraft carriers and submarines.</w:t>
      </w:r>
    </w:p>
    <w:p w14:paraId="3BE71433" w14:textId="77777777" w:rsidR="00710C83" w:rsidRDefault="00710C83">
      <w:pPr>
        <w:pStyle w:val="BodyText"/>
        <w:rPr>
          <w:b/>
          <w:sz w:val="22"/>
          <w:u w:val="single"/>
        </w:rPr>
      </w:pPr>
    </w:p>
    <w:p w14:paraId="2AFEBA5A" w14:textId="77777777" w:rsidR="00710C83" w:rsidRDefault="00710C83">
      <w:pPr>
        <w:pStyle w:val="BodyText"/>
        <w:jc w:val="center"/>
        <w:rPr>
          <w:b/>
          <w:sz w:val="22"/>
          <w:u w:val="single"/>
        </w:rPr>
      </w:pPr>
      <w:r>
        <w:rPr>
          <w:b/>
          <w:sz w:val="28"/>
          <w:u w:val="single"/>
        </w:rPr>
        <w:t>C</w:t>
      </w:r>
      <w:r>
        <w:rPr>
          <w:b/>
          <w:sz w:val="22"/>
          <w:u w:val="single"/>
        </w:rPr>
        <w:t xml:space="preserve">AREER </w:t>
      </w:r>
      <w:r>
        <w:rPr>
          <w:b/>
          <w:sz w:val="28"/>
          <w:u w:val="single"/>
        </w:rPr>
        <w:t>H</w:t>
      </w:r>
      <w:r>
        <w:rPr>
          <w:b/>
          <w:sz w:val="22"/>
          <w:u w:val="single"/>
        </w:rPr>
        <w:t>IGHLIGHTS</w:t>
      </w:r>
    </w:p>
    <w:p w14:paraId="093FCFA9" w14:textId="77777777" w:rsidR="00710C83" w:rsidRDefault="00710C83">
      <w:pPr>
        <w:pStyle w:val="BodyText"/>
        <w:rPr>
          <w:b/>
          <w:sz w:val="22"/>
        </w:rPr>
      </w:pPr>
      <w:r>
        <w:rPr>
          <w:b/>
          <w:sz w:val="22"/>
        </w:rPr>
        <w:t>Talent Acquisition and Retention</w:t>
      </w:r>
    </w:p>
    <w:p w14:paraId="700E4C60" w14:textId="77777777" w:rsidR="00710C83" w:rsidRDefault="00710C83">
      <w:pPr>
        <w:pStyle w:val="BodyText"/>
        <w:numPr>
          <w:ilvl w:val="0"/>
          <w:numId w:val="8"/>
        </w:numPr>
        <w:rPr>
          <w:sz w:val="22"/>
        </w:rPr>
      </w:pPr>
      <w:r>
        <w:rPr>
          <w:sz w:val="22"/>
        </w:rPr>
        <w:t>Initiated and administered contracts with contingency and retained search firms.</w:t>
      </w:r>
    </w:p>
    <w:p w14:paraId="6F94F1BD" w14:textId="77777777" w:rsidR="00710C83" w:rsidRDefault="00710C83">
      <w:pPr>
        <w:pStyle w:val="BodyText"/>
        <w:numPr>
          <w:ilvl w:val="0"/>
          <w:numId w:val="8"/>
        </w:numPr>
        <w:rPr>
          <w:sz w:val="22"/>
        </w:rPr>
      </w:pPr>
      <w:r>
        <w:rPr>
          <w:sz w:val="22"/>
        </w:rPr>
        <w:t>Provided talent acquisition support through the employment cycle, including strategizing, interviewing, assessments, and offers.</w:t>
      </w:r>
    </w:p>
    <w:p w14:paraId="400ACB08" w14:textId="77777777" w:rsidR="00710C83" w:rsidRDefault="00710C83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Recruited, negotiated compensation and relocation packages for all levels of employment in each position held.</w:t>
      </w:r>
    </w:p>
    <w:p w14:paraId="791BD6FB" w14:textId="77777777" w:rsidR="00710C83" w:rsidRDefault="00710C83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 xml:space="preserve">Implemented feedback tools to assess recruiting options, orientation, and retention. </w:t>
      </w:r>
    </w:p>
    <w:p w14:paraId="3C135CA9" w14:textId="77777777" w:rsidR="00710C83" w:rsidRDefault="00710C83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Re-designed orientation programs and ensured that new employees were assimilated into the organization.</w:t>
      </w:r>
    </w:p>
    <w:p w14:paraId="4DD69470" w14:textId="77777777" w:rsidR="00710C83" w:rsidRDefault="00710C83">
      <w:pPr>
        <w:pStyle w:val="BodyText"/>
        <w:numPr>
          <w:ilvl w:val="0"/>
          <w:numId w:val="11"/>
        </w:numPr>
        <w:rPr>
          <w:sz w:val="22"/>
        </w:rPr>
      </w:pPr>
      <w:r>
        <w:rPr>
          <w:sz w:val="22"/>
        </w:rPr>
        <w:t>Developed and led college relations programs and cooperative education programs to generate a ready source of talent</w:t>
      </w:r>
    </w:p>
    <w:p w14:paraId="3C096CBF" w14:textId="77777777" w:rsidR="00710C83" w:rsidRDefault="00710C83">
      <w:pPr>
        <w:pStyle w:val="BodyText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Assisted line management in determining credentials of candidates needed for openings. </w:t>
      </w:r>
    </w:p>
    <w:p w14:paraId="509DAFFB" w14:textId="77777777" w:rsidR="00710C83" w:rsidRDefault="00710C83">
      <w:pPr>
        <w:pStyle w:val="BodyText"/>
        <w:rPr>
          <w:b/>
          <w:sz w:val="22"/>
        </w:rPr>
      </w:pPr>
    </w:p>
    <w:p w14:paraId="4C750CCB" w14:textId="77777777" w:rsidR="00710C83" w:rsidRDefault="00710C83">
      <w:pPr>
        <w:pStyle w:val="BodyText"/>
        <w:rPr>
          <w:b/>
          <w:sz w:val="22"/>
        </w:rPr>
      </w:pPr>
      <w:r>
        <w:rPr>
          <w:b/>
          <w:sz w:val="22"/>
        </w:rPr>
        <w:t>Management Support and Compliance</w:t>
      </w:r>
    </w:p>
    <w:p w14:paraId="4178B511" w14:textId="77777777" w:rsidR="00710C83" w:rsidRDefault="00710C83">
      <w:pPr>
        <w:pStyle w:val="BodyText"/>
        <w:numPr>
          <w:ilvl w:val="0"/>
          <w:numId w:val="10"/>
        </w:numPr>
        <w:rPr>
          <w:sz w:val="22"/>
        </w:rPr>
      </w:pPr>
      <w:r>
        <w:rPr>
          <w:sz w:val="22"/>
        </w:rPr>
        <w:t>Partnered with management to contribute to strategic HR initiatives, drive change and empower both managers and employees.</w:t>
      </w:r>
    </w:p>
    <w:p w14:paraId="4EC7278A" w14:textId="77777777" w:rsidR="00710C83" w:rsidRDefault="00710C83">
      <w:pPr>
        <w:pStyle w:val="BodyText"/>
        <w:numPr>
          <w:ilvl w:val="0"/>
          <w:numId w:val="9"/>
        </w:numPr>
        <w:rPr>
          <w:sz w:val="22"/>
        </w:rPr>
      </w:pPr>
      <w:r>
        <w:rPr>
          <w:sz w:val="22"/>
        </w:rPr>
        <w:t>Developed action plans for response to EEO complaints, lawsuits, and audits.  Wrote Affirmative Action Plans and annual updates.</w:t>
      </w:r>
    </w:p>
    <w:p w14:paraId="4944B538" w14:textId="77777777" w:rsidR="00710C83" w:rsidRDefault="00710C83" w:rsidP="00C05DF5">
      <w:pPr>
        <w:pStyle w:val="BodyText"/>
        <w:numPr>
          <w:ilvl w:val="0"/>
          <w:numId w:val="9"/>
        </w:numPr>
        <w:rPr>
          <w:sz w:val="22"/>
        </w:rPr>
      </w:pPr>
      <w:r>
        <w:rPr>
          <w:sz w:val="22"/>
        </w:rPr>
        <w:t>Provided clear and meaningful data to senior management for quantification of HR related data, and analysis of organizational situation.</w:t>
      </w:r>
    </w:p>
    <w:p w14:paraId="6BE9083F" w14:textId="77777777" w:rsidR="00710C83" w:rsidRPr="00C05DF5" w:rsidRDefault="00710C83" w:rsidP="00C05DF5">
      <w:pPr>
        <w:pStyle w:val="BodyText"/>
        <w:numPr>
          <w:ilvl w:val="0"/>
          <w:numId w:val="9"/>
        </w:numPr>
        <w:rPr>
          <w:sz w:val="22"/>
          <w:szCs w:val="22"/>
        </w:rPr>
      </w:pPr>
      <w:r w:rsidRPr="00C05DF5">
        <w:rPr>
          <w:sz w:val="22"/>
          <w:szCs w:val="22"/>
        </w:rPr>
        <w:t>Managed HR related business activities associated with company sale and closing process including due diligence, asset transfers, benefits plan conversions and key retention/recruiting initiatives.</w:t>
      </w:r>
    </w:p>
    <w:p w14:paraId="65EE5018" w14:textId="77777777" w:rsidR="00710C83" w:rsidRPr="00C05DF5" w:rsidRDefault="00710C83">
      <w:pPr>
        <w:pStyle w:val="BodyText"/>
        <w:rPr>
          <w:b/>
          <w:sz w:val="22"/>
          <w:szCs w:val="22"/>
        </w:rPr>
      </w:pPr>
    </w:p>
    <w:p w14:paraId="0283A8A0" w14:textId="77777777" w:rsidR="00710C83" w:rsidRDefault="00710C83">
      <w:pPr>
        <w:pStyle w:val="BodyText"/>
        <w:rPr>
          <w:b/>
          <w:sz w:val="22"/>
        </w:rPr>
      </w:pPr>
      <w:r>
        <w:rPr>
          <w:b/>
          <w:sz w:val="22"/>
        </w:rPr>
        <w:t>Employee and Labor Relations</w:t>
      </w:r>
    </w:p>
    <w:p w14:paraId="0FE8B7ED" w14:textId="77777777" w:rsidR="00710C83" w:rsidRDefault="00710C83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Provided expertise for Union avoidance campaigns.</w:t>
      </w:r>
    </w:p>
    <w:p w14:paraId="6DE4C29C" w14:textId="77777777" w:rsidR="00710C83" w:rsidRDefault="00710C83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Successfully negotiated Union contracts and closing agreements for multiple plants and distribution centers.</w:t>
      </w:r>
    </w:p>
    <w:p w14:paraId="7C0ABE66" w14:textId="77777777" w:rsidR="00710C83" w:rsidRDefault="00710C83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Bridged gaps between management and labor, restoring working relationships and achieving favorable union negotiations in eight stand-alone distribution centers.</w:t>
      </w:r>
    </w:p>
    <w:p w14:paraId="43374644" w14:textId="77777777" w:rsidR="00710C83" w:rsidRDefault="00710C83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Coached, mentored and consulted managers of client groups to assist in satisfactory resolution of employee relations issues.</w:t>
      </w:r>
    </w:p>
    <w:p w14:paraId="3A8F783E" w14:textId="77777777" w:rsidR="00710C83" w:rsidRDefault="00710C83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Improved HR function’s credibility and utilization by insisting on high standards of fairness and equity.</w:t>
      </w:r>
    </w:p>
    <w:p w14:paraId="2D04BEB0" w14:textId="77777777" w:rsidR="00710C83" w:rsidRDefault="00710C83">
      <w:pPr>
        <w:numPr>
          <w:ilvl w:val="0"/>
          <w:numId w:val="12"/>
        </w:numPr>
        <w:spacing w:after="240"/>
        <w:jc w:val="both"/>
        <w:rPr>
          <w:sz w:val="22"/>
        </w:rPr>
      </w:pPr>
      <w:r>
        <w:rPr>
          <w:sz w:val="22"/>
        </w:rPr>
        <w:t xml:space="preserve">Managed grievance </w:t>
      </w:r>
      <w:proofErr w:type="gramStart"/>
      <w:r>
        <w:rPr>
          <w:sz w:val="22"/>
        </w:rPr>
        <w:t>process</w:t>
      </w:r>
      <w:proofErr w:type="gramEnd"/>
      <w:r>
        <w:rPr>
          <w:sz w:val="22"/>
        </w:rPr>
        <w:t xml:space="preserve"> up through arbitration.</w:t>
      </w:r>
    </w:p>
    <w:p w14:paraId="2A142973" w14:textId="77777777" w:rsidR="00710C83" w:rsidRDefault="00710C83">
      <w:pPr>
        <w:numPr>
          <w:ilvl w:val="0"/>
          <w:numId w:val="12"/>
        </w:numPr>
        <w:spacing w:after="240"/>
        <w:jc w:val="both"/>
        <w:rPr>
          <w:sz w:val="22"/>
        </w:rPr>
      </w:pPr>
      <w:r>
        <w:rPr>
          <w:sz w:val="22"/>
        </w:rPr>
        <w:t>Designed and implemented programs and policies to perpetuate agreed upon site culture.</w:t>
      </w:r>
    </w:p>
    <w:p w14:paraId="6286ED81" w14:textId="77777777" w:rsidR="00710C83" w:rsidRDefault="00710C83">
      <w:pPr>
        <w:pStyle w:val="BodyText"/>
        <w:rPr>
          <w:b/>
          <w:sz w:val="22"/>
        </w:rPr>
      </w:pPr>
      <w:r>
        <w:rPr>
          <w:b/>
          <w:sz w:val="22"/>
        </w:rPr>
        <w:t>Organizational Development/Training</w:t>
      </w:r>
    </w:p>
    <w:p w14:paraId="6D5247B3" w14:textId="77777777" w:rsidR="00710C83" w:rsidRDefault="00710C83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Introduced improved policies and procedures, enhanced competencies of first-line and middle management teams and guided organization through series of internal changes and reorganization initiatives.</w:t>
      </w:r>
    </w:p>
    <w:p w14:paraId="08959611" w14:textId="77777777" w:rsidR="00710C83" w:rsidRDefault="00710C83">
      <w:pPr>
        <w:pStyle w:val="BodyText"/>
        <w:numPr>
          <w:ilvl w:val="0"/>
          <w:numId w:val="13"/>
        </w:numPr>
        <w:rPr>
          <w:sz w:val="22"/>
        </w:rPr>
      </w:pPr>
      <w:r>
        <w:rPr>
          <w:sz w:val="22"/>
        </w:rPr>
        <w:t>Closed Suffolk, Virginia plant and reorganized Mexican and domestic plants adding to manufacturing capacity.</w:t>
      </w:r>
    </w:p>
    <w:p w14:paraId="6DAABD59" w14:textId="77777777" w:rsidR="00710C83" w:rsidRDefault="00710C83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Contributed to research and development of performance expectations for key salaried personnel.</w:t>
      </w:r>
    </w:p>
    <w:p w14:paraId="4A2F01DB" w14:textId="77777777" w:rsidR="00710C83" w:rsidRDefault="00710C83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Assessed training needs and identified vendors to design training model and materials for employees, both salaried and union eligible.</w:t>
      </w:r>
    </w:p>
    <w:p w14:paraId="08671896" w14:textId="77777777" w:rsidR="00710C83" w:rsidRDefault="00710C83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Developed and conducted training including illegal harassment, safety compliance, and performance management for plants at multiple sites.</w:t>
      </w:r>
    </w:p>
    <w:p w14:paraId="7626E6CA" w14:textId="77777777" w:rsidR="00710C83" w:rsidRDefault="00710C83">
      <w:pPr>
        <w:pStyle w:val="BodyText"/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Led plant-wide effort implementing programs for continuous learning and improvement, information sharing and employee participation. </w:t>
      </w:r>
    </w:p>
    <w:p w14:paraId="4D70CB58" w14:textId="77777777" w:rsidR="00710C83" w:rsidRDefault="00710C83">
      <w:pPr>
        <w:pStyle w:val="BodyText"/>
        <w:numPr>
          <w:ilvl w:val="0"/>
          <w:numId w:val="13"/>
        </w:numPr>
        <w:rPr>
          <w:sz w:val="22"/>
        </w:rPr>
      </w:pPr>
      <w:r>
        <w:rPr>
          <w:sz w:val="22"/>
        </w:rPr>
        <w:t>Led human resources planning initiatives at all facilities.</w:t>
      </w:r>
    </w:p>
    <w:p w14:paraId="7B35C176" w14:textId="77777777" w:rsidR="00710C83" w:rsidRDefault="00710C83">
      <w:pPr>
        <w:pStyle w:val="BodyText"/>
        <w:rPr>
          <w:b/>
          <w:sz w:val="22"/>
        </w:rPr>
      </w:pPr>
    </w:p>
    <w:p w14:paraId="584BCB8B" w14:textId="77777777" w:rsidR="00710C83" w:rsidRDefault="00710C83">
      <w:pPr>
        <w:pStyle w:val="BodyText"/>
        <w:rPr>
          <w:b/>
          <w:sz w:val="22"/>
        </w:rPr>
      </w:pPr>
      <w:r>
        <w:rPr>
          <w:b/>
          <w:sz w:val="22"/>
        </w:rPr>
        <w:t>Compensation and Benefits</w:t>
      </w:r>
    </w:p>
    <w:p w14:paraId="6ECC811D" w14:textId="77777777" w:rsidR="00710C83" w:rsidRDefault="00710C83">
      <w:pPr>
        <w:pStyle w:val="BodyText"/>
        <w:numPr>
          <w:ilvl w:val="0"/>
          <w:numId w:val="14"/>
        </w:numPr>
        <w:rPr>
          <w:sz w:val="22"/>
        </w:rPr>
      </w:pPr>
      <w:r>
        <w:rPr>
          <w:sz w:val="22"/>
        </w:rPr>
        <w:t>Participated on corporate Exempt Performance Appraisal Committee defining critical management performance elements in key positions.</w:t>
      </w:r>
    </w:p>
    <w:p w14:paraId="36822BC6" w14:textId="77777777" w:rsidR="00710C83" w:rsidRDefault="00710C83">
      <w:pPr>
        <w:pStyle w:val="BodyText"/>
        <w:numPr>
          <w:ilvl w:val="0"/>
          <w:numId w:val="14"/>
        </w:numPr>
        <w:rPr>
          <w:sz w:val="22"/>
        </w:rPr>
      </w:pPr>
      <w:r>
        <w:rPr>
          <w:sz w:val="22"/>
        </w:rPr>
        <w:t>Developed highly successful self-insured primary care network significantly containing health care costs.</w:t>
      </w:r>
    </w:p>
    <w:p w14:paraId="3AD616AF" w14:textId="77777777" w:rsidR="00710C83" w:rsidRDefault="00710C83">
      <w:pPr>
        <w:pStyle w:val="BodyText"/>
        <w:numPr>
          <w:ilvl w:val="0"/>
          <w:numId w:val="14"/>
        </w:numPr>
        <w:rPr>
          <w:sz w:val="22"/>
        </w:rPr>
      </w:pPr>
      <w:r>
        <w:rPr>
          <w:sz w:val="22"/>
        </w:rPr>
        <w:t>Researched and interpreted labor trends, compensation and benefits for costing and negotiating collective bargaining agreements.</w:t>
      </w:r>
    </w:p>
    <w:p w14:paraId="4231038D" w14:textId="77777777" w:rsidR="00710C83" w:rsidRDefault="00710C83">
      <w:pPr>
        <w:pStyle w:val="BodyText"/>
        <w:rPr>
          <w:b/>
          <w:sz w:val="22"/>
        </w:rPr>
      </w:pPr>
    </w:p>
    <w:p w14:paraId="6D62191A" w14:textId="77777777" w:rsidR="00710C83" w:rsidRDefault="00710C83">
      <w:pPr>
        <w:pStyle w:val="BodyText"/>
        <w:rPr>
          <w:b/>
          <w:sz w:val="22"/>
        </w:rPr>
      </w:pPr>
      <w:r>
        <w:rPr>
          <w:b/>
          <w:sz w:val="22"/>
        </w:rPr>
        <w:t>Safety and Security</w:t>
      </w:r>
    </w:p>
    <w:p w14:paraId="6769F553" w14:textId="77777777" w:rsidR="00710C83" w:rsidRDefault="00710C83">
      <w:pPr>
        <w:numPr>
          <w:ilvl w:val="0"/>
          <w:numId w:val="15"/>
        </w:numPr>
        <w:jc w:val="both"/>
        <w:rPr>
          <w:sz w:val="22"/>
        </w:rPr>
      </w:pPr>
      <w:r>
        <w:rPr>
          <w:sz w:val="22"/>
        </w:rPr>
        <w:t xml:space="preserve">Established Safety and Workers’ Compensation strategy promoting key safety concepts and reducing safety incidents and costs. </w:t>
      </w:r>
    </w:p>
    <w:p w14:paraId="66F56D28" w14:textId="77777777" w:rsidR="00710C83" w:rsidRDefault="00710C83">
      <w:pPr>
        <w:pStyle w:val="Subtitle"/>
        <w:numPr>
          <w:ilvl w:val="0"/>
          <w:numId w:val="15"/>
        </w:numPr>
        <w:spacing w:after="120"/>
        <w:jc w:val="both"/>
        <w:rPr>
          <w:sz w:val="22"/>
        </w:rPr>
      </w:pPr>
      <w:r>
        <w:rPr>
          <w:sz w:val="22"/>
        </w:rPr>
        <w:t>Led Security assessments of facilities, and developed strategies to lessen exposure to the employee, product, and physical facility.</w:t>
      </w:r>
    </w:p>
    <w:p w14:paraId="706988F8" w14:textId="77777777" w:rsidR="00710C83" w:rsidRDefault="00710C83">
      <w:pPr>
        <w:pStyle w:val="BodyText"/>
        <w:rPr>
          <w:b/>
          <w:sz w:val="28"/>
        </w:rPr>
      </w:pPr>
    </w:p>
    <w:p w14:paraId="1BB89273" w14:textId="77777777" w:rsidR="00710C83" w:rsidRDefault="00710C83">
      <w:pPr>
        <w:pStyle w:val="BodyText"/>
        <w:jc w:val="center"/>
        <w:rPr>
          <w:b/>
          <w:sz w:val="22"/>
        </w:rPr>
      </w:pPr>
      <w:r>
        <w:rPr>
          <w:b/>
          <w:sz w:val="28"/>
        </w:rPr>
        <w:t>E</w:t>
      </w:r>
      <w:r>
        <w:rPr>
          <w:b/>
          <w:sz w:val="22"/>
        </w:rPr>
        <w:t>DUCATION</w:t>
      </w:r>
    </w:p>
    <w:p w14:paraId="12D6FF1A" w14:textId="77777777" w:rsidR="00710C83" w:rsidRDefault="00710C83">
      <w:pPr>
        <w:pStyle w:val="BodyText"/>
        <w:rPr>
          <w:sz w:val="22"/>
        </w:rPr>
      </w:pPr>
    </w:p>
    <w:p w14:paraId="5D053A32" w14:textId="77777777" w:rsidR="00710C83" w:rsidRDefault="00710C83">
      <w:pPr>
        <w:pStyle w:val="BodyText"/>
        <w:rPr>
          <w:sz w:val="22"/>
        </w:rPr>
      </w:pPr>
      <w:r>
        <w:rPr>
          <w:sz w:val="22"/>
        </w:rPr>
        <w:t>MS, Library Sciences—Long Island University, Greenvale, NY</w:t>
      </w:r>
    </w:p>
    <w:p w14:paraId="2C968162" w14:textId="77777777" w:rsidR="00710C83" w:rsidRDefault="00710C83">
      <w:pPr>
        <w:pStyle w:val="BodyText"/>
        <w:rPr>
          <w:sz w:val="22"/>
        </w:rPr>
      </w:pPr>
      <w:r>
        <w:rPr>
          <w:sz w:val="22"/>
        </w:rPr>
        <w:t>BA, Secondary Education—University of Pittsburgh, Pittsburgh, PA</w:t>
      </w:r>
    </w:p>
    <w:p w14:paraId="24EE51B0" w14:textId="77777777" w:rsidR="00710C83" w:rsidRDefault="00710C83">
      <w:pPr>
        <w:pStyle w:val="BodyText"/>
        <w:rPr>
          <w:sz w:val="22"/>
        </w:rPr>
      </w:pPr>
    </w:p>
    <w:sectPr w:rsidR="00710C83" w:rsidSect="00710C83">
      <w:pgSz w:w="12240" w:h="15840"/>
      <w:pgMar w:top="576" w:right="720" w:bottom="79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ABD"/>
    <w:multiLevelType w:val="singleLevel"/>
    <w:tmpl w:val="42A66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960BE"/>
    <w:multiLevelType w:val="multilevel"/>
    <w:tmpl w:val="4C3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70DF"/>
    <w:multiLevelType w:val="multilevel"/>
    <w:tmpl w:val="F6A6F1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242927"/>
    <w:multiLevelType w:val="singleLevel"/>
    <w:tmpl w:val="42A66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783A26"/>
    <w:multiLevelType w:val="singleLevel"/>
    <w:tmpl w:val="42A66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81532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987428E"/>
    <w:multiLevelType w:val="multilevel"/>
    <w:tmpl w:val="FE7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95A92"/>
    <w:multiLevelType w:val="multilevel"/>
    <w:tmpl w:val="9D80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80122"/>
    <w:multiLevelType w:val="multilevel"/>
    <w:tmpl w:val="6A0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B45C6"/>
    <w:multiLevelType w:val="multilevel"/>
    <w:tmpl w:val="EF7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75456"/>
    <w:multiLevelType w:val="singleLevel"/>
    <w:tmpl w:val="42A66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7EA4A0F"/>
    <w:multiLevelType w:val="singleLevel"/>
    <w:tmpl w:val="42A66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D2D2A21"/>
    <w:multiLevelType w:val="singleLevel"/>
    <w:tmpl w:val="42A66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39C048E"/>
    <w:multiLevelType w:val="singleLevel"/>
    <w:tmpl w:val="42A66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E22235C"/>
    <w:multiLevelType w:val="singleLevel"/>
    <w:tmpl w:val="42A66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2"/>
  </w:num>
  <w:num w:numId="12">
    <w:abstractNumId w:val="14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418"/>
    <w:rsid w:val="0005461A"/>
    <w:rsid w:val="000977D1"/>
    <w:rsid w:val="001878F3"/>
    <w:rsid w:val="002A3898"/>
    <w:rsid w:val="003609B4"/>
    <w:rsid w:val="003C27E3"/>
    <w:rsid w:val="004D5A9D"/>
    <w:rsid w:val="00633EC3"/>
    <w:rsid w:val="006B7A9A"/>
    <w:rsid w:val="00710C83"/>
    <w:rsid w:val="00765F9D"/>
    <w:rsid w:val="00923FB2"/>
    <w:rsid w:val="009938C6"/>
    <w:rsid w:val="00A33418"/>
    <w:rsid w:val="00C05DF5"/>
    <w:rsid w:val="00C05E74"/>
    <w:rsid w:val="00E2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7C2D4E2"/>
  <w15:docId w15:val="{9E4E3F27-0521-4F9A-A5BA-14FCD1DF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609B4"/>
  </w:style>
  <w:style w:type="paragraph" w:styleId="Heading1">
    <w:name w:val="heading 1"/>
    <w:basedOn w:val="Normal"/>
    <w:next w:val="Normal"/>
    <w:link w:val="Heading1Char"/>
    <w:uiPriority w:val="9"/>
    <w:qFormat/>
    <w:rsid w:val="003609B4"/>
    <w:pPr>
      <w:keepNext/>
      <w:tabs>
        <w:tab w:val="right" w:pos="9900"/>
      </w:tabs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3609B4"/>
    <w:pPr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3829"/>
    <w:rPr>
      <w:rFonts w:asciiTheme="majorHAnsi" w:eastAsiaTheme="majorEastAsia" w:hAnsiTheme="majorHAns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3609B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3829"/>
  </w:style>
  <w:style w:type="paragraph" w:styleId="BodyText2">
    <w:name w:val="Body Text 2"/>
    <w:basedOn w:val="Normal"/>
    <w:link w:val="BodyText2Char"/>
    <w:uiPriority w:val="99"/>
    <w:rsid w:val="003609B4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3829"/>
  </w:style>
  <w:style w:type="paragraph" w:styleId="BodyText3">
    <w:name w:val="Body Text 3"/>
    <w:basedOn w:val="Normal"/>
    <w:link w:val="BodyText3Char"/>
    <w:uiPriority w:val="99"/>
    <w:rsid w:val="003609B4"/>
    <w:pPr>
      <w:tabs>
        <w:tab w:val="right" w:pos="10710"/>
      </w:tabs>
    </w:pPr>
    <w:rPr>
      <w:b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38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URSULA E</vt:lpstr>
    </vt:vector>
  </TitlesOfParts>
  <Company>The Carbel Group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URSULA E</dc:title>
  <dc:creator>Jeanette Bye</dc:creator>
  <cp:lastModifiedBy>Jeanette Bye</cp:lastModifiedBy>
  <cp:revision>2</cp:revision>
  <cp:lastPrinted>2004-07-07T20:25:00Z</cp:lastPrinted>
  <dcterms:created xsi:type="dcterms:W3CDTF">2019-03-02T00:26:00Z</dcterms:created>
  <dcterms:modified xsi:type="dcterms:W3CDTF">2019-03-02T00:26:00Z</dcterms:modified>
</cp:coreProperties>
</file>