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p w:rsidR="00000000" w:rsidDel="00000000" w:rsidP="00000000" w:rsidRDefault="00000000" w:rsidRPr="00000000" w14:paraId="00000002">
      <w:pPr>
        <w:spacing w:after="0" w:line="276" w:lineRule="auto"/>
        <w:ind w:firstLine="0"/>
        <w:jc w:val="center"/>
        <w:rPr/>
      </w:pPr>
      <w:r w:rsidDel="00000000" w:rsidR="00000000" w:rsidRPr="00000000">
        <w:rPr>
          <w:rFonts w:ascii="Proxima Nova" w:cs="Proxima Nova" w:eastAsia="Proxima Nova" w:hAnsi="Proxima Nova"/>
          <w:sz w:val="20"/>
          <w:szCs w:val="20"/>
        </w:rPr>
        <w:drawing>
          <wp:inline distB="114300" distT="114300" distL="114300" distR="114300">
            <wp:extent cx="3667125" cy="155324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67125" cy="155324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sz w:val="28"/>
          <w:szCs w:val="28"/>
          <w:rtl w:val="0"/>
        </w:rPr>
        <w:t xml:space="preserve">NAVOCS:</w:t>
      </w:r>
      <w:r w:rsidDel="00000000" w:rsidR="00000000" w:rsidRPr="00000000">
        <w:rPr>
          <w:b w:val="1"/>
          <w:bCs w:val="1"/>
          <w:color w:val="000000"/>
          <w:sz w:val="28"/>
          <w:szCs w:val="28"/>
          <w:rtl w:val="0"/>
        </w:rPr>
        <w:t xml:space="preserve">Energy-Aware Multi-Modal Route Optimization for Urban Commuters in Tuguegarao City</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0"/>
        <w:rPr>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A Research Presented</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to the Faculty of School of Information Technology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University of Saint Louis Tuguegarao</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In Partial Fulfillment</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of the Requirements for the Degree</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Bachelor of Science in </w:t>
      </w:r>
      <w:r w:rsidDel="00000000" w:rsidR="00000000" w:rsidRPr="00000000">
        <w:rPr>
          <w:sz w:val="28"/>
          <w:szCs w:val="28"/>
          <w:rtl w:val="0"/>
        </w:rPr>
        <w:t xml:space="preserve">Computer Science</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Krizzia Gelacio</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John Asley Lunnay</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sz w:val="28"/>
          <w:szCs w:val="28"/>
          <w:rtl w:val="0"/>
        </w:rPr>
        <w:t xml:space="preserve">Alexander</w:t>
      </w:r>
      <w:r w:rsidDel="00000000" w:rsidR="00000000" w:rsidRPr="00000000">
        <w:rPr>
          <w:color w:val="000000"/>
          <w:sz w:val="28"/>
          <w:szCs w:val="28"/>
          <w:rtl w:val="0"/>
        </w:rPr>
        <w:t xml:space="preserve"> </w:t>
      </w:r>
      <w:r w:rsidDel="00000000" w:rsidR="00000000" w:rsidRPr="00000000">
        <w:rPr>
          <w:sz w:val="28"/>
          <w:szCs w:val="28"/>
          <w:rtl w:val="0"/>
        </w:rPr>
        <w:t xml:space="preserve">J</w:t>
      </w:r>
      <w:r w:rsidDel="00000000" w:rsidR="00000000" w:rsidRPr="00000000">
        <w:rPr>
          <w:color w:val="000000"/>
          <w:sz w:val="28"/>
          <w:szCs w:val="28"/>
          <w:rtl w:val="0"/>
        </w:rPr>
        <w:t xml:space="preserve">ames Talamayan</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Cyghie Amistad</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May 2026</w:t>
      </w:r>
    </w:p>
    <w:p w:rsidR="00000000" w:rsidDel="00000000" w:rsidP="00000000" w:rsidRDefault="00000000" w:rsidRPr="00000000" w14:paraId="0000001B">
      <w:pPr>
        <w:ind w:left="360" w:hanging="36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240" w:before="240" w:lineRule="auto"/>
        <w:ind w:firstLine="0"/>
        <w:jc w:val="center"/>
        <w:rPr>
          <w:b w:val="1"/>
          <w:bCs w:val="1"/>
          <w:smallCaps w:val="1"/>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after="240" w:before="240" w:lineRule="auto"/>
        <w:ind w:firstLine="0"/>
        <w:jc w:val="center"/>
        <w:rPr>
          <w:b w:val="1"/>
          <w:bCs w:val="1"/>
          <w:smallCaps w:val="1"/>
          <w:color w:val="000000"/>
        </w:rPr>
      </w:pPr>
      <w:r w:rsidDel="00000000" w:rsidR="00000000" w:rsidRPr="00000000">
        <w:rPr>
          <w:b w:val="1"/>
          <w:bCs w:val="1"/>
          <w:smallCaps w:val="1"/>
          <w:color w:val="000000"/>
          <w:rtl w:val="0"/>
        </w:rPr>
        <w:t xml:space="preserve">APPROVAL SHEET</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t xml:space="preserve">In partial fulfillment of the requirements for the degree Bachelor of Science in computer science this study entitled: </w:t>
      </w:r>
      <w:r w:rsidDel="00000000" w:rsidR="00000000" w:rsidRPr="00000000">
        <w:rPr>
          <w:b w:val="1"/>
          <w:bCs w:val="1"/>
          <w:rtl w:val="0"/>
        </w:rPr>
        <w:t xml:space="preserve">“NAVOCS: ENERGY-AWRE MULTI-MODAL ROUTE OPTIMIZATION FOR URBAN COMMUTERS IN TUGUEGARAO CITY”</w:t>
      </w:r>
      <w:r w:rsidDel="00000000" w:rsidR="00000000" w:rsidRPr="00000000">
        <w:rPr>
          <w:rtl w:val="0"/>
        </w:rPr>
        <w:t xml:space="preserve"> has been prepared  and submitted by </w:t>
      </w:r>
      <w:r w:rsidDel="00000000" w:rsidR="00000000" w:rsidRPr="00000000">
        <w:rPr>
          <w:b w:val="1"/>
          <w:bCs w:val="1"/>
          <w:rtl w:val="0"/>
        </w:rPr>
        <w:t xml:space="preserve">KRIZZIA A. GELACIO, JOHN ASLEY C. LUNNAY, ALEXANDER JAMES M. TALAMAYAN,AND CYGHIE D. AMISTAD</w:t>
      </w:r>
      <w:r w:rsidDel="00000000" w:rsidR="00000000" w:rsidRPr="00000000">
        <w:rPr>
          <w:rtl w:val="0"/>
        </w:rPr>
        <w:t xml:space="preserve">, thus presented for approval.</w:t>
      </w:r>
      <w:r w:rsidDel="00000000" w:rsidR="00000000" w:rsidRPr="00000000">
        <w:rPr>
          <w:rtl w:val="0"/>
        </w:rPr>
      </w:r>
    </w:p>
    <w:p w:rsidR="00000000" w:rsidDel="00000000" w:rsidP="00000000" w:rsidRDefault="00000000" w:rsidRPr="00000000" w14:paraId="0000001F">
      <w:pPr>
        <w:jc w:val="right"/>
        <w:rPr/>
      </w:pP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20">
      <w:pPr>
        <w:jc w:val="center"/>
        <w:rPr>
          <w:b w:val="1"/>
          <w:bCs w:val="1"/>
          <w:u w:val="single"/>
        </w:rPr>
      </w:pPr>
      <w:r w:rsidDel="00000000" w:rsidR="00000000" w:rsidRPr="00000000">
        <w:rPr>
          <w:b w:val="1"/>
          <w:bCs w:val="1"/>
          <w:u w:val="single"/>
          <w:rtl w:val="0"/>
        </w:rPr>
        <w:t xml:space="preserve">FIRST NAME MIDDLE INITIAL LAST NAME ALL IN CAPITAL LETTERS, BOLD</w:t>
      </w:r>
    </w:p>
    <w:p w:rsidR="00000000" w:rsidDel="00000000" w:rsidP="00000000" w:rsidRDefault="00000000" w:rsidRPr="00000000" w14:paraId="00000021">
      <w:pPr>
        <w:jc w:val="center"/>
        <w:rPr/>
      </w:pPr>
      <w:r w:rsidDel="00000000" w:rsidR="00000000" w:rsidRPr="00000000">
        <w:rPr>
          <w:rtl w:val="0"/>
        </w:rPr>
        <w:t xml:space="preserve">Research Adviser</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b w:val="1"/>
          <w:bCs w:val="1"/>
          <w:u w:val="single"/>
        </w:rPr>
      </w:pPr>
      <w:r w:rsidDel="00000000" w:rsidR="00000000" w:rsidRPr="00000000">
        <w:rPr>
          <w:b w:val="1"/>
          <w:bCs w:val="1"/>
          <w:u w:val="single"/>
          <w:rtl w:val="0"/>
        </w:rPr>
        <w:t xml:space="preserve">FIRST NAME MIDDLE INITIAL LAST NAME ALL IN CAPITAL LETTERS, BOLD</w:t>
      </w:r>
    </w:p>
    <w:p w:rsidR="00000000" w:rsidDel="00000000" w:rsidP="00000000" w:rsidRDefault="00000000" w:rsidRPr="00000000" w14:paraId="00000024">
      <w:pPr>
        <w:jc w:val="center"/>
        <w:rPr/>
      </w:pPr>
      <w:r w:rsidDel="00000000" w:rsidR="00000000" w:rsidRPr="00000000">
        <w:rPr>
          <w:rtl w:val="0"/>
        </w:rPr>
        <w:t xml:space="preserve">Data Analyst</w:t>
      </w:r>
    </w:p>
    <w:p w:rsidR="00000000" w:rsidDel="00000000" w:rsidP="00000000" w:rsidRDefault="00000000" w:rsidRPr="00000000" w14:paraId="00000025">
      <w:pPr>
        <w:jc w:val="center"/>
        <w:rPr>
          <w:b w:val="1"/>
          <w:bCs w:val="1"/>
          <w:u w:val="single"/>
        </w:rPr>
      </w:pPr>
      <w:r w:rsidDel="00000000" w:rsidR="00000000" w:rsidRPr="00000000">
        <w:rPr>
          <w:rtl w:val="0"/>
        </w:rPr>
      </w:r>
    </w:p>
    <w:p w:rsidR="00000000" w:rsidDel="00000000" w:rsidP="00000000" w:rsidRDefault="00000000" w:rsidRPr="00000000" w14:paraId="00000026">
      <w:pPr>
        <w:jc w:val="center"/>
        <w:rPr>
          <w:b w:val="1"/>
          <w:bCs w:val="1"/>
          <w:u w:val="single"/>
        </w:rPr>
      </w:pPr>
      <w:r w:rsidDel="00000000" w:rsidR="00000000" w:rsidRPr="00000000">
        <w:rPr>
          <w:b w:val="1"/>
          <w:bCs w:val="1"/>
          <w:u w:val="single"/>
          <w:rtl w:val="0"/>
        </w:rPr>
        <w:t xml:space="preserve">FIRST NAME MIDDLE INITIAL LAST NAME ALL IN CAPITAL LETTERS, BOLD</w:t>
      </w:r>
    </w:p>
    <w:p w:rsidR="00000000" w:rsidDel="00000000" w:rsidP="00000000" w:rsidRDefault="00000000" w:rsidRPr="00000000" w14:paraId="00000027">
      <w:pPr>
        <w:jc w:val="center"/>
        <w:rPr/>
      </w:pPr>
      <w:r w:rsidDel="00000000" w:rsidR="00000000" w:rsidRPr="00000000">
        <w:rPr>
          <w:rtl w:val="0"/>
        </w:rPr>
        <w:t xml:space="preserve">Language Editor</w:t>
      </w:r>
    </w:p>
    <w:p w:rsidR="00000000" w:rsidDel="00000000" w:rsidP="00000000" w:rsidRDefault="00000000" w:rsidRPr="00000000" w14:paraId="00000028">
      <w:pPr>
        <w:ind w:firstLine="0"/>
        <w:jc w:val="center"/>
        <w:rPr/>
      </w:pPr>
      <w:r w:rsidDel="00000000" w:rsidR="00000000" w:rsidRPr="00000000">
        <w:rPr>
          <w:rtl w:val="0"/>
        </w:rPr>
      </w:r>
    </w:p>
    <w:p w:rsidR="00000000" w:rsidDel="00000000" w:rsidP="00000000" w:rsidRDefault="00000000" w:rsidRPr="00000000" w14:paraId="00000029">
      <w:pPr>
        <w:ind w:firstLine="0"/>
        <w:jc w:val="left"/>
        <w:rPr/>
      </w:pPr>
      <w:r w:rsidDel="00000000" w:rsidR="00000000" w:rsidRPr="00000000">
        <w:rPr>
          <w:rtl w:val="0"/>
        </w:rPr>
        <w:t xml:space="preserve"> </w:t>
      </w:r>
    </w:p>
    <w:p w:rsidR="00000000" w:rsidDel="00000000" w:rsidP="00000000" w:rsidRDefault="00000000" w:rsidRPr="00000000" w14:paraId="0000002A">
      <w:pPr>
        <w:ind w:firstLine="0"/>
        <w:jc w:val="left"/>
        <w:rPr/>
      </w:pPr>
      <w:r w:rsidDel="00000000" w:rsidR="00000000" w:rsidRPr="00000000">
        <w:rPr>
          <w:rtl w:val="0"/>
        </w:rPr>
        <w:t xml:space="preserve">Approved by the Committee on Oral Examination with a remark of PASSED. </w:t>
      </w:r>
    </w:p>
    <w:p w:rsidR="00000000" w:rsidDel="00000000" w:rsidP="00000000" w:rsidRDefault="00000000" w:rsidRPr="00000000" w14:paraId="0000002B">
      <w:pPr>
        <w:jc w:val="left"/>
        <w:rPr/>
      </w:pPr>
      <w:r w:rsidDel="00000000" w:rsidR="00000000" w:rsidRPr="00000000">
        <w:rPr>
          <w:rtl w:val="0"/>
        </w:rPr>
        <w:t xml:space="preserve"> </w:t>
      </w:r>
    </w:p>
    <w:p w:rsidR="00000000" w:rsidDel="00000000" w:rsidP="00000000" w:rsidRDefault="00000000" w:rsidRPr="00000000" w14:paraId="0000002C">
      <w:pPr>
        <w:jc w:val="center"/>
        <w:rPr>
          <w:b w:val="1"/>
          <w:bCs w:val="1"/>
          <w:u w:val="single"/>
        </w:rPr>
      </w:pPr>
      <w:r w:rsidDel="00000000" w:rsidR="00000000" w:rsidRPr="00000000">
        <w:rPr>
          <w:b w:val="1"/>
          <w:bCs w:val="1"/>
          <w:u w:val="single"/>
          <w:rtl w:val="0"/>
        </w:rPr>
        <w:t xml:space="preserve">FIRST NAME MIDDLE INITIAL LAST NAME ALL IN CAPITAL LETTERS, BOLD</w:t>
      </w:r>
    </w:p>
    <w:p w:rsidR="00000000" w:rsidDel="00000000" w:rsidP="00000000" w:rsidRDefault="00000000" w:rsidRPr="00000000" w14:paraId="0000002D">
      <w:pPr>
        <w:jc w:val="center"/>
        <w:rPr/>
      </w:pPr>
      <w:r w:rsidDel="00000000" w:rsidR="00000000" w:rsidRPr="00000000">
        <w:rPr>
          <w:rtl w:val="0"/>
        </w:rPr>
        <w:t xml:space="preserve">Chairman</w:t>
      </w:r>
    </w:p>
    <w:p w:rsidR="00000000" w:rsidDel="00000000" w:rsidP="00000000" w:rsidRDefault="00000000" w:rsidRPr="00000000" w14:paraId="0000002E">
      <w:pPr>
        <w:jc w:val="center"/>
        <w:rPr/>
      </w:pPr>
      <w:r w:rsidDel="00000000" w:rsidR="00000000" w:rsidRPr="00000000">
        <w:rPr>
          <w:rtl w:val="0"/>
        </w:rPr>
        <w:t xml:space="preserve"> </w:t>
      </w:r>
    </w:p>
    <w:p w:rsidR="00000000" w:rsidDel="00000000" w:rsidP="00000000" w:rsidRDefault="00000000" w:rsidRPr="00000000" w14:paraId="0000002F">
      <w:pPr>
        <w:jc w:val="center"/>
        <w:rPr>
          <w:b w:val="1"/>
          <w:bCs w:val="1"/>
          <w:u w:val="single"/>
        </w:rPr>
      </w:pPr>
      <w:r w:rsidDel="00000000" w:rsidR="00000000" w:rsidRPr="00000000">
        <w:rPr>
          <w:b w:val="1"/>
          <w:bCs w:val="1"/>
          <w:u w:val="single"/>
          <w:rtl w:val="0"/>
        </w:rPr>
        <w:t xml:space="preserve">FIRST NAME MIDDLE INITIAL LAST NAME ALL IN CAPITAL LETTERS, BOLD</w:t>
      </w:r>
    </w:p>
    <w:p w:rsidR="00000000" w:rsidDel="00000000" w:rsidP="00000000" w:rsidRDefault="00000000" w:rsidRPr="00000000" w14:paraId="00000030">
      <w:pPr>
        <w:jc w:val="center"/>
        <w:rPr/>
      </w:pPr>
      <w:r w:rsidDel="00000000" w:rsidR="00000000" w:rsidRPr="00000000">
        <w:rPr>
          <w:rtl w:val="0"/>
        </w:rPr>
        <w:t xml:space="preserve">Member</w:t>
      </w:r>
    </w:p>
    <w:p w:rsidR="00000000" w:rsidDel="00000000" w:rsidP="00000000" w:rsidRDefault="00000000" w:rsidRPr="00000000" w14:paraId="00000031">
      <w:pPr>
        <w:jc w:val="center"/>
        <w:rPr/>
      </w:pPr>
      <w:r w:rsidDel="00000000" w:rsidR="00000000" w:rsidRPr="00000000">
        <w:rPr>
          <w:rtl w:val="0"/>
        </w:rPr>
        <w:t xml:space="preserve"> </w:t>
      </w:r>
    </w:p>
    <w:p w:rsidR="00000000" w:rsidDel="00000000" w:rsidP="00000000" w:rsidRDefault="00000000" w:rsidRPr="00000000" w14:paraId="00000032">
      <w:pPr>
        <w:jc w:val="center"/>
        <w:rPr>
          <w:b w:val="1"/>
          <w:bCs w:val="1"/>
          <w:u w:val="single"/>
        </w:rPr>
      </w:pPr>
      <w:r w:rsidDel="00000000" w:rsidR="00000000" w:rsidRPr="00000000">
        <w:rPr>
          <w:b w:val="1"/>
          <w:bCs w:val="1"/>
          <w:u w:val="single"/>
          <w:rtl w:val="0"/>
        </w:rPr>
        <w:t xml:space="preserve">FIRST NAME MIDDLE INITIAL LAST NAME ALL IN CAPITAL LETTERS, BOLD</w:t>
      </w:r>
    </w:p>
    <w:p w:rsidR="00000000" w:rsidDel="00000000" w:rsidP="00000000" w:rsidRDefault="00000000" w:rsidRPr="00000000" w14:paraId="00000033">
      <w:pPr>
        <w:jc w:val="center"/>
        <w:rPr/>
      </w:pPr>
      <w:r w:rsidDel="00000000" w:rsidR="00000000" w:rsidRPr="00000000">
        <w:rPr>
          <w:rtl w:val="0"/>
        </w:rPr>
        <w:t xml:space="preserve">Member</w:t>
      </w:r>
    </w:p>
    <w:p w:rsidR="00000000" w:rsidDel="00000000" w:rsidP="00000000" w:rsidRDefault="00000000" w:rsidRPr="00000000" w14:paraId="00000034">
      <w:pPr>
        <w:jc w:val="center"/>
        <w:rPr/>
      </w:pPr>
      <w:r w:rsidDel="00000000" w:rsidR="00000000" w:rsidRPr="00000000">
        <w:rPr>
          <w:rtl w:val="0"/>
        </w:rPr>
        <w:t xml:space="preserve"> </w:t>
      </w:r>
    </w:p>
    <w:p w:rsidR="00000000" w:rsidDel="00000000" w:rsidP="00000000" w:rsidRDefault="00000000" w:rsidRPr="00000000" w14:paraId="00000035">
      <w:pPr>
        <w:jc w:val="left"/>
        <w:rPr/>
      </w:pPr>
      <w:r w:rsidDel="00000000" w:rsidR="00000000" w:rsidRPr="00000000">
        <w:rPr>
          <w:rtl w:val="0"/>
        </w:rPr>
        <w:t xml:space="preserve"> </w:t>
      </w:r>
    </w:p>
    <w:p w:rsidR="00000000" w:rsidDel="00000000" w:rsidP="00000000" w:rsidRDefault="00000000" w:rsidRPr="00000000" w14:paraId="00000036">
      <w:pPr>
        <w:ind w:firstLine="0"/>
        <w:jc w:val="left"/>
        <w:rPr/>
      </w:pPr>
      <w:r w:rsidDel="00000000" w:rsidR="00000000" w:rsidRPr="00000000">
        <w:rPr>
          <w:rtl w:val="0"/>
        </w:rPr>
        <w:t xml:space="preserve"> </w:t>
      </w:r>
    </w:p>
    <w:p w:rsidR="00000000" w:rsidDel="00000000" w:rsidP="00000000" w:rsidRDefault="00000000" w:rsidRPr="00000000" w14:paraId="00000037">
      <w:pPr>
        <w:ind w:firstLine="0"/>
        <w:jc w:val="center"/>
        <w:rPr/>
      </w:pPr>
      <w:r w:rsidDel="00000000" w:rsidR="00000000" w:rsidRPr="00000000">
        <w:rPr>
          <w:rtl w:val="0"/>
        </w:rPr>
        <w:t xml:space="preserve">Accepted and approved in partial fulfillment of the requirements for the Bachelor of Science In Computer Science.</w:t>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 </w:t>
      </w:r>
    </w:p>
    <w:p w:rsidR="00000000" w:rsidDel="00000000" w:rsidP="00000000" w:rsidRDefault="00000000" w:rsidRPr="00000000" w14:paraId="0000003A">
      <w:pPr>
        <w:jc w:val="center"/>
        <w:rPr/>
      </w:pPr>
      <w:r w:rsidDel="00000000" w:rsidR="00000000" w:rsidRPr="00000000">
        <w:rPr>
          <w:rtl w:val="0"/>
        </w:rPr>
        <w:t xml:space="preserve"> </w:t>
      </w:r>
    </w:p>
    <w:p w:rsidR="00000000" w:rsidDel="00000000" w:rsidP="00000000" w:rsidRDefault="00000000" w:rsidRPr="00000000" w14:paraId="0000003B">
      <w:pPr>
        <w:jc w:val="center"/>
        <w:rPr>
          <w:b w:val="1"/>
          <w:bCs w:val="1"/>
          <w:u w:val="single"/>
        </w:rPr>
      </w:pPr>
      <w:r w:rsidDel="00000000" w:rsidR="00000000" w:rsidRPr="00000000">
        <w:rPr>
          <w:b w:val="1"/>
          <w:bCs w:val="1"/>
          <w:u w:val="single"/>
          <w:rtl w:val="0"/>
        </w:rPr>
        <w:t xml:space="preserve">ENGR. VICTOR C. VILLALUZ, DEM</w:t>
      </w:r>
    </w:p>
    <w:p w:rsidR="00000000" w:rsidDel="00000000" w:rsidP="00000000" w:rsidRDefault="00000000" w:rsidRPr="00000000" w14:paraId="0000003C">
      <w:pPr>
        <w:jc w:val="center"/>
        <w:rPr/>
      </w:pPr>
      <w:r w:rsidDel="00000000" w:rsidR="00000000" w:rsidRPr="00000000">
        <w:rPr>
          <w:rtl w:val="0"/>
        </w:rPr>
        <w:t xml:space="preserve">Dean, School of Architecture, Computing and Engineering</w:t>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ind w:left="360" w:hanging="360"/>
        <w:rPr/>
      </w:pPr>
      <w:r w:rsidDel="00000000" w:rsidR="00000000" w:rsidRPr="00000000">
        <w:rPr>
          <w:rtl w:val="0"/>
        </w:rPr>
      </w:r>
    </w:p>
    <w:p w:rsidR="00000000" w:rsidDel="00000000" w:rsidP="00000000" w:rsidRDefault="00000000" w:rsidRPr="00000000" w14:paraId="0000003F">
      <w:pPr>
        <w:ind w:left="360" w:hanging="360"/>
        <w:jc w:val="center"/>
        <w:rPr/>
      </w:pPr>
      <w:r w:rsidDel="00000000" w:rsidR="00000000" w:rsidRPr="00000000">
        <w:rPr>
          <w:b w:val="1"/>
          <w:bCs w:val="1"/>
          <w:rtl w:val="0"/>
        </w:rPr>
        <w:t xml:space="preserve">DEDICATION</w:t>
      </w:r>
      <w:r w:rsidDel="00000000" w:rsidR="00000000" w:rsidRPr="00000000">
        <w:rPr>
          <w:rtl w:val="0"/>
        </w:rPr>
      </w:r>
    </w:p>
    <w:p w:rsidR="00000000" w:rsidDel="00000000" w:rsidP="00000000" w:rsidRDefault="00000000" w:rsidRPr="00000000" w14:paraId="00000040">
      <w:pPr>
        <w:ind w:left="360" w:hanging="360"/>
        <w:jc w:val="cente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This research is humbly dedicated to our beloved parents, whose unwavering support and sacrifices provided the foundation upon which our education is built. We are deeply grateful for your constant moral and financial support, which has empowered us to reach this significant milestone. Thank you for everything you have done to help us become who we are today, and for teaching us the invaluable lessons of patience and determination that guided us throughout this journey.</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ind w:firstLine="0"/>
        <w:rPr/>
      </w:pPr>
      <w:r w:rsidDel="00000000" w:rsidR="00000000" w:rsidRPr="00000000">
        <w:rPr>
          <w:rtl w:val="0"/>
        </w:rPr>
        <w:tab/>
        <w:t xml:space="preserve">To our research adviser, Mr. Xygrid Abella, we express our deepest gratitude for your invaluable guidance and insights, which have sharpened our skills and expanded our knowledge throughout this process. We thank you for your constructive feedback and dedicated mentorship, both of which have challenged us to grow and continuously strive for excellence in our work. Your consistent feedback was instrumental in our development, pushing us to refine our ideas and better ourselves as researchers. We are truly grateful for your time and the high standards you set for us.</w:t>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pPr>
      <w:r w:rsidDel="00000000" w:rsidR="00000000" w:rsidRPr="00000000">
        <w:rPr>
          <w:rtl w:val="0"/>
        </w:rPr>
      </w:r>
    </w:p>
    <w:p w:rsidR="00000000" w:rsidDel="00000000" w:rsidP="00000000" w:rsidRDefault="00000000" w:rsidRPr="00000000" w14:paraId="00000046">
      <w:pPr>
        <w:ind w:firstLine="0"/>
        <w:rPr/>
      </w:pPr>
      <w:r w:rsidDel="00000000" w:rsidR="00000000" w:rsidRPr="00000000">
        <w:rPr>
          <w:rtl w:val="0"/>
        </w:rPr>
        <w:tab/>
        <w:t xml:space="preserve">To our research instructor, Ms. Jamilla Dumlao, who challenged us to look beyond simple code and see the potential for technology to solve real-world problems. We offer our sincere thanks for your constant encouragement and for believing in our potential even when we doubted ourselves. Thank you for pushing us to do more and for supporting our growth, not only as students but as individuals. Your mentorship has helped us flourish academically and, more importantly, guided us toward becoming better people.</w:t>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ind w:firstLine="0"/>
        <w:rPr/>
      </w:pPr>
      <w:r w:rsidDel="00000000" w:rsidR="00000000" w:rsidRPr="00000000">
        <w:rPr>
          <w:rtl w:val="0"/>
        </w:rPr>
        <w:tab/>
        <w:t xml:space="preserve">To our siblings, friends, classmates, extended family, and especially our loved ones: thank you for your unwavering belief in us and for your continued support. We are deeply grateful for your constant presence, which provided the motivation we needed to move forward. Thank you for pushing us to our limits and for being the encouragement that kept us going through every challenge.</w:t>
      </w:r>
    </w:p>
    <w:p w:rsidR="00000000" w:rsidDel="00000000" w:rsidP="00000000" w:rsidRDefault="00000000" w:rsidRPr="00000000" w14:paraId="00000049">
      <w:pPr>
        <w:ind w:firstLine="0"/>
        <w:rPr/>
      </w:pPr>
      <w:r w:rsidDel="00000000" w:rsidR="00000000" w:rsidRPr="00000000">
        <w:rPr>
          <w:rtl w:val="0"/>
        </w:rPr>
      </w:r>
    </w:p>
    <w:p w:rsidR="00000000" w:rsidDel="00000000" w:rsidP="00000000" w:rsidRDefault="00000000" w:rsidRPr="00000000" w14:paraId="0000004A">
      <w:pPr>
        <w:ind w:firstLine="0"/>
        <w:rPr/>
      </w:pPr>
      <w:r w:rsidDel="00000000" w:rsidR="00000000" w:rsidRPr="00000000">
        <w:rPr>
          <w:rtl w:val="0"/>
        </w:rPr>
        <w:tab/>
        <w:t xml:space="preserve">To dear students, commuters and transport operators of Tuguegarao City: it is our sincere hope that this research serves as a meaningful step toward a sustainable, efficient, and technologically advanced future for our local community. We dedicate this work to the people who keep our society moving, with the goal of contributing to a progress that benefits us all.</w:t>
      </w:r>
    </w:p>
    <w:p w:rsidR="00000000" w:rsidDel="00000000" w:rsidP="00000000" w:rsidRDefault="00000000" w:rsidRPr="00000000" w14:paraId="0000004B">
      <w:pPr>
        <w:ind w:firstLine="0"/>
        <w:rPr/>
      </w:pPr>
      <w:r w:rsidDel="00000000" w:rsidR="00000000" w:rsidRPr="00000000">
        <w:rPr>
          <w:rtl w:val="0"/>
        </w:rPr>
      </w:r>
    </w:p>
    <w:p w:rsidR="00000000" w:rsidDel="00000000" w:rsidP="00000000" w:rsidRDefault="00000000" w:rsidRPr="00000000" w14:paraId="0000004C">
      <w:pPr>
        <w:ind w:firstLine="0"/>
        <w:rPr/>
      </w:pPr>
      <w:r w:rsidDel="00000000" w:rsidR="00000000" w:rsidRPr="00000000">
        <w:rPr>
          <w:rtl w:val="0"/>
        </w:rPr>
        <w:tab/>
        <w:t xml:space="preserve">And above all, to the Almighty God, the Great Architect of the Universe, for granting us the wisdom, strength, and perseverance to complete this journey. We thank you for Your divine protection and guidance throughout every stage of work, and for being our constant source of inspiration and hope that reminds us to keep moving forward and to always believe in our capabilities.</w:t>
      </w:r>
    </w:p>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ind w:left="360" w:hanging="360"/>
        <w:jc w:val="center"/>
        <w:rPr/>
      </w:pPr>
      <w:r w:rsidDel="00000000" w:rsidR="00000000" w:rsidRPr="00000000">
        <w:rPr>
          <w:rtl w:val="0"/>
        </w:rPr>
      </w:r>
    </w:p>
    <w:p w:rsidR="00000000" w:rsidDel="00000000" w:rsidP="00000000" w:rsidRDefault="00000000" w:rsidRPr="00000000" w14:paraId="0000004F">
      <w:pPr>
        <w:ind w:left="360" w:hanging="360"/>
        <w:rPr/>
      </w:pPr>
      <w:r w:rsidDel="00000000" w:rsidR="00000000" w:rsidRPr="00000000">
        <w:rPr>
          <w:rtl w:val="0"/>
        </w:rPr>
      </w:r>
    </w:p>
    <w:p w:rsidR="00000000" w:rsidDel="00000000" w:rsidP="00000000" w:rsidRDefault="00000000" w:rsidRPr="00000000" w14:paraId="00000050">
      <w:pPr>
        <w:ind w:left="360" w:hanging="360"/>
        <w:rPr/>
      </w:pPr>
      <w:r w:rsidDel="00000000" w:rsidR="00000000" w:rsidRPr="00000000">
        <w:rPr>
          <w:rtl w:val="0"/>
        </w:rPr>
      </w:r>
    </w:p>
    <w:p w:rsidR="00000000" w:rsidDel="00000000" w:rsidP="00000000" w:rsidRDefault="00000000" w:rsidRPr="00000000" w14:paraId="00000051">
      <w:pPr>
        <w:ind w:left="360" w:hanging="360"/>
        <w:rPr/>
      </w:pPr>
      <w:r w:rsidDel="00000000" w:rsidR="00000000" w:rsidRPr="00000000">
        <w:rPr>
          <w:rtl w:val="0"/>
        </w:rPr>
      </w:r>
    </w:p>
    <w:p w:rsidR="00000000" w:rsidDel="00000000" w:rsidP="00000000" w:rsidRDefault="00000000" w:rsidRPr="00000000" w14:paraId="00000052">
      <w:pPr>
        <w:ind w:left="360" w:hanging="360"/>
        <w:rPr/>
      </w:pPr>
      <w:r w:rsidDel="00000000" w:rsidR="00000000" w:rsidRPr="00000000">
        <w:rPr>
          <w:rtl w:val="0"/>
        </w:rPr>
      </w:r>
    </w:p>
    <w:p w:rsidR="00000000" w:rsidDel="00000000" w:rsidP="00000000" w:rsidRDefault="00000000" w:rsidRPr="00000000" w14:paraId="00000053">
      <w:pPr>
        <w:ind w:left="360" w:hanging="36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left="360" w:hanging="360"/>
        <w:jc w:val="center"/>
        <w:rPr>
          <w:b w:val="1"/>
          <w:bCs w:val="1"/>
        </w:rPr>
      </w:pPr>
      <w:r w:rsidDel="00000000" w:rsidR="00000000" w:rsidRPr="00000000">
        <w:rPr>
          <w:rtl w:val="0"/>
        </w:rPr>
      </w:r>
    </w:p>
    <w:p w:rsidR="00000000" w:rsidDel="00000000" w:rsidP="00000000" w:rsidRDefault="00000000" w:rsidRPr="00000000" w14:paraId="00000056">
      <w:pPr>
        <w:ind w:left="360" w:hanging="360"/>
        <w:jc w:val="center"/>
        <w:rPr>
          <w:b w:val="1"/>
          <w:bCs w:val="1"/>
        </w:rPr>
      </w:pPr>
      <w:r w:rsidDel="00000000" w:rsidR="00000000" w:rsidRPr="00000000">
        <w:rPr>
          <w:rtl w:val="0"/>
        </w:rPr>
      </w:r>
    </w:p>
    <w:p w:rsidR="00000000" w:rsidDel="00000000" w:rsidP="00000000" w:rsidRDefault="00000000" w:rsidRPr="00000000" w14:paraId="00000057">
      <w:pPr>
        <w:ind w:left="360" w:hanging="360"/>
        <w:jc w:val="center"/>
        <w:rPr>
          <w:b w:val="1"/>
          <w:bCs w:val="1"/>
        </w:rPr>
      </w:pPr>
      <w:r w:rsidDel="00000000" w:rsidR="00000000" w:rsidRPr="00000000">
        <w:rPr>
          <w:b w:val="1"/>
          <w:bCs w:val="1"/>
          <w:rtl w:val="0"/>
        </w:rPr>
        <w:t xml:space="preserve">ACKNOWLEDGEMENT</w:t>
      </w:r>
    </w:p>
    <w:p w:rsidR="00000000" w:rsidDel="00000000" w:rsidP="00000000" w:rsidRDefault="00000000" w:rsidRPr="00000000" w14:paraId="00000058">
      <w:pPr>
        <w:ind w:left="360" w:hanging="360"/>
        <w:jc w:val="center"/>
        <w:rPr>
          <w:b w:val="1"/>
          <w:bCs w:val="1"/>
        </w:rPr>
      </w:pP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t xml:space="preserve">We would like to express our heartfelt gratitude to several individuals whose contributions were instrumental in the successful completion of this thesis project.</w:t>
      </w:r>
    </w:p>
    <w:p w:rsidR="00000000" w:rsidDel="00000000" w:rsidP="00000000" w:rsidRDefault="00000000" w:rsidRPr="00000000" w14:paraId="0000005A">
      <w:pPr>
        <w:ind w:firstLine="0"/>
        <w:rPr/>
      </w:pPr>
      <w:r w:rsidDel="00000000" w:rsidR="00000000" w:rsidRPr="00000000">
        <w:rPr>
          <w:rtl w:val="0"/>
        </w:rPr>
      </w:r>
    </w:p>
    <w:p w:rsidR="00000000" w:rsidDel="00000000" w:rsidP="00000000" w:rsidRDefault="00000000" w:rsidRPr="00000000" w14:paraId="0000005B">
      <w:pPr>
        <w:ind w:firstLine="0"/>
        <w:rPr/>
      </w:pPr>
      <w:r w:rsidDel="00000000" w:rsidR="00000000" w:rsidRPr="00000000">
        <w:rPr>
          <w:rtl w:val="0"/>
        </w:rPr>
        <w:t xml:space="preserve">To our thesis adviser, </w:t>
      </w:r>
      <w:r w:rsidDel="00000000" w:rsidR="00000000" w:rsidRPr="00000000">
        <w:rPr>
          <w:b w:val="1"/>
          <w:bCs w:val="1"/>
          <w:rtl w:val="0"/>
        </w:rPr>
        <w:t xml:space="preserve">Mr. Xygfrid Abella</w:t>
      </w:r>
      <w:r w:rsidDel="00000000" w:rsidR="00000000" w:rsidRPr="00000000">
        <w:rPr>
          <w:rtl w:val="0"/>
        </w:rPr>
        <w:t xml:space="preserve">, thank you for your unwavering support, expert guidance, and valuable counsel throughout this journey. Your mentorship played a crucial role in helping us overcome challenges and stay on the right path toward achieving our goals.</w:t>
      </w:r>
    </w:p>
    <w:p w:rsidR="00000000" w:rsidDel="00000000" w:rsidP="00000000" w:rsidRDefault="00000000" w:rsidRPr="00000000" w14:paraId="0000005C">
      <w:pPr>
        <w:ind w:firstLine="0"/>
        <w:rPr/>
      </w:pP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t xml:space="preserve">To our thesis instructor, </w:t>
      </w:r>
      <w:r w:rsidDel="00000000" w:rsidR="00000000" w:rsidRPr="00000000">
        <w:rPr>
          <w:b w:val="1"/>
          <w:bCs w:val="1"/>
          <w:rtl w:val="0"/>
        </w:rPr>
        <w:t xml:space="preserve">Ms. Jamilla Dumlao</w:t>
      </w:r>
      <w:r w:rsidDel="00000000" w:rsidR="00000000" w:rsidRPr="00000000">
        <w:rPr>
          <w:rtl w:val="0"/>
        </w:rPr>
        <w:t xml:space="preserve">, we sincerely appreciate your consistent encouragement, technical insights, and patience. Your dedication and commitment to our learning greatly influenced the direction and quality of our work.</w:t>
      </w:r>
    </w:p>
    <w:p w:rsidR="00000000" w:rsidDel="00000000" w:rsidP="00000000" w:rsidRDefault="00000000" w:rsidRPr="00000000" w14:paraId="0000005E">
      <w:pPr>
        <w:ind w:firstLine="0"/>
        <w:rPr/>
      </w:pPr>
      <w:r w:rsidDel="00000000" w:rsidR="00000000" w:rsidRPr="00000000">
        <w:rPr>
          <w:rtl w:val="0"/>
        </w:rPr>
      </w:r>
    </w:p>
    <w:p w:rsidR="00000000" w:rsidDel="00000000" w:rsidP="00000000" w:rsidRDefault="00000000" w:rsidRPr="00000000" w14:paraId="0000005F">
      <w:pPr>
        <w:ind w:firstLine="0"/>
        <w:rPr/>
      </w:pPr>
      <w:r w:rsidDel="00000000" w:rsidR="00000000" w:rsidRPr="00000000">
        <w:rPr>
          <w:rtl w:val="0"/>
        </w:rPr>
        <w:t xml:space="preserve">To our Program Chair, </w:t>
      </w:r>
      <w:r w:rsidDel="00000000" w:rsidR="00000000" w:rsidRPr="00000000">
        <w:rPr>
          <w:b w:val="1"/>
          <w:bCs w:val="1"/>
          <w:rtl w:val="0"/>
        </w:rPr>
        <w:t xml:space="preserve">Dr. Jay M. Ventura, DEng</w:t>
      </w:r>
      <w:r w:rsidDel="00000000" w:rsidR="00000000" w:rsidRPr="00000000">
        <w:rPr>
          <w:rtl w:val="0"/>
        </w:rPr>
        <w:t xml:space="preserve"> , we are deeply grateful for your continuous reminders about the importance of professional ethics, which have helped shape us into more responsible and globally competitive individuals. Thank you for your thoughtful advice and ongoing support.</w:t>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t xml:space="preserve">To our panelists, [ ], thank you for your constructive feedback, valuable recommendations, and for challenging us to improve our research and system. Your insights were vital in ensuring the credibility and reliability of our work.</w:t>
      </w:r>
    </w:p>
    <w:p w:rsidR="00000000" w:rsidDel="00000000" w:rsidP="00000000" w:rsidRDefault="00000000" w:rsidRPr="00000000" w14:paraId="00000062">
      <w:pPr>
        <w:ind w:firstLine="0"/>
        <w:rPr/>
      </w:pPr>
      <w:r w:rsidDel="00000000" w:rsidR="00000000" w:rsidRPr="00000000">
        <w:rPr>
          <w:rtl w:val="0"/>
        </w:rPr>
      </w:r>
    </w:p>
    <w:p w:rsidR="00000000" w:rsidDel="00000000" w:rsidP="00000000" w:rsidRDefault="00000000" w:rsidRPr="00000000" w14:paraId="00000063">
      <w:pPr>
        <w:ind w:firstLine="0"/>
        <w:rPr/>
      </w:pPr>
      <w:r w:rsidDel="00000000" w:rsidR="00000000" w:rsidRPr="00000000">
        <w:rPr>
          <w:rtl w:val="0"/>
        </w:rPr>
        <w:t xml:space="preserve">Above all, we offer our deepest gratitude to the Almighty Father, the source of all wisdom and love. Thank You for the strength, clarity, and guidance You have generously provided throughout this endeavor.</w:t>
      </w:r>
    </w:p>
    <w:p w:rsidR="00000000" w:rsidDel="00000000" w:rsidP="00000000" w:rsidRDefault="00000000" w:rsidRPr="00000000" w14:paraId="00000064">
      <w:pPr>
        <w:ind w:firstLine="0"/>
        <w:rPr/>
      </w:pPr>
      <w:r w:rsidDel="00000000" w:rsidR="00000000" w:rsidRPr="00000000">
        <w:rPr>
          <w:rtl w:val="0"/>
        </w:rPr>
      </w:r>
    </w:p>
    <w:p w:rsidR="00000000" w:rsidDel="00000000" w:rsidP="00000000" w:rsidRDefault="00000000" w:rsidRPr="00000000" w14:paraId="00000065">
      <w:pPr>
        <w:ind w:firstLine="0"/>
        <w:rPr/>
      </w:pPr>
      <w:r w:rsidDel="00000000" w:rsidR="00000000" w:rsidRPr="00000000">
        <w:rPr>
          <w:rtl w:val="0"/>
        </w:rPr>
      </w:r>
    </w:p>
    <w:p w:rsidR="00000000" w:rsidDel="00000000" w:rsidP="00000000" w:rsidRDefault="00000000" w:rsidRPr="00000000" w14:paraId="00000066">
      <w:pPr>
        <w:ind w:firstLine="0"/>
        <w:rPr/>
      </w:pPr>
      <w:r w:rsidDel="00000000" w:rsidR="00000000" w:rsidRPr="00000000">
        <w:rPr>
          <w:rtl w:val="0"/>
        </w:rPr>
      </w:r>
    </w:p>
    <w:p w:rsidR="00000000" w:rsidDel="00000000" w:rsidP="00000000" w:rsidRDefault="00000000" w:rsidRPr="00000000" w14:paraId="00000067">
      <w:pPr>
        <w:ind w:firstLine="0"/>
        <w:rPr/>
      </w:pPr>
      <w:r w:rsidDel="00000000" w:rsidR="00000000" w:rsidRPr="00000000">
        <w:rPr>
          <w:rtl w:val="0"/>
        </w:rPr>
      </w:r>
    </w:p>
    <w:p w:rsidR="00000000" w:rsidDel="00000000" w:rsidP="00000000" w:rsidRDefault="00000000" w:rsidRPr="00000000" w14:paraId="00000068">
      <w:pPr>
        <w:ind w:firstLine="0"/>
        <w:rPr/>
      </w:pPr>
      <w:r w:rsidDel="00000000" w:rsidR="00000000" w:rsidRPr="00000000">
        <w:rPr>
          <w:rtl w:val="0"/>
        </w:rPr>
      </w:r>
    </w:p>
    <w:p w:rsidR="00000000" w:rsidDel="00000000" w:rsidP="00000000" w:rsidRDefault="00000000" w:rsidRPr="00000000" w14:paraId="00000069">
      <w:pPr>
        <w:ind w:firstLine="0"/>
        <w:rPr/>
      </w:pPr>
      <w:r w:rsidDel="00000000" w:rsidR="00000000" w:rsidRPr="00000000">
        <w:rPr>
          <w:rtl w:val="0"/>
        </w:rPr>
      </w:r>
    </w:p>
    <w:p w:rsidR="00000000" w:rsidDel="00000000" w:rsidP="00000000" w:rsidRDefault="00000000" w:rsidRPr="00000000" w14:paraId="0000006A">
      <w:pPr>
        <w:ind w:firstLine="0"/>
        <w:rPr/>
      </w:pPr>
      <w:r w:rsidDel="00000000" w:rsidR="00000000" w:rsidRPr="00000000">
        <w:rPr>
          <w:rtl w:val="0"/>
        </w:rPr>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rtl w:val="0"/>
        </w:rPr>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ind w:firstLine="0"/>
        <w:rPr/>
      </w:pPr>
      <w:r w:rsidDel="00000000" w:rsidR="00000000" w:rsidRPr="00000000">
        <w:rPr>
          <w:rtl w:val="0"/>
        </w:rPr>
      </w:r>
    </w:p>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ind w:firstLine="0"/>
        <w:rPr/>
      </w:pPr>
      <w:r w:rsidDel="00000000" w:rsidR="00000000" w:rsidRPr="00000000">
        <w:rPr>
          <w:rtl w:val="0"/>
        </w:rPr>
      </w:r>
    </w:p>
    <w:p w:rsidR="00000000" w:rsidDel="00000000" w:rsidP="00000000" w:rsidRDefault="00000000" w:rsidRPr="00000000" w14:paraId="00000071">
      <w:pPr>
        <w:ind w:firstLine="0"/>
        <w:rPr/>
      </w:pPr>
      <w:r w:rsidDel="00000000" w:rsidR="00000000" w:rsidRPr="00000000">
        <w:rPr>
          <w:rtl w:val="0"/>
        </w:rPr>
      </w:r>
    </w:p>
    <w:p w:rsidR="00000000" w:rsidDel="00000000" w:rsidP="00000000" w:rsidRDefault="00000000" w:rsidRPr="00000000" w14:paraId="00000072">
      <w:pPr>
        <w:ind w:firstLine="0"/>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rtl w:val="0"/>
        </w:rPr>
      </w:r>
    </w:p>
    <w:p w:rsidR="00000000" w:rsidDel="00000000" w:rsidP="00000000" w:rsidRDefault="00000000" w:rsidRPr="00000000" w14:paraId="00000074">
      <w:pPr>
        <w:ind w:firstLine="0"/>
        <w:rPr>
          <w:b w:val="1"/>
          <w:bCs w:val="1"/>
        </w:rPr>
      </w:pPr>
      <w:r w:rsidDel="00000000" w:rsidR="00000000" w:rsidRPr="00000000">
        <w:rPr>
          <w:rtl w:val="0"/>
        </w:rPr>
      </w:r>
    </w:p>
    <w:p w:rsidR="00000000" w:rsidDel="00000000" w:rsidP="00000000" w:rsidRDefault="00000000" w:rsidRPr="00000000" w14:paraId="00000075">
      <w:pPr>
        <w:ind w:left="720" w:hanging="360"/>
        <w:rPr>
          <w:b w:val="1"/>
          <w:bCs w:val="1"/>
        </w:rPr>
      </w:pPr>
      <w:r w:rsidDel="00000000" w:rsidR="00000000" w:rsidRPr="00000000">
        <w:rPr>
          <w:rtl w:val="0"/>
        </w:rPr>
      </w:r>
    </w:p>
    <w:p w:rsidR="00000000" w:rsidDel="00000000" w:rsidP="00000000" w:rsidRDefault="00000000" w:rsidRPr="00000000" w14:paraId="00000076">
      <w:pPr>
        <w:ind w:left="720" w:hanging="360"/>
        <w:rPr>
          <w:b w:val="1"/>
          <w:bCs w:val="1"/>
        </w:rPr>
      </w:pPr>
      <w:r w:rsidDel="00000000" w:rsidR="00000000" w:rsidRPr="00000000">
        <w:rPr>
          <w:rtl w:val="0"/>
        </w:rPr>
      </w:r>
    </w:p>
    <w:p w:rsidR="00000000" w:rsidDel="00000000" w:rsidP="00000000" w:rsidRDefault="00000000" w:rsidRPr="00000000" w14:paraId="00000077">
      <w:pPr>
        <w:ind w:firstLine="0"/>
        <w:jc w:val="center"/>
        <w:rPr>
          <w:b w:val="1"/>
          <w:bCs w:val="1"/>
        </w:rPr>
      </w:pPr>
      <w:r w:rsidDel="00000000" w:rsidR="00000000" w:rsidRPr="00000000">
        <w:rPr>
          <w:b w:val="1"/>
          <w:bCs w:val="1"/>
          <w:rtl w:val="0"/>
        </w:rPr>
        <w:t xml:space="preserve">TABLE OF CONTENTS</w:t>
      </w:r>
    </w:p>
    <w:p w:rsidR="00000000" w:rsidDel="00000000" w:rsidP="00000000" w:rsidRDefault="00000000" w:rsidRPr="00000000" w14:paraId="00000078">
      <w:pPr>
        <w:ind w:left="720" w:hanging="360"/>
        <w:rPr>
          <w:b w:val="1"/>
          <w:bCs w:val="1"/>
        </w:rPr>
      </w:pPr>
      <w:r w:rsidDel="00000000" w:rsidR="00000000" w:rsidRPr="00000000">
        <w:rPr>
          <w:b w:val="1"/>
          <w:bCs w:val="1"/>
          <w:rtl w:val="0"/>
        </w:rPr>
        <w:t xml:space="preserve">TITLE PAGE ............................................................................................................ i</w:t>
      </w:r>
    </w:p>
    <w:p w:rsidR="00000000" w:rsidDel="00000000" w:rsidP="00000000" w:rsidRDefault="00000000" w:rsidRPr="00000000" w14:paraId="00000079">
      <w:pPr>
        <w:ind w:left="720" w:hanging="360"/>
        <w:rPr>
          <w:b w:val="1"/>
          <w:bCs w:val="1"/>
        </w:rPr>
      </w:pPr>
      <w:r w:rsidDel="00000000" w:rsidR="00000000" w:rsidRPr="00000000">
        <w:rPr>
          <w:b w:val="1"/>
          <w:bCs w:val="1"/>
          <w:rtl w:val="0"/>
        </w:rPr>
        <w:t xml:space="preserve">APPROVAL SHEET ................................................................................................ ii</w:t>
      </w:r>
    </w:p>
    <w:p w:rsidR="00000000" w:rsidDel="00000000" w:rsidP="00000000" w:rsidRDefault="00000000" w:rsidRPr="00000000" w14:paraId="0000007A">
      <w:pPr>
        <w:ind w:left="720" w:hanging="360"/>
        <w:rPr>
          <w:b w:val="1"/>
          <w:bCs w:val="1"/>
        </w:rPr>
      </w:pPr>
      <w:r w:rsidDel="00000000" w:rsidR="00000000" w:rsidRPr="00000000">
        <w:rPr>
          <w:b w:val="1"/>
          <w:bCs w:val="1"/>
          <w:rtl w:val="0"/>
        </w:rPr>
        <w:t xml:space="preserve">DEDICATION ........................................................................................................ iii</w:t>
      </w:r>
    </w:p>
    <w:p w:rsidR="00000000" w:rsidDel="00000000" w:rsidP="00000000" w:rsidRDefault="00000000" w:rsidRPr="00000000" w14:paraId="0000007B">
      <w:pPr>
        <w:ind w:left="720" w:hanging="360"/>
        <w:rPr>
          <w:b w:val="1"/>
          <w:bCs w:val="1"/>
        </w:rPr>
      </w:pPr>
      <w:r w:rsidDel="00000000" w:rsidR="00000000" w:rsidRPr="00000000">
        <w:rPr>
          <w:b w:val="1"/>
          <w:bCs w:val="1"/>
          <w:rtl w:val="0"/>
        </w:rPr>
        <w:t xml:space="preserve">ACKNOWLEDGEMENT ........................................................................................ iv</w:t>
      </w:r>
    </w:p>
    <w:p w:rsidR="00000000" w:rsidDel="00000000" w:rsidP="00000000" w:rsidRDefault="00000000" w:rsidRPr="00000000" w14:paraId="0000007C">
      <w:pPr>
        <w:ind w:left="720" w:hanging="360"/>
        <w:rPr>
          <w:b w:val="1"/>
          <w:bCs w:val="1"/>
        </w:rPr>
      </w:pPr>
      <w:r w:rsidDel="00000000" w:rsidR="00000000" w:rsidRPr="00000000">
        <w:rPr>
          <w:b w:val="1"/>
          <w:bCs w:val="1"/>
          <w:rtl w:val="0"/>
        </w:rPr>
        <w:t xml:space="preserve">ABSTRACT ............................................................................................................ 1</w:t>
      </w:r>
    </w:p>
    <w:p w:rsidR="00000000" w:rsidDel="00000000" w:rsidP="00000000" w:rsidRDefault="00000000" w:rsidRPr="00000000" w14:paraId="0000007D">
      <w:pPr>
        <w:ind w:left="720" w:hanging="360"/>
        <w:rPr>
          <w:b w:val="1"/>
          <w:bCs w:val="1"/>
        </w:rPr>
      </w:pPr>
      <w:r w:rsidDel="00000000" w:rsidR="00000000" w:rsidRPr="00000000">
        <w:rPr>
          <w:b w:val="1"/>
          <w:bCs w:val="1"/>
          <w:rtl w:val="0"/>
        </w:rPr>
        <w:t xml:space="preserve">INTRODUCTION ..................................................................................................... 1</w:t>
      </w:r>
    </w:p>
    <w:p w:rsidR="00000000" w:rsidDel="00000000" w:rsidP="00000000" w:rsidRDefault="00000000" w:rsidRPr="00000000" w14:paraId="0000007E">
      <w:pPr>
        <w:ind w:left="720" w:hanging="360"/>
        <w:rPr>
          <w:b w:val="1"/>
          <w:bCs w:val="1"/>
        </w:rPr>
      </w:pPr>
      <w:r w:rsidDel="00000000" w:rsidR="00000000" w:rsidRPr="00000000">
        <w:rPr>
          <w:b w:val="1"/>
          <w:bCs w:val="1"/>
          <w:rtl w:val="0"/>
        </w:rPr>
        <w:t xml:space="preserve">Background of the Study .................................................................................... 1.1</w:t>
      </w:r>
    </w:p>
    <w:p w:rsidR="00000000" w:rsidDel="00000000" w:rsidP="00000000" w:rsidRDefault="00000000" w:rsidRPr="00000000" w14:paraId="0000007F">
      <w:pPr>
        <w:ind w:left="720" w:hanging="360"/>
        <w:rPr>
          <w:b w:val="1"/>
          <w:bCs w:val="1"/>
        </w:rPr>
      </w:pPr>
      <w:r w:rsidDel="00000000" w:rsidR="00000000" w:rsidRPr="00000000">
        <w:rPr>
          <w:b w:val="1"/>
          <w:bCs w:val="1"/>
          <w:rtl w:val="0"/>
        </w:rPr>
        <w:t xml:space="preserve">Research Objective ........................................................................................... 1.2</w:t>
      </w:r>
    </w:p>
    <w:p w:rsidR="00000000" w:rsidDel="00000000" w:rsidP="00000000" w:rsidRDefault="00000000" w:rsidRPr="00000000" w14:paraId="00000080">
      <w:pPr>
        <w:ind w:left="720" w:hanging="360"/>
        <w:rPr>
          <w:b w:val="1"/>
          <w:bCs w:val="1"/>
        </w:rPr>
      </w:pPr>
      <w:r w:rsidDel="00000000" w:rsidR="00000000" w:rsidRPr="00000000">
        <w:rPr>
          <w:b w:val="1"/>
          <w:bCs w:val="1"/>
          <w:rtl w:val="0"/>
        </w:rPr>
        <w:t xml:space="preserve">Significance of the Study .................................................................................... 1.3</w:t>
      </w:r>
    </w:p>
    <w:p w:rsidR="00000000" w:rsidDel="00000000" w:rsidP="00000000" w:rsidRDefault="00000000" w:rsidRPr="00000000" w14:paraId="00000081">
      <w:pPr>
        <w:ind w:left="720" w:hanging="360"/>
        <w:rPr>
          <w:b w:val="1"/>
          <w:bCs w:val="1"/>
        </w:rPr>
      </w:pPr>
      <w:r w:rsidDel="00000000" w:rsidR="00000000" w:rsidRPr="00000000">
        <w:rPr>
          <w:b w:val="1"/>
          <w:bCs w:val="1"/>
          <w:rtl w:val="0"/>
        </w:rPr>
        <w:t xml:space="preserve">LITERATURE REVIEW .................................................................................... 2</w:t>
      </w:r>
    </w:p>
    <w:p w:rsidR="00000000" w:rsidDel="00000000" w:rsidP="00000000" w:rsidRDefault="00000000" w:rsidRPr="00000000" w14:paraId="00000082">
      <w:pPr>
        <w:ind w:left="720" w:hanging="360"/>
        <w:rPr>
          <w:b w:val="1"/>
          <w:bCs w:val="1"/>
        </w:rPr>
      </w:pPr>
      <w:r w:rsidDel="00000000" w:rsidR="00000000" w:rsidRPr="00000000">
        <w:rPr>
          <w:b w:val="1"/>
          <w:bCs w:val="1"/>
          <w:rtl w:val="0"/>
        </w:rPr>
        <w:t xml:space="preserve">Contemporary Pathfinding Advancements ........................................................... 2.1</w:t>
      </w:r>
    </w:p>
    <w:p w:rsidR="00000000" w:rsidDel="00000000" w:rsidP="00000000" w:rsidRDefault="00000000" w:rsidRPr="00000000" w14:paraId="00000083">
      <w:pPr>
        <w:ind w:left="720" w:hanging="360"/>
        <w:rPr>
          <w:b w:val="1"/>
          <w:bCs w:val="1"/>
        </w:rPr>
      </w:pPr>
      <w:r w:rsidDel="00000000" w:rsidR="00000000" w:rsidRPr="00000000">
        <w:rPr>
          <w:b w:val="1"/>
          <w:bCs w:val="1"/>
          <w:rtl w:val="0"/>
        </w:rPr>
        <w:t xml:space="preserve">Energy-Aware Routing and VSP Models ............................................................. 2.2</w:t>
      </w:r>
    </w:p>
    <w:p w:rsidR="00000000" w:rsidDel="00000000" w:rsidP="00000000" w:rsidRDefault="00000000" w:rsidRPr="00000000" w14:paraId="00000084">
      <w:pPr>
        <w:ind w:left="720" w:hanging="360"/>
        <w:rPr>
          <w:b w:val="1"/>
          <w:bCs w:val="1"/>
        </w:rPr>
      </w:pPr>
      <w:r w:rsidDel="00000000" w:rsidR="00000000" w:rsidRPr="00000000">
        <w:rPr>
          <w:b w:val="1"/>
          <w:bCs w:val="1"/>
          <w:rtl w:val="0"/>
        </w:rPr>
        <w:t xml:space="preserve">Localized Urban Logistics ................................................................................... 2.3</w:t>
      </w:r>
    </w:p>
    <w:p w:rsidR="00000000" w:rsidDel="00000000" w:rsidP="00000000" w:rsidRDefault="00000000" w:rsidRPr="00000000" w14:paraId="00000085">
      <w:pPr>
        <w:ind w:left="720" w:hanging="360"/>
        <w:rPr>
          <w:b w:val="1"/>
          <w:bCs w:val="1"/>
        </w:rPr>
      </w:pPr>
      <w:r w:rsidDel="00000000" w:rsidR="00000000" w:rsidRPr="00000000">
        <w:rPr>
          <w:b w:val="1"/>
          <w:bCs w:val="1"/>
          <w:rtl w:val="0"/>
        </w:rPr>
        <w:t xml:space="preserve">METHODS ............................................................................................................. 3</w:t>
      </w:r>
    </w:p>
    <w:p w:rsidR="00000000" w:rsidDel="00000000" w:rsidP="00000000" w:rsidRDefault="00000000" w:rsidRPr="00000000" w14:paraId="00000086">
      <w:pPr>
        <w:ind w:left="720" w:hanging="360"/>
        <w:rPr>
          <w:b w:val="1"/>
          <w:bCs w:val="1"/>
        </w:rPr>
      </w:pPr>
      <w:r w:rsidDel="00000000" w:rsidR="00000000" w:rsidRPr="00000000">
        <w:rPr>
          <w:b w:val="1"/>
          <w:bCs w:val="1"/>
          <w:rtl w:val="0"/>
        </w:rPr>
        <w:t xml:space="preserve">Research Design ................................................................................................. 3.1</w:t>
      </w:r>
    </w:p>
    <w:p w:rsidR="00000000" w:rsidDel="00000000" w:rsidP="00000000" w:rsidRDefault="00000000" w:rsidRPr="00000000" w14:paraId="00000087">
      <w:pPr>
        <w:ind w:left="720" w:hanging="360"/>
        <w:rPr>
          <w:b w:val="1"/>
          <w:bCs w:val="1"/>
        </w:rPr>
      </w:pPr>
      <w:r w:rsidDel="00000000" w:rsidR="00000000" w:rsidRPr="00000000">
        <w:rPr>
          <w:b w:val="1"/>
          <w:bCs w:val="1"/>
          <w:rtl w:val="0"/>
        </w:rPr>
        <w:t xml:space="preserve">Locale of the Study ............................................................................................. 3.2</w:t>
      </w:r>
    </w:p>
    <w:p w:rsidR="00000000" w:rsidDel="00000000" w:rsidP="00000000" w:rsidRDefault="00000000" w:rsidRPr="00000000" w14:paraId="00000088">
      <w:pPr>
        <w:ind w:left="720" w:hanging="360"/>
        <w:rPr>
          <w:b w:val="1"/>
          <w:bCs w:val="1"/>
        </w:rPr>
      </w:pPr>
      <w:r w:rsidDel="00000000" w:rsidR="00000000" w:rsidRPr="00000000">
        <w:rPr>
          <w:b w:val="1"/>
          <w:bCs w:val="1"/>
          <w:rtl w:val="0"/>
        </w:rPr>
        <w:t xml:space="preserve">Informants of the Study ....................................................................................... 3.3</w:t>
      </w:r>
    </w:p>
    <w:p w:rsidR="00000000" w:rsidDel="00000000" w:rsidP="00000000" w:rsidRDefault="00000000" w:rsidRPr="00000000" w14:paraId="00000089">
      <w:pPr>
        <w:ind w:left="720" w:hanging="360"/>
        <w:rPr>
          <w:b w:val="1"/>
          <w:bCs w:val="1"/>
        </w:rPr>
      </w:pPr>
      <w:r w:rsidDel="00000000" w:rsidR="00000000" w:rsidRPr="00000000">
        <w:rPr>
          <w:b w:val="1"/>
          <w:bCs w:val="1"/>
          <w:rtl w:val="0"/>
        </w:rPr>
        <w:t xml:space="preserve">Sampling Procedure ........................................................................................... 3.4</w:t>
      </w:r>
    </w:p>
    <w:p w:rsidR="00000000" w:rsidDel="00000000" w:rsidP="00000000" w:rsidRDefault="00000000" w:rsidRPr="00000000" w14:paraId="0000008A">
      <w:pPr>
        <w:ind w:left="720" w:hanging="360"/>
        <w:rPr>
          <w:b w:val="1"/>
          <w:bCs w:val="1"/>
        </w:rPr>
      </w:pPr>
      <w:r w:rsidDel="00000000" w:rsidR="00000000" w:rsidRPr="00000000">
        <w:rPr>
          <w:b w:val="1"/>
          <w:bCs w:val="1"/>
          <w:rtl w:val="0"/>
        </w:rPr>
        <w:t xml:space="preserve">Data Gathering Instrument .................................................................................. 3.5</w:t>
      </w:r>
    </w:p>
    <w:p w:rsidR="00000000" w:rsidDel="00000000" w:rsidP="00000000" w:rsidRDefault="00000000" w:rsidRPr="00000000" w14:paraId="0000008B">
      <w:pPr>
        <w:ind w:left="720" w:hanging="360"/>
        <w:rPr>
          <w:b w:val="1"/>
          <w:bCs w:val="1"/>
        </w:rPr>
      </w:pPr>
      <w:r w:rsidDel="00000000" w:rsidR="00000000" w:rsidRPr="00000000">
        <w:rPr>
          <w:b w:val="1"/>
          <w:bCs w:val="1"/>
          <w:rtl w:val="0"/>
        </w:rPr>
        <w:t xml:space="preserve">Data Gathering Procedure .................................................................................. 3.6</w:t>
      </w:r>
    </w:p>
    <w:p w:rsidR="00000000" w:rsidDel="00000000" w:rsidP="00000000" w:rsidRDefault="00000000" w:rsidRPr="00000000" w14:paraId="0000008C">
      <w:pPr>
        <w:ind w:left="720" w:hanging="360"/>
        <w:rPr>
          <w:b w:val="1"/>
          <w:bCs w:val="1"/>
        </w:rPr>
      </w:pPr>
      <w:r w:rsidDel="00000000" w:rsidR="00000000" w:rsidRPr="00000000">
        <w:rPr>
          <w:b w:val="1"/>
          <w:bCs w:val="1"/>
          <w:rtl w:val="0"/>
        </w:rPr>
        <w:t xml:space="preserve">Data Analysis ...................................................................................................... 3.7</w:t>
      </w:r>
    </w:p>
    <w:p w:rsidR="00000000" w:rsidDel="00000000" w:rsidP="00000000" w:rsidRDefault="00000000" w:rsidRPr="00000000" w14:paraId="0000008D">
      <w:pPr>
        <w:ind w:left="720" w:hanging="360"/>
        <w:rPr>
          <w:b w:val="1"/>
          <w:bCs w:val="1"/>
        </w:rPr>
      </w:pPr>
      <w:r w:rsidDel="00000000" w:rsidR="00000000" w:rsidRPr="00000000">
        <w:rPr>
          <w:b w:val="1"/>
          <w:bCs w:val="1"/>
          <w:rtl w:val="0"/>
        </w:rPr>
        <w:t xml:space="preserve">Ethical Consideration .......................................................................................... 3.8</w:t>
      </w:r>
    </w:p>
    <w:p w:rsidR="00000000" w:rsidDel="00000000" w:rsidP="00000000" w:rsidRDefault="00000000" w:rsidRPr="00000000" w14:paraId="0000008E">
      <w:pPr>
        <w:ind w:left="720" w:hanging="360"/>
        <w:rPr>
          <w:b w:val="1"/>
          <w:bCs w:val="1"/>
        </w:rPr>
      </w:pPr>
      <w:r w:rsidDel="00000000" w:rsidR="00000000" w:rsidRPr="00000000">
        <w:rPr>
          <w:b w:val="1"/>
          <w:bCs w:val="1"/>
          <w:rtl w:val="0"/>
        </w:rPr>
        <w:t xml:space="preserve">REFERENCES ........................................................................................................ 5</w:t>
      </w:r>
    </w:p>
    <w:p w:rsidR="00000000" w:rsidDel="00000000" w:rsidP="00000000" w:rsidRDefault="00000000" w:rsidRPr="00000000" w14:paraId="0000008F">
      <w:pPr>
        <w:ind w:left="720" w:hanging="360"/>
        <w:rPr>
          <w:b w:val="1"/>
          <w:bCs w:val="1"/>
        </w:rPr>
      </w:pPr>
      <w:r w:rsidDel="00000000" w:rsidR="00000000" w:rsidRPr="00000000">
        <w:rPr>
          <w:b w:val="1"/>
          <w:bCs w:val="1"/>
          <w:rtl w:val="0"/>
        </w:rPr>
        <w:t xml:space="preserve">APPENDICES     Appendix A. Research Instrument ......................................... 8</w:t>
      </w:r>
    </w:p>
    <w:p w:rsidR="00000000" w:rsidDel="00000000" w:rsidP="00000000" w:rsidRDefault="00000000" w:rsidRPr="00000000" w14:paraId="00000090">
      <w:pPr>
        <w:ind w:left="720" w:hanging="360"/>
        <w:rPr>
          <w:b w:val="1"/>
          <w:bCs w:val="1"/>
        </w:rPr>
      </w:pPr>
      <w:r w:rsidDel="00000000" w:rsidR="00000000" w:rsidRPr="00000000">
        <w:rPr>
          <w:b w:val="1"/>
          <w:bCs w:val="1"/>
          <w:rtl w:val="0"/>
        </w:rPr>
        <w:t xml:space="preserve">Appendix B. Literature Matrix ............................................................................. 9</w:t>
      </w:r>
    </w:p>
    <w:p w:rsidR="00000000" w:rsidDel="00000000" w:rsidP="00000000" w:rsidRDefault="00000000" w:rsidRPr="00000000" w14:paraId="00000091">
      <w:pPr>
        <w:ind w:left="720" w:hanging="360"/>
        <w:rPr>
          <w:b w:val="1"/>
          <w:bCs w:val="1"/>
        </w:rPr>
      </w:pPr>
      <w:r w:rsidDel="00000000" w:rsidR="00000000" w:rsidRPr="00000000">
        <w:rPr>
          <w:b w:val="1"/>
          <w:bCs w:val="1"/>
          <w:rtl w:val="0"/>
        </w:rPr>
        <w:t xml:space="preserve">Appendix C. Communications and URDC Forms ............................................... 10</w:t>
      </w:r>
    </w:p>
    <w:p w:rsidR="00000000" w:rsidDel="00000000" w:rsidP="00000000" w:rsidRDefault="00000000" w:rsidRPr="00000000" w14:paraId="00000092">
      <w:pPr>
        <w:ind w:left="720" w:hanging="360"/>
        <w:rPr>
          <w:b w:val="1"/>
          <w:bCs w:val="1"/>
        </w:rPr>
      </w:pPr>
      <w:r w:rsidDel="00000000" w:rsidR="00000000" w:rsidRPr="00000000">
        <w:rPr>
          <w:b w:val="1"/>
          <w:bCs w:val="1"/>
          <w:rtl w:val="0"/>
        </w:rPr>
        <w:t xml:space="preserve">Appendix D. Raw Data ...................................................................................... 11</w:t>
      </w:r>
    </w:p>
    <w:p w:rsidR="00000000" w:rsidDel="00000000" w:rsidP="00000000" w:rsidRDefault="00000000" w:rsidRPr="00000000" w14:paraId="00000093">
      <w:pPr>
        <w:ind w:left="720" w:hanging="360"/>
        <w:rPr>
          <w:b w:val="1"/>
          <w:bCs w:val="1"/>
        </w:rPr>
      </w:pPr>
      <w:r w:rsidDel="00000000" w:rsidR="00000000" w:rsidRPr="00000000">
        <w:rPr>
          <w:b w:val="1"/>
          <w:bCs w:val="1"/>
          <w:rtl w:val="0"/>
        </w:rPr>
        <w:t xml:space="preserve">Appendix E. Curriculum Vitae ............................................................................ 12</w:t>
      </w:r>
    </w:p>
    <w:p w:rsidR="00000000" w:rsidDel="00000000" w:rsidP="00000000" w:rsidRDefault="00000000" w:rsidRPr="00000000" w14:paraId="00000094">
      <w:pPr>
        <w:ind w:left="720" w:hanging="360"/>
        <w:rPr>
          <w:b w:val="1"/>
          <w:bCs w:val="1"/>
        </w:rPr>
      </w:pPr>
      <w:r w:rsidDel="00000000" w:rsidR="00000000" w:rsidRPr="00000000">
        <w:rPr>
          <w:rtl w:val="0"/>
        </w:rPr>
      </w:r>
    </w:p>
    <w:p w:rsidR="00000000" w:rsidDel="00000000" w:rsidP="00000000" w:rsidRDefault="00000000" w:rsidRPr="00000000" w14:paraId="00000095">
      <w:pPr>
        <w:ind w:left="720" w:hanging="360"/>
        <w:rPr>
          <w:b w:val="1"/>
          <w:bCs w:val="1"/>
        </w:rPr>
      </w:pPr>
      <w:r w:rsidDel="00000000" w:rsidR="00000000" w:rsidRPr="00000000">
        <w:rPr>
          <w:rtl w:val="0"/>
        </w:rPr>
      </w:r>
    </w:p>
    <w:p w:rsidR="00000000" w:rsidDel="00000000" w:rsidP="00000000" w:rsidRDefault="00000000" w:rsidRPr="00000000" w14:paraId="00000096">
      <w:pPr>
        <w:ind w:left="360" w:firstLine="0"/>
        <w:rPr>
          <w:b w:val="1"/>
          <w:bCs w:val="1"/>
        </w:rPr>
      </w:pPr>
      <w:r w:rsidDel="00000000" w:rsidR="00000000" w:rsidRPr="00000000">
        <w:rPr>
          <w:rtl w:val="0"/>
        </w:rPr>
      </w:r>
    </w:p>
    <w:p w:rsidR="00000000" w:rsidDel="00000000" w:rsidP="00000000" w:rsidRDefault="00000000" w:rsidRPr="00000000" w14:paraId="00000097">
      <w:pPr>
        <w:ind w:firstLine="0"/>
        <w:rPr>
          <w:b w:val="1"/>
          <w:bCs w:val="1"/>
        </w:rPr>
      </w:pPr>
      <w:r w:rsidDel="00000000" w:rsidR="00000000" w:rsidRPr="00000000">
        <w:rPr>
          <w:rtl w:val="0"/>
        </w:rPr>
      </w:r>
    </w:p>
    <w:p w:rsidR="00000000" w:rsidDel="00000000" w:rsidP="00000000" w:rsidRDefault="00000000" w:rsidRPr="00000000" w14:paraId="00000098">
      <w:pPr>
        <w:ind w:firstLine="0"/>
        <w:rPr>
          <w:b w:val="1"/>
          <w:bCs w:val="1"/>
        </w:rPr>
      </w:pPr>
      <w:r w:rsidDel="00000000" w:rsidR="00000000" w:rsidRPr="00000000">
        <w:rPr>
          <w:rtl w:val="0"/>
        </w:rPr>
      </w:r>
    </w:p>
    <w:p w:rsidR="00000000" w:rsidDel="00000000" w:rsidP="00000000" w:rsidRDefault="00000000" w:rsidRPr="00000000" w14:paraId="00000099">
      <w:pPr>
        <w:ind w:firstLine="0"/>
        <w:rPr>
          <w:b w:val="1"/>
          <w:bCs w:val="1"/>
        </w:rPr>
      </w:pPr>
      <w:r w:rsidDel="00000000" w:rsidR="00000000" w:rsidRPr="00000000">
        <w:rPr>
          <w:rtl w:val="0"/>
        </w:rPr>
      </w:r>
    </w:p>
    <w:p w:rsidR="00000000" w:rsidDel="00000000" w:rsidP="00000000" w:rsidRDefault="00000000" w:rsidRPr="00000000" w14:paraId="0000009A">
      <w:pPr>
        <w:ind w:firstLine="0"/>
        <w:rPr>
          <w:b w:val="1"/>
          <w:bCs w:val="1"/>
        </w:rPr>
      </w:pPr>
      <w:r w:rsidDel="00000000" w:rsidR="00000000" w:rsidRPr="00000000">
        <w:rPr>
          <w:rtl w:val="0"/>
        </w:rPr>
      </w:r>
    </w:p>
    <w:p w:rsidR="00000000" w:rsidDel="00000000" w:rsidP="00000000" w:rsidRDefault="00000000" w:rsidRPr="00000000" w14:paraId="0000009B">
      <w:pPr>
        <w:ind w:firstLine="0"/>
        <w:rPr>
          <w:b w:val="1"/>
          <w:bCs w:val="1"/>
        </w:rPr>
      </w:pPr>
      <w:r w:rsidDel="00000000" w:rsidR="00000000" w:rsidRPr="00000000">
        <w:rPr>
          <w:rtl w:val="0"/>
        </w:rPr>
      </w:r>
    </w:p>
    <w:p w:rsidR="00000000" w:rsidDel="00000000" w:rsidP="00000000" w:rsidRDefault="00000000" w:rsidRPr="00000000" w14:paraId="0000009C">
      <w:pPr>
        <w:ind w:left="360" w:hanging="360"/>
        <w:jc w:val="center"/>
        <w:rPr>
          <w:b w:val="1"/>
          <w:bCs w:val="1"/>
        </w:rPr>
      </w:pPr>
      <w:bookmarkStart w:colFirst="0" w:colLast="0" w:name="_heading=h.z337ya" w:id="1"/>
      <w:bookmarkEnd w:id="1"/>
      <w:r w:rsidDel="00000000" w:rsidR="00000000" w:rsidRPr="00000000">
        <w:rPr>
          <w:rtl w:val="0"/>
        </w:rPr>
      </w:r>
    </w:p>
    <w:p w:rsidR="00000000" w:rsidDel="00000000" w:rsidP="00000000" w:rsidRDefault="00000000" w:rsidRPr="00000000" w14:paraId="0000009D">
      <w:pPr>
        <w:ind w:left="360" w:hanging="36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9E">
      <w:pPr>
        <w:ind w:left="360" w:hanging="360"/>
        <w:jc w:val="center"/>
        <w:rPr>
          <w:b w:val="1"/>
          <w:bCs w:val="1"/>
        </w:rPr>
      </w:pPr>
      <w:r w:rsidDel="00000000" w:rsidR="00000000" w:rsidRPr="00000000">
        <w:rPr>
          <w:rtl w:val="0"/>
        </w:rPr>
      </w:r>
    </w:p>
    <w:p w:rsidR="00000000" w:rsidDel="00000000" w:rsidP="00000000" w:rsidRDefault="00000000" w:rsidRPr="00000000" w14:paraId="0000009F">
      <w:pPr>
        <w:ind w:firstLine="0"/>
        <w:rPr/>
      </w:pPr>
      <w:r w:rsidDel="00000000" w:rsidR="00000000" w:rsidRPr="00000000">
        <w:rPr>
          <w:rtl w:val="0"/>
        </w:rPr>
        <w:t xml:space="preserve">Urban regions in the Philippines, especially Tuguegarao City, are encountering significant economic difficulties exacerbated by rising fuel costs and inadequate urban mobility. While traditional navigation systems effectively prioritize the shortest physical distance, they frequently overlook the "hidden costs" associated with fuel consumption due to idling at congested intersections and stop-and-go traffic. This research presents Navocs, an Energy-Aware Route Optimization System specifically tailored for urban transportation in localized environments. The system is built upon a Modified A* Algorithm, which replaces the conventional cost function with Vehicle Specific Power (VSP) models to assess real-time energy usage. Constructed on a robust technology stack that incorporates React Native for the mobile interface and PostgreSQL/PostGIS for managing geospatial information, Navocs includes a "Vehicle Profile" feature. This allows for multi-modal optimization by taking into account the unique engine efficiencies of various local transport modes, such as 4-stroke tricycles and standard sedans. The research methodology employed an experimental design, comparing baseline fuel consumption on heavily congested routes—specifically Buntun Highway and Tanza Junction—with the routes suggested by the Navocs engine. Preliminary simulations and field trials reveal a notable decrease in fuel consumption ranging from 12% to 18% when contrasted with traditional distance-based routing. These results demonstrate that energy-aware analytics can provide a viable economic solution for local commuters and contribute to the development of a more sustainable urban transport system in provincial centers.</w:t>
      </w:r>
    </w:p>
    <w:p w:rsidR="00000000" w:rsidDel="00000000" w:rsidP="00000000" w:rsidRDefault="00000000" w:rsidRPr="00000000" w14:paraId="000000A0">
      <w:pPr>
        <w:ind w:firstLine="0"/>
        <w:rPr/>
      </w:pPr>
      <w:r w:rsidDel="00000000" w:rsidR="00000000" w:rsidRPr="00000000">
        <w:rPr>
          <w:rtl w:val="0"/>
        </w:rPr>
      </w:r>
    </w:p>
    <w:p w:rsidR="00000000" w:rsidDel="00000000" w:rsidP="00000000" w:rsidRDefault="00000000" w:rsidRPr="00000000" w14:paraId="000000A1">
      <w:pPr>
        <w:ind w:firstLine="0"/>
        <w:rPr>
          <w:i w:val="1"/>
          <w:iCs w:val="1"/>
        </w:rPr>
      </w:pPr>
      <w:r w:rsidDel="00000000" w:rsidR="00000000" w:rsidRPr="00000000">
        <w:rPr>
          <w:b w:val="1"/>
          <w:bCs w:val="1"/>
          <w:rtl w:val="0"/>
        </w:rPr>
        <w:t xml:space="preserve">Keywords</w:t>
      </w:r>
      <w:r w:rsidDel="00000000" w:rsidR="00000000" w:rsidRPr="00000000">
        <w:rPr>
          <w:i w:val="1"/>
          <w:iCs w:val="1"/>
          <w:rtl w:val="0"/>
        </w:rPr>
        <w:t xml:space="preserve">: A* algorithm, Energy-aware routing, Fuel optimization, Sustainable urban transport, Vehicle Specific Power (VSP)</w:t>
      </w:r>
    </w:p>
    <w:p w:rsidR="00000000" w:rsidDel="00000000" w:rsidP="00000000" w:rsidRDefault="00000000" w:rsidRPr="00000000" w14:paraId="000000A2">
      <w:pPr>
        <w:ind w:firstLine="0"/>
        <w:jc w:val="center"/>
        <w:rPr>
          <w:b w:val="1"/>
          <w:bCs w:val="1"/>
        </w:rPr>
      </w:pPr>
      <w:r w:rsidDel="00000000" w:rsidR="00000000" w:rsidRPr="00000000">
        <w:rPr>
          <w:rtl w:val="0"/>
        </w:rPr>
      </w:r>
    </w:p>
    <w:p w:rsidR="00000000" w:rsidDel="00000000" w:rsidP="00000000" w:rsidRDefault="00000000" w:rsidRPr="00000000" w14:paraId="000000A3">
      <w:pPr>
        <w:ind w:firstLine="0"/>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A4">
      <w:pPr>
        <w:ind w:firstLine="0"/>
        <w:rPr>
          <w:b w:val="1"/>
          <w:bCs w:val="1"/>
        </w:rPr>
      </w:pPr>
      <w:r w:rsidDel="00000000" w:rsidR="00000000" w:rsidRPr="00000000">
        <w:rPr>
          <w:rtl w:val="0"/>
        </w:rPr>
      </w:r>
    </w:p>
    <w:p w:rsidR="00000000" w:rsidDel="00000000" w:rsidP="00000000" w:rsidRDefault="00000000" w:rsidRPr="00000000" w14:paraId="000000A5">
      <w:pPr>
        <w:spacing w:after="240" w:line="276" w:lineRule="auto"/>
        <w:ind w:firstLine="0"/>
        <w:jc w:val="left"/>
        <w:rPr/>
      </w:pPr>
      <w:r w:rsidDel="00000000" w:rsidR="00000000" w:rsidRPr="00000000">
        <w:rPr>
          <w:rtl w:val="0"/>
        </w:rPr>
        <w:t xml:space="preserve">The rapid urbanization of Tuguegarao City has transformed it into a critical focal point for sustainable transport research, mirroring a global priority as modern cities grapple with the escalating environmental impact of traditional transportation systems [1]. While conventional navigation platforms typically prioritize “shortest-path” or “fastest-route” logic, these standard models often fail to account for the actual energy expenditure inherent in complex, high-volatility urban environments [2]. Recent advancements in the Internet of Things (IoT) and Artificial Intelligence (AI) have highlighted how traditional planning has inadvertently led to significant traffic congestion, specifically at critical urban nodes like Tanza Junction, Buntun Highway, and College Avenue [3].</w:t>
      </w:r>
    </w:p>
    <w:p w:rsidR="00000000" w:rsidDel="00000000" w:rsidP="00000000" w:rsidRDefault="00000000" w:rsidRPr="00000000" w14:paraId="000000A6">
      <w:pPr>
        <w:spacing w:after="240" w:line="276" w:lineRule="auto"/>
        <w:ind w:firstLine="0"/>
        <w:jc w:val="left"/>
        <w:rPr/>
      </w:pPr>
      <w:r w:rsidDel="00000000" w:rsidR="00000000" w:rsidRPr="00000000">
        <w:rPr>
          <w:rtl w:val="0"/>
        </w:rPr>
        <w:t xml:space="preserve">Traditional navigation systems rely heavily on “shortest-path” algorithms, which prioritize physical distance over operational efficiency [4]. However, in a localized setting like Tuguegarao—characterized by high tricycle volumes, diverse multi-modal transport, and frequent “stop-and-go” traffic—the shortest distance is often the most inefficient choice [5]. This inefficiency translates directly into an economic burden for local drivers and commuters, as idling at congested intersections results in significant fuel waste that distance-based models ignore [1].</w:t>
      </w:r>
    </w:p>
    <w:p w:rsidR="00000000" w:rsidDel="00000000" w:rsidP="00000000" w:rsidRDefault="00000000" w:rsidRPr="00000000" w14:paraId="000000A7">
      <w:pPr>
        <w:spacing w:after="240" w:line="276" w:lineRule="auto"/>
        <w:ind w:firstLine="0"/>
        <w:jc w:val="left"/>
        <w:rPr/>
      </w:pPr>
      <w:r w:rsidDel="00000000" w:rsidR="00000000" w:rsidRPr="00000000">
        <w:rPr>
          <w:rtl w:val="0"/>
        </w:rPr>
        <w:t xml:space="preserve">Furthermore, existing global navigation tools lack the calibration required for the unique engine profiles and driving behaviors found in provincial Philippine cities [6]. There is a distinct gap in current methods regarding “unstructured traffic,” where the mix of public utility vehicles like E-trikes and traditional sedans creates energy demands that standard GPS platforms are not equipped to calculate [2].</w:t>
      </w:r>
    </w:p>
    <w:p w:rsidR="00000000" w:rsidDel="00000000" w:rsidP="00000000" w:rsidRDefault="00000000" w:rsidRPr="00000000" w14:paraId="000000A8">
      <w:pPr>
        <w:spacing w:after="240" w:line="276" w:lineRule="auto"/>
        <w:ind w:firstLine="0"/>
        <w:jc w:val="left"/>
        <w:rPr/>
      </w:pPr>
      <w:r w:rsidDel="00000000" w:rsidR="00000000" w:rsidRPr="00000000">
        <w:rPr>
          <w:rtl w:val="0"/>
        </w:rPr>
        <w:t xml:space="preserve">This research addresses this critical gap via Navocs, an independent, standalone platform that shifts the navigation paradigm from a distance-centric approach to an energy-aware framework [2]. By focusing on energy-priority routing, Navocs aims to mitigate the hidden costs of urban congestion, offering a supportive assistant that empowers the community to choose “Eco-Routes” tailored to the specific traffic landscape of Tuguegarao City [3].</w:t>
      </w:r>
    </w:p>
    <w:p w:rsidR="00000000" w:rsidDel="00000000" w:rsidP="00000000" w:rsidRDefault="00000000" w:rsidRPr="00000000" w14:paraId="000000A9">
      <w:pPr>
        <w:spacing w:after="240" w:line="276" w:lineRule="auto"/>
        <w:ind w:firstLine="0"/>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line="276" w:lineRule="auto"/>
        <w:ind w:firstLine="0"/>
        <w:jc w:val="left"/>
        <w:rPr>
          <w:b w:val="1"/>
          <w:bCs w:val="1"/>
        </w:rPr>
      </w:pPr>
      <w:r w:rsidDel="00000000" w:rsidR="00000000" w:rsidRPr="00000000">
        <w:rPr>
          <w:b w:val="1"/>
          <w:bCs w:val="1"/>
          <w:rtl w:val="0"/>
        </w:rPr>
        <w:t xml:space="preserve">Research ObjectivesSS</w:t>
      </w:r>
    </w:p>
    <w:p w:rsidR="00000000" w:rsidDel="00000000" w:rsidP="00000000" w:rsidRDefault="00000000" w:rsidRPr="00000000" w14:paraId="000000AB">
      <w:pPr>
        <w:spacing w:after="240" w:line="276" w:lineRule="auto"/>
        <w:ind w:firstLine="0"/>
        <w:jc w:val="left"/>
        <w:rPr>
          <w:b w:val="1"/>
          <w:bCs w:val="1"/>
        </w:rPr>
      </w:pPr>
      <w:r w:rsidDel="00000000" w:rsidR="00000000" w:rsidRPr="00000000">
        <w:rPr>
          <w:b w:val="1"/>
          <w:bCs w:val="1"/>
          <w:rtl w:val="0"/>
        </w:rPr>
        <w:t xml:space="preserve">1.1 Background of the Study</w:t>
      </w:r>
    </w:p>
    <w:p w:rsidR="00000000" w:rsidDel="00000000" w:rsidP="00000000" w:rsidRDefault="00000000" w:rsidRPr="00000000" w14:paraId="000000AC">
      <w:pPr>
        <w:spacing w:after="240" w:line="276" w:lineRule="auto"/>
        <w:ind w:firstLine="0"/>
        <w:jc w:val="left"/>
        <w:rPr/>
      </w:pPr>
      <w:r w:rsidDel="00000000" w:rsidR="00000000" w:rsidRPr="00000000">
        <w:rPr>
          <w:rtl w:val="0"/>
        </w:rPr>
        <w:t xml:space="preserve">The escalating demands of urban mobility, coupled with unprecedented volatility in global fuel prices, have positioned sustainable transportation as a primary economic and environmental imperative for developing nations [1]. While major metropolitan areas increasingly benefit from advanced, centralized mass transit infrastructures, provincial urban centers in the Philippines continue to rely heavily on localized, multi-modal paratransit systems [6].</w:t>
      </w:r>
    </w:p>
    <w:p w:rsidR="00000000" w:rsidDel="00000000" w:rsidP="00000000" w:rsidRDefault="00000000" w:rsidRPr="00000000" w14:paraId="000000AD">
      <w:pPr>
        <w:spacing w:after="240" w:line="276" w:lineRule="auto"/>
        <w:ind w:firstLine="0"/>
        <w:jc w:val="left"/>
        <w:rPr/>
      </w:pPr>
      <w:r w:rsidDel="00000000" w:rsidR="00000000" w:rsidRPr="00000000">
        <w:rPr>
          <w:rtl w:val="0"/>
        </w:rPr>
        <w:t xml:space="preserve">Tuguegarao City serves as a prime example of this provincial transport dynamic. The city's daily commute is largely sustained by an unstructured fleet of motorized 4-stroke tricycles, E-trikes, and utility vans. As the city experiences rapid economic and educational growth, the volume of these vehicles has overwhelmed existing road capacities. Consequently, critical arterial nodes—most notably Tanza Junction, Buntun Highway, and College Avenue—have transformed into chronic chokepoints characterized by severe, prolonged "stop-and-go" traffic behaviors [3].</w:t>
      </w:r>
    </w:p>
    <w:p w:rsidR="00000000" w:rsidDel="00000000" w:rsidP="00000000" w:rsidRDefault="00000000" w:rsidRPr="00000000" w14:paraId="000000AE">
      <w:pPr>
        <w:spacing w:after="240" w:line="276" w:lineRule="auto"/>
        <w:ind w:firstLine="0"/>
        <w:jc w:val="left"/>
        <w:rPr/>
      </w:pPr>
      <w:r w:rsidDel="00000000" w:rsidR="00000000" w:rsidRPr="00000000">
        <w:rPr>
          <w:rtl w:val="0"/>
        </w:rPr>
        <w:t xml:space="preserve">Despite these localized challenges, current technological interventions rely on conventional global navigation applications that are ill-equipped to handle unstructured provincial traffic [2]. Standard routing models predominantly operate on "shortest-path" algorithms, calculating trajectories based strictly on physical geographic distance or theoretical speed limits [4]. However, in highly congested settings like Tuguegarao City, the shortest distance frequently funnels vehicles directly into bottlenecks. In these scenarios, the prolonged engine idling and frequent acceleration/deceleration cycles drastically increase engine overhead, making the shortest physical route the most operationally inefficient choice [5].</w:t>
      </w:r>
    </w:p>
    <w:p w:rsidR="00000000" w:rsidDel="00000000" w:rsidP="00000000" w:rsidRDefault="00000000" w:rsidRPr="00000000" w14:paraId="000000AF">
      <w:pPr>
        <w:spacing w:after="240" w:line="276" w:lineRule="auto"/>
        <w:ind w:firstLine="0"/>
        <w:jc w:val="left"/>
        <w:rPr/>
      </w:pPr>
      <w:r w:rsidDel="00000000" w:rsidR="00000000" w:rsidRPr="00000000">
        <w:rPr>
          <w:rtl w:val="0"/>
        </w:rPr>
        <w:t xml:space="preserve">This exposes a critical gap in current transportation analytics: standard navigation models lack the localized calibration required to account for the unique Vehicle Specific Power (VSP) and emission profiles of local transport modes, ultimately penalizing local drivers with hidden, uncalculated fuel costs [8]. To address this operational inefficiency, there is a pressing need to shift the computational paradigm from distance-centric navigation to an energy-aware framework [7]. By modifying established combinatorial optimization techniques, it is possible to dynamically prioritize fuel conservation over mere physical proximity, providing a vital technological intervention to alleviate the economic burden on the local transport sector [2].</w:t>
      </w:r>
    </w:p>
    <w:p w:rsidR="00000000" w:rsidDel="00000000" w:rsidP="00000000" w:rsidRDefault="00000000" w:rsidRPr="00000000" w14:paraId="000000B0">
      <w:pPr>
        <w:spacing w:after="240" w:line="276" w:lineRule="auto"/>
        <w:ind w:firstLine="0"/>
        <w:jc w:val="left"/>
        <w:rPr>
          <w:b w:val="1"/>
          <w:bCs w:val="1"/>
        </w:rPr>
      </w:pPr>
      <w:r w:rsidDel="00000000" w:rsidR="00000000" w:rsidRPr="00000000">
        <w:rPr>
          <w:rtl w:val="0"/>
        </w:rPr>
      </w:r>
    </w:p>
    <w:p w:rsidR="00000000" w:rsidDel="00000000" w:rsidP="00000000" w:rsidRDefault="00000000" w:rsidRPr="00000000" w14:paraId="000000B1">
      <w:pPr>
        <w:spacing w:after="240" w:line="276" w:lineRule="auto"/>
        <w:ind w:firstLine="0"/>
        <w:jc w:val="left"/>
        <w:rPr>
          <w:b w:val="1"/>
          <w:bCs w:val="1"/>
        </w:rPr>
      </w:pPr>
      <w:r w:rsidDel="00000000" w:rsidR="00000000" w:rsidRPr="00000000">
        <w:rPr>
          <w:b w:val="1"/>
          <w:bCs w:val="1"/>
          <w:rtl w:val="0"/>
        </w:rPr>
        <w:t xml:space="preserve">1.2 Objectives of the Study</w:t>
      </w:r>
    </w:p>
    <w:p w:rsidR="00000000" w:rsidDel="00000000" w:rsidP="00000000" w:rsidRDefault="00000000" w:rsidRPr="00000000" w14:paraId="000000B2">
      <w:pPr>
        <w:spacing w:after="240" w:line="276" w:lineRule="auto"/>
        <w:ind w:firstLine="0"/>
        <w:jc w:val="left"/>
        <w:rPr/>
      </w:pPr>
      <w:r w:rsidDel="00000000" w:rsidR="00000000" w:rsidRPr="00000000">
        <w:rPr>
          <w:b w:val="1"/>
          <w:bCs w:val="1"/>
          <w:rtl w:val="0"/>
        </w:rPr>
        <w:tab/>
      </w:r>
      <w:r w:rsidDel="00000000" w:rsidR="00000000" w:rsidRPr="00000000">
        <w:rPr>
          <w:rtl w:val="0"/>
        </w:rPr>
        <w:t xml:space="preserve">This study is to develop an energy-efficient routing model for local 4-stroke tricycles by modifying the A* algorithm to prioritize fuel conservation over shortest-path distance. Specifically, the study aims to: </w:t>
      </w:r>
    </w:p>
    <w:p w:rsidR="00000000" w:rsidDel="00000000" w:rsidP="00000000" w:rsidRDefault="00000000" w:rsidRPr="00000000" w14:paraId="000000B3">
      <w:pPr>
        <w:numPr>
          <w:ilvl w:val="0"/>
          <w:numId w:val="1"/>
        </w:numPr>
        <w:spacing w:after="0" w:line="276" w:lineRule="auto"/>
        <w:ind w:left="720" w:hanging="360"/>
        <w:jc w:val="left"/>
        <w:rPr/>
      </w:pPr>
      <w:r w:rsidDel="00000000" w:rsidR="00000000" w:rsidRPr="00000000">
        <w:rPr>
          <w:rtl w:val="0"/>
        </w:rPr>
        <w:t xml:space="preserve">Modify the A* Algorithm to incorporate a weighted cost function that prioritizes energy-cost weights (</w:t>
      </w:r>
      <w:r w:rsidDel="00000000" w:rsidR="00000000" w:rsidRPr="00000000">
        <w:rPr>
          <w:i w:val="1"/>
          <w:iCs w:val="1"/>
          <w:rtl w:val="0"/>
        </w:rPr>
        <w:t xml:space="preserve">e</w:t>
      </w:r>
      <w:r w:rsidDel="00000000" w:rsidR="00000000" w:rsidRPr="00000000">
        <w:rPr>
          <w:rtl w:val="0"/>
        </w:rPr>
        <w:t xml:space="preserve">) over geographic distance (</w:t>
      </w:r>
      <w:r w:rsidDel="00000000" w:rsidR="00000000" w:rsidRPr="00000000">
        <w:rPr>
          <w:i w:val="1"/>
          <w:iCs w:val="1"/>
          <w:rtl w:val="0"/>
        </w:rPr>
        <w:t xml:space="preserve">d</w:t>
      </w:r>
      <w:r w:rsidDel="00000000" w:rsidR="00000000" w:rsidRPr="00000000">
        <w:rPr>
          <w:rtl w:val="0"/>
        </w:rPr>
        <w:t xml:space="preserve">), [7].</w:t>
      </w:r>
    </w:p>
    <w:p w:rsidR="00000000" w:rsidDel="00000000" w:rsidP="00000000" w:rsidRDefault="00000000" w:rsidRPr="00000000" w14:paraId="000000B4">
      <w:pPr>
        <w:numPr>
          <w:ilvl w:val="0"/>
          <w:numId w:val="1"/>
        </w:numPr>
        <w:spacing w:after="0" w:line="276" w:lineRule="auto"/>
        <w:ind w:left="720" w:hanging="360"/>
        <w:jc w:val="left"/>
        <w:rPr/>
      </w:pPr>
      <w:r w:rsidDel="00000000" w:rsidR="00000000" w:rsidRPr="00000000">
        <w:rPr>
          <w:rtl w:val="0"/>
        </w:rPr>
        <w:t xml:space="preserve">Determine Vehicle Specific Power (VSP) constants tailored to local 4-stroke tricycles to ensure the energy model accurately reflects local vehicle performance and emissions [8].</w:t>
      </w:r>
    </w:p>
    <w:p w:rsidR="00000000" w:rsidDel="00000000" w:rsidP="00000000" w:rsidRDefault="00000000" w:rsidRPr="00000000" w14:paraId="000000B5">
      <w:pPr>
        <w:numPr>
          <w:ilvl w:val="0"/>
          <w:numId w:val="1"/>
        </w:numPr>
        <w:spacing w:after="0" w:line="276" w:lineRule="auto"/>
        <w:ind w:left="720" w:hanging="360"/>
        <w:jc w:val="left"/>
        <w:rPr/>
      </w:pPr>
      <w:r w:rsidDel="00000000" w:rsidR="00000000" w:rsidRPr="00000000">
        <w:rPr>
          <w:rtl w:val="0"/>
        </w:rPr>
        <w:t xml:space="preserve">Evaluate the “Eco-Route” efficiency by conducting a comparative analysis between the modified energy-priority routing and traditional distance-priority routing in terms of:</w:t>
      </w:r>
    </w:p>
    <w:p w:rsidR="00000000" w:rsidDel="00000000" w:rsidP="00000000" w:rsidRDefault="00000000" w:rsidRPr="00000000" w14:paraId="000000B6">
      <w:pPr>
        <w:numPr>
          <w:ilvl w:val="1"/>
          <w:numId w:val="1"/>
        </w:numPr>
        <w:spacing w:after="0" w:line="276" w:lineRule="auto"/>
        <w:ind w:left="1440" w:hanging="360"/>
        <w:jc w:val="left"/>
        <w:rPr/>
      </w:pPr>
      <w:r w:rsidDel="00000000" w:rsidR="00000000" w:rsidRPr="00000000">
        <w:rPr>
          <w:rtl w:val="0"/>
        </w:rPr>
        <w:t xml:space="preserve">Total fuel consumption</w:t>
      </w:r>
    </w:p>
    <w:p w:rsidR="00000000" w:rsidDel="00000000" w:rsidP="00000000" w:rsidRDefault="00000000" w:rsidRPr="00000000" w14:paraId="000000B7">
      <w:pPr>
        <w:numPr>
          <w:ilvl w:val="1"/>
          <w:numId w:val="1"/>
        </w:numPr>
        <w:spacing w:after="0" w:line="276" w:lineRule="auto"/>
        <w:ind w:left="1440" w:hanging="360"/>
        <w:jc w:val="left"/>
        <w:rPr/>
      </w:pPr>
      <w:r w:rsidDel="00000000" w:rsidR="00000000" w:rsidRPr="00000000">
        <w:rPr>
          <w:rtl w:val="0"/>
        </w:rPr>
        <w:t xml:space="preserve">Carbon emissions reduction</w:t>
      </w:r>
    </w:p>
    <w:p w:rsidR="00000000" w:rsidDel="00000000" w:rsidP="00000000" w:rsidRDefault="00000000" w:rsidRPr="00000000" w14:paraId="000000B8">
      <w:pPr>
        <w:numPr>
          <w:ilvl w:val="1"/>
          <w:numId w:val="1"/>
        </w:numPr>
        <w:spacing w:after="240" w:line="276" w:lineRule="auto"/>
        <w:ind w:left="1440" w:hanging="360"/>
        <w:jc w:val="left"/>
        <w:rPr/>
      </w:pPr>
      <w:r w:rsidDel="00000000" w:rsidR="00000000" w:rsidRPr="00000000">
        <w:rPr>
          <w:rtl w:val="0"/>
        </w:rPr>
        <w:t xml:space="preserve">Travel time trade-offs [9].</w:t>
      </w:r>
    </w:p>
    <w:p w:rsidR="00000000" w:rsidDel="00000000" w:rsidP="00000000" w:rsidRDefault="00000000" w:rsidRPr="00000000" w14:paraId="000000B9">
      <w:pPr>
        <w:spacing w:after="240" w:line="276" w:lineRule="auto"/>
        <w:ind w:firstLine="0"/>
        <w:jc w:val="left"/>
        <w:rPr>
          <w:b w:val="1"/>
          <w:bCs w:val="1"/>
        </w:rPr>
      </w:pPr>
      <w:r w:rsidDel="00000000" w:rsidR="00000000" w:rsidRPr="00000000">
        <w:rPr>
          <w:b w:val="1"/>
          <w:bCs w:val="1"/>
          <w:rtl w:val="0"/>
        </w:rPr>
        <w:t xml:space="preserve">1.3 Significance of the Study</w:t>
      </w:r>
    </w:p>
    <w:p w:rsidR="00000000" w:rsidDel="00000000" w:rsidP="00000000" w:rsidRDefault="00000000" w:rsidRPr="00000000" w14:paraId="000000BA">
      <w:pPr>
        <w:ind w:left="360" w:hanging="360"/>
        <w:rPr/>
      </w:pPr>
      <w:r w:rsidDel="00000000" w:rsidR="00000000" w:rsidRPr="00000000">
        <w:rPr>
          <w:rtl w:val="0"/>
        </w:rPr>
        <w:t xml:space="preserve">This study bridges the critical gap between combinatorial optimization and localized urban logistics [10]. By shifting the navigation paradigm from a purely distance-centric model to an energy-aware framework, the research provides a direct economic resolution for the local transport sector seeking to reduce escalating fuel overheads [8]. Furthermore, it offers urban planners a robust, data-driven foundation for environmental policy-making and sustainable city planning [11].</w:t>
      </w:r>
    </w:p>
    <w:p w:rsidR="00000000" w:rsidDel="00000000" w:rsidP="00000000" w:rsidRDefault="00000000" w:rsidRPr="00000000" w14:paraId="000000BB">
      <w:pPr>
        <w:ind w:left="360" w:hanging="360"/>
        <w:rPr/>
      </w:pPr>
      <w:r w:rsidDel="00000000" w:rsidR="00000000" w:rsidRPr="00000000">
        <w:rPr>
          <w:rtl w:val="0"/>
        </w:rPr>
        <w:t xml:space="preserve">Specifically, the findings and technological outputs of this study will be highly beneficial to the following sectors:</w:t>
      </w:r>
    </w:p>
    <w:p w:rsidR="00000000" w:rsidDel="00000000" w:rsidP="00000000" w:rsidRDefault="00000000" w:rsidRPr="00000000" w14:paraId="000000BC">
      <w:pPr>
        <w:numPr>
          <w:ilvl w:val="0"/>
          <w:numId w:val="3"/>
        </w:numPr>
        <w:ind w:left="720" w:hanging="360"/>
        <w:rPr/>
      </w:pPr>
      <w:r w:rsidDel="00000000" w:rsidR="00000000" w:rsidRPr="00000000">
        <w:rPr>
          <w:b w:val="1"/>
          <w:bCs w:val="1"/>
          <w:rtl w:val="0"/>
        </w:rPr>
        <w:t xml:space="preserve">Local Transport Operators and Drivers</w:t>
      </w:r>
      <w:r w:rsidDel="00000000" w:rsidR="00000000" w:rsidRPr="00000000">
        <w:rPr>
          <w:rtl w:val="0"/>
        </w:rPr>
        <w:t xml:space="preserve"> </w:t>
      </w:r>
      <w:r w:rsidDel="00000000" w:rsidR="00000000" w:rsidRPr="00000000">
        <w:rPr>
          <w:b w:val="1"/>
          <w:bCs w:val="1"/>
          <w:rtl w:val="0"/>
        </w:rPr>
        <w:t xml:space="preserve">(Tricycle and Van Drivers):</w:t>
      </w:r>
      <w:r w:rsidDel="00000000" w:rsidR="00000000" w:rsidRPr="00000000">
        <w:rPr>
          <w:rtl w:val="0"/>
        </w:rPr>
        <w:t xml:space="preserve"> As the primary end-users of the Navocs system, drivers stand to gain immediate economic relief. By utilizing "Eco-Routes" that minimize engine idling and stop-and-go traffic at congested nodes like Tanza Junction, drivers can significantly reduce their daily fuel consumption, thereby increasing their net take-home income.</w:t>
      </w:r>
    </w:p>
    <w:p w:rsidR="00000000" w:rsidDel="00000000" w:rsidP="00000000" w:rsidRDefault="00000000" w:rsidRPr="00000000" w14:paraId="000000BD">
      <w:pPr>
        <w:numPr>
          <w:ilvl w:val="0"/>
          <w:numId w:val="3"/>
        </w:numPr>
        <w:ind w:left="720" w:hanging="360"/>
        <w:rPr/>
      </w:pPr>
      <w:r w:rsidDel="00000000" w:rsidR="00000000" w:rsidRPr="00000000">
        <w:rPr>
          <w:b w:val="1"/>
          <w:bCs w:val="1"/>
          <w:rtl w:val="0"/>
        </w:rPr>
        <w:t xml:space="preserve">Local Government Units (LGUs)</w:t>
      </w:r>
      <w:r w:rsidDel="00000000" w:rsidR="00000000" w:rsidRPr="00000000">
        <w:rPr>
          <w:rtl w:val="0"/>
        </w:rPr>
        <w:t xml:space="preserve"> and Traffic Management Planners: City administrators in Tuguegarao City can utilize the geospatial traffic data and emission estimates generated by the study. This provides empirical evidence to design better traffic rerouting schemes, formulate localized environmental policies, and identify infrastructure bottlenecks that require immediate intervention.</w:t>
      </w:r>
    </w:p>
    <w:p w:rsidR="00000000" w:rsidDel="00000000" w:rsidP="00000000" w:rsidRDefault="00000000" w:rsidRPr="00000000" w14:paraId="000000BE">
      <w:pPr>
        <w:numPr>
          <w:ilvl w:val="0"/>
          <w:numId w:val="3"/>
        </w:numPr>
        <w:ind w:left="720" w:hanging="360"/>
        <w:rPr/>
      </w:pPr>
      <w:r w:rsidDel="00000000" w:rsidR="00000000" w:rsidRPr="00000000">
        <w:rPr>
          <w:b w:val="1"/>
          <w:bCs w:val="1"/>
          <w:rtl w:val="0"/>
        </w:rPr>
        <w:t xml:space="preserve">The Commuting Public:</w:t>
      </w:r>
      <w:r w:rsidDel="00000000" w:rsidR="00000000" w:rsidRPr="00000000">
        <w:rPr>
          <w:rtl w:val="0"/>
        </w:rPr>
        <w:t xml:space="preserve"> Passengers benefit from optimized routing through smoother, more efficient travel experiences during peak hours. Furthermore, assisting drivers in managing their operational fuel costs helps stabilize the local transport economy, which can delay or prevent sudden fare hikes, keeping public transportation affordable.</w:t>
      </w:r>
    </w:p>
    <w:p w:rsidR="00000000" w:rsidDel="00000000" w:rsidP="00000000" w:rsidRDefault="00000000" w:rsidRPr="00000000" w14:paraId="000000BF">
      <w:pPr>
        <w:numPr>
          <w:ilvl w:val="0"/>
          <w:numId w:val="3"/>
        </w:numPr>
        <w:ind w:left="720" w:hanging="360"/>
        <w:rPr/>
      </w:pPr>
      <w:r w:rsidDel="00000000" w:rsidR="00000000" w:rsidRPr="00000000">
        <w:rPr>
          <w:b w:val="1"/>
          <w:bCs w:val="1"/>
          <w:rtl w:val="0"/>
        </w:rPr>
        <w:t xml:space="preserve">The Environment and General Community:</w:t>
      </w:r>
      <w:r w:rsidDel="00000000" w:rsidR="00000000" w:rsidRPr="00000000">
        <w:rPr>
          <w:rtl w:val="0"/>
        </w:rPr>
        <w:t xml:space="preserve"> By prioritizing fuel conservation over mere physical distance, the modified algorithm inherently reduces the carbon footprint and exhaust emissions of the local transport sector. This contributes to improved air quality and a healthier urban environment for all residents of Tuguegarao City.</w:t>
      </w:r>
    </w:p>
    <w:p w:rsidR="00000000" w:rsidDel="00000000" w:rsidP="00000000" w:rsidRDefault="00000000" w:rsidRPr="00000000" w14:paraId="000000C0">
      <w:pPr>
        <w:numPr>
          <w:ilvl w:val="0"/>
          <w:numId w:val="3"/>
        </w:numPr>
        <w:ind w:left="720" w:hanging="360"/>
        <w:rPr/>
      </w:pPr>
      <w:r w:rsidDel="00000000" w:rsidR="00000000" w:rsidRPr="00000000">
        <w:rPr>
          <w:b w:val="1"/>
          <w:bCs w:val="1"/>
          <w:rtl w:val="0"/>
        </w:rPr>
        <w:t xml:space="preserve">Future Researchers and the Academic Community:</w:t>
      </w:r>
      <w:r w:rsidDel="00000000" w:rsidR="00000000" w:rsidRPr="00000000">
        <w:rPr>
          <w:rtl w:val="0"/>
        </w:rPr>
        <w:t xml:space="preserve"> The study contributes valuable, localized empirical data regarding "unstructured" multi-modal traffic behavior. It serves as a foundational reference for future computer science and transportation engineering studies aiming to adapt global algorithms (like A*) to the unique, high-volatility settings of provincial cities.</w:t>
      </w:r>
    </w:p>
    <w:p w:rsidR="00000000" w:rsidDel="00000000" w:rsidP="00000000" w:rsidRDefault="00000000" w:rsidRPr="00000000" w14:paraId="000000C1">
      <w:pPr>
        <w:ind w:firstLine="0"/>
        <w:rPr>
          <w:b w:val="1"/>
          <w:bCs w:val="1"/>
        </w:rPr>
      </w:pPr>
      <w:r w:rsidDel="00000000" w:rsidR="00000000" w:rsidRPr="00000000">
        <w:rPr>
          <w:rtl w:val="0"/>
        </w:rPr>
      </w:r>
    </w:p>
    <w:p w:rsidR="00000000" w:rsidDel="00000000" w:rsidP="00000000" w:rsidRDefault="00000000" w:rsidRPr="00000000" w14:paraId="000000C2">
      <w:pPr>
        <w:ind w:left="360" w:hanging="360"/>
        <w:rPr>
          <w:b w:val="1"/>
          <w:bCs w:val="1"/>
        </w:rPr>
      </w:pPr>
      <w:r w:rsidDel="00000000" w:rsidR="00000000" w:rsidRPr="00000000">
        <w:rPr>
          <w:b w:val="1"/>
          <w:bCs w:val="1"/>
          <w:rtl w:val="0"/>
        </w:rPr>
        <w:t xml:space="preserve">LITERATURE REVIEW</w:t>
      </w:r>
    </w:p>
    <w:p w:rsidR="00000000" w:rsidDel="00000000" w:rsidP="00000000" w:rsidRDefault="00000000" w:rsidRPr="00000000" w14:paraId="000000C3">
      <w:pPr>
        <w:spacing w:after="240" w:before="240" w:lineRule="auto"/>
        <w:ind w:firstLine="0"/>
        <w:rPr/>
      </w:pPr>
      <w:r w:rsidDel="00000000" w:rsidR="00000000" w:rsidRPr="00000000">
        <w:rPr>
          <w:rtl w:val="0"/>
        </w:rPr>
        <w:t xml:space="preserve">2.1 </w:t>
      </w:r>
      <w:r w:rsidDel="00000000" w:rsidR="00000000" w:rsidRPr="00000000">
        <w:rPr>
          <w:b w:val="1"/>
          <w:bCs w:val="1"/>
          <w:rtl w:val="0"/>
        </w:rPr>
        <w:t xml:space="preserve">Contemporary Pathfinding Advancements </w:t>
      </w:r>
      <w:r w:rsidDel="00000000" w:rsidR="00000000" w:rsidRPr="00000000">
        <w:rPr>
          <w:rtl w:val="0"/>
        </w:rPr>
        <w:t xml:space="preserve">Pathfinding has evolved from static graph theory to dynamic, multi-objective optimization (Namoun et al., 2021, p. 5). Recent studies highlight that the efficiency of the A-Star Algorithm in urban environments depends on "dynamic weight adjustment" (Research on the A* Algorithm, 2025, p. 144).</w:t>
      </w:r>
    </w:p>
    <w:p w:rsidR="00000000" w:rsidDel="00000000" w:rsidP="00000000" w:rsidRDefault="00000000" w:rsidRPr="00000000" w14:paraId="000000C4">
      <w:pPr>
        <w:spacing w:after="240" w:before="240" w:lineRule="auto"/>
        <w:ind w:firstLine="0"/>
        <w:rPr/>
      </w:pPr>
      <w:r w:rsidDel="00000000" w:rsidR="00000000" w:rsidRPr="00000000">
        <w:rPr>
          <w:rtl w:val="0"/>
        </w:rPr>
        <w:t xml:space="preserve">2.2</w:t>
      </w:r>
      <w:r w:rsidDel="00000000" w:rsidR="00000000" w:rsidRPr="00000000">
        <w:rPr>
          <w:b w:val="1"/>
          <w:bCs w:val="1"/>
          <w:rtl w:val="0"/>
        </w:rPr>
        <w:t xml:space="preserve"> Energy-Aware Routing and VSP Models</w:t>
      </w:r>
      <w:r w:rsidDel="00000000" w:rsidR="00000000" w:rsidRPr="00000000">
        <w:rPr>
          <w:rtl w:val="0"/>
        </w:rPr>
        <w:t xml:space="preserve"> "Eco-routing" research demonstrates that routing based on Vehicle Specific Power (VSP) outperforms speed-based models (Acuto et al., 2022, p. 1371). VSP calculates fuel burn based on instantaneous acceleration and idling, making it highly relevant to the diverse engine displacements in Tuguegarao (Fernandes et al., 2023, p. 86).</w:t>
      </w:r>
    </w:p>
    <w:p w:rsidR="00000000" w:rsidDel="00000000" w:rsidP="00000000" w:rsidRDefault="00000000" w:rsidRPr="00000000" w14:paraId="000000C5">
      <w:pPr>
        <w:spacing w:after="240" w:before="240" w:lineRule="auto"/>
        <w:ind w:firstLine="0"/>
        <w:rPr/>
      </w:pPr>
      <w:r w:rsidDel="00000000" w:rsidR="00000000" w:rsidRPr="00000000">
        <w:rPr>
          <w:rtl w:val="0"/>
        </w:rPr>
        <w:t xml:space="preserve">2.3 </w:t>
      </w:r>
      <w:r w:rsidDel="00000000" w:rsidR="00000000" w:rsidRPr="00000000">
        <w:rPr>
          <w:b w:val="1"/>
          <w:bCs w:val="1"/>
          <w:rtl w:val="0"/>
        </w:rPr>
        <w:t xml:space="preserve">Localized Urban Logistics</w:t>
      </w:r>
      <w:r w:rsidDel="00000000" w:rsidR="00000000" w:rsidRPr="00000000">
        <w:rPr>
          <w:rtl w:val="0"/>
        </w:rPr>
        <w:t xml:space="preserve"> Mainstream applications often struggle with "unstructured traffic"—the presence of tricycles and non-standardized stops (Shahbazi &amp; Nowaczyk, 2023, p. 2576). Literature advocates for "Local-Scale Routing Engines" that map specific patterns at regional hubs like Tanza Junction (Shahbazi &amp; Nowaczyk, 2023, p. 2580).</w:t>
      </w:r>
    </w:p>
    <w:p w:rsidR="00000000" w:rsidDel="00000000" w:rsidP="00000000" w:rsidRDefault="00000000" w:rsidRPr="00000000" w14:paraId="000000C6">
      <w:pPr>
        <w:ind w:left="360" w:hanging="360"/>
        <w:rPr>
          <w:b w:val="1"/>
          <w:bCs w:val="1"/>
        </w:rPr>
      </w:pPr>
      <w:r w:rsidDel="00000000" w:rsidR="00000000" w:rsidRPr="00000000">
        <w:rPr>
          <w:rtl w:val="0"/>
        </w:rPr>
      </w:r>
    </w:p>
    <w:p w:rsidR="00000000" w:rsidDel="00000000" w:rsidP="00000000" w:rsidRDefault="00000000" w:rsidRPr="00000000" w14:paraId="000000C7">
      <w:pPr>
        <w:ind w:left="3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ind w:firstLine="0"/>
        <w:rPr>
          <w:b w:val="1"/>
          <w:bCs w:val="1"/>
        </w:rPr>
      </w:pPr>
      <w:r w:rsidDel="00000000" w:rsidR="00000000" w:rsidRPr="00000000">
        <w:rPr>
          <w:rtl w:val="0"/>
        </w:rPr>
      </w:r>
    </w:p>
    <w:p w:rsidR="00000000" w:rsidDel="00000000" w:rsidP="00000000" w:rsidRDefault="00000000" w:rsidRPr="00000000" w14:paraId="000000C9">
      <w:pPr>
        <w:ind w:left="360" w:hanging="360"/>
        <w:rPr>
          <w:b w:val="1"/>
          <w:bCs w:val="1"/>
        </w:rPr>
      </w:pPr>
      <w:r w:rsidDel="00000000" w:rsidR="00000000" w:rsidRPr="00000000">
        <w:rPr>
          <w:b w:val="1"/>
          <w:bCs w:val="1"/>
          <w:rtl w:val="0"/>
        </w:rPr>
        <w:t xml:space="preserve">METHODS</w:t>
      </w:r>
    </w:p>
    <w:p w:rsidR="00000000" w:rsidDel="00000000" w:rsidP="00000000" w:rsidRDefault="00000000" w:rsidRPr="00000000" w14:paraId="000000CA">
      <w:pPr>
        <w:spacing w:after="240" w:before="240" w:lineRule="auto"/>
        <w:ind w:firstLine="0"/>
        <w:jc w:val="left"/>
        <w:rPr>
          <w:b w:val="1"/>
          <w:bCs w:val="1"/>
        </w:rPr>
      </w:pPr>
      <w:r w:rsidDel="00000000" w:rsidR="00000000" w:rsidRPr="00000000">
        <w:rPr>
          <w:b w:val="1"/>
          <w:bCs w:val="1"/>
          <w:rtl w:val="0"/>
        </w:rPr>
        <w:t xml:space="preserve">3.1 Research Design</w:t>
      </w:r>
    </w:p>
    <w:p w:rsidR="00000000" w:rsidDel="00000000" w:rsidP="00000000" w:rsidRDefault="00000000" w:rsidRPr="00000000" w14:paraId="000000CB">
      <w:pPr>
        <w:spacing w:after="240" w:before="240" w:lineRule="auto"/>
        <w:ind w:firstLine="0"/>
        <w:jc w:val="left"/>
        <w:rPr/>
      </w:pPr>
      <w:r w:rsidDel="00000000" w:rsidR="00000000" w:rsidRPr="00000000">
        <w:rPr>
          <w:rtl w:val="0"/>
        </w:rPr>
        <w:t xml:space="preserve">The research adopts an Experimental Research Design combined with the Agile Software Development Life Cycle (SDLC) to facilitate iterative development and real-world testing. This agile approach enabled the team to transition from the initial idea stage in January and February 2026 to a tailored model improved by addressing actual commuter issues. The iterative aspect of this design guaranteed that software requirements were prioritized according to the changing demands of local transport stakeholders [12].</w:t>
      </w:r>
    </w:p>
    <w:p w:rsidR="00000000" w:rsidDel="00000000" w:rsidP="00000000" w:rsidRDefault="00000000" w:rsidRPr="00000000" w14:paraId="000000CC">
      <w:pPr>
        <w:spacing w:after="240" w:before="240" w:lineRule="auto"/>
        <w:ind w:firstLine="0"/>
        <w:jc w:val="left"/>
        <w:rPr>
          <w:b w:val="1"/>
          <w:bCs w:val="1"/>
        </w:rPr>
      </w:pPr>
      <w:r w:rsidDel="00000000" w:rsidR="00000000" w:rsidRPr="00000000">
        <w:rPr>
          <w:b w:val="1"/>
          <w:bCs w:val="1"/>
          <w:rtl w:val="0"/>
        </w:rPr>
        <w:t xml:space="preserve">3.2 Locale of the Study</w:t>
      </w:r>
    </w:p>
    <w:p w:rsidR="00000000" w:rsidDel="00000000" w:rsidP="00000000" w:rsidRDefault="00000000" w:rsidRPr="00000000" w14:paraId="000000CD">
      <w:pPr>
        <w:spacing w:after="240" w:before="240" w:lineRule="auto"/>
        <w:ind w:firstLine="0"/>
        <w:jc w:val="left"/>
        <w:rPr/>
      </w:pPr>
      <w:r w:rsidDel="00000000" w:rsidR="00000000" w:rsidRPr="00000000">
        <w:rPr>
          <w:rtl w:val="0"/>
        </w:rPr>
        <w:t xml:space="preserve">The research takes place in Tuguegarao City, Cagayan, concentrating on areas of high congestion such as Tanza Junction, Buntun Highway, and College Avenue. This targeted geographic emphasis facilitates the modeling of distinctive "stop-and-go" traffic behaviors common in urban centers of the province [10].</w:t>
      </w:r>
    </w:p>
    <w:p w:rsidR="00000000" w:rsidDel="00000000" w:rsidP="00000000" w:rsidRDefault="00000000" w:rsidRPr="00000000" w14:paraId="000000CE">
      <w:pPr>
        <w:spacing w:after="240" w:before="240" w:lineRule="auto"/>
        <w:ind w:firstLine="0"/>
        <w:jc w:val="left"/>
        <w:rPr>
          <w:b w:val="1"/>
          <w:bCs w:val="1"/>
        </w:rPr>
      </w:pPr>
      <w:r w:rsidDel="00000000" w:rsidR="00000000" w:rsidRPr="00000000">
        <w:rPr>
          <w:b w:val="1"/>
          <w:bCs w:val="1"/>
          <w:rtl w:val="0"/>
        </w:rPr>
        <w:t xml:space="preserve">3.3 Informants of the Study</w:t>
      </w:r>
    </w:p>
    <w:p w:rsidR="00000000" w:rsidDel="00000000" w:rsidP="00000000" w:rsidRDefault="00000000" w:rsidRPr="00000000" w14:paraId="000000CF">
      <w:pPr>
        <w:spacing w:after="240" w:before="240" w:lineRule="auto"/>
        <w:ind w:firstLine="0"/>
        <w:jc w:val="left"/>
        <w:rPr/>
      </w:pPr>
      <w:r w:rsidDel="00000000" w:rsidR="00000000" w:rsidRPr="00000000">
        <w:rPr>
          <w:rtl w:val="0"/>
        </w:rPr>
        <w:t xml:space="preserve">To provide a comprehensive evaluation of the Navocs system, the "informants" of this study are categorized into two distinct groups: human participants and the physical system environment.</w:t>
      </w:r>
    </w:p>
    <w:p w:rsidR="00000000" w:rsidDel="00000000" w:rsidP="00000000" w:rsidRDefault="00000000" w:rsidRPr="00000000" w14:paraId="000000D0">
      <w:pPr>
        <w:spacing w:after="240" w:before="240" w:lineRule="auto"/>
        <w:ind w:firstLine="0"/>
        <w:jc w:val="left"/>
        <w:rPr/>
      </w:pPr>
      <w:r w:rsidDel="00000000" w:rsidR="00000000" w:rsidRPr="00000000">
        <w:rPr>
          <w:rtl w:val="0"/>
        </w:rPr>
        <w:t xml:space="preserve">Human Informants The human component consists of the local transport operators (specifically 4-stroke tricycle and utility van drivers) and daily commuters within Tuguegarao City. These individuals serve as the primary end-users of the application. They are crucial for providing practical, on-the-ground validation regarding user experience, route adherence, travel time trade-offs, and the perceived economic impact of the recommended "Eco-Routes."</w:t>
      </w:r>
    </w:p>
    <w:p w:rsidR="00000000" w:rsidDel="00000000" w:rsidP="00000000" w:rsidRDefault="00000000" w:rsidRPr="00000000" w14:paraId="000000D1">
      <w:pPr>
        <w:spacing w:after="240" w:before="240" w:lineRule="auto"/>
        <w:ind w:firstLine="0"/>
        <w:jc w:val="left"/>
        <w:rPr/>
      </w:pPr>
      <w:r w:rsidDel="00000000" w:rsidR="00000000" w:rsidRPr="00000000">
        <w:rPr>
          <w:rtl w:val="0"/>
        </w:rPr>
        <w:t xml:space="preserve">System and Vehicular Informants Complementing the human element, the physical informants refer to the specific transport modes (motorized 4-stroke tricycles, E-trikes, standard sedans, and utility vans) and the road corridors used as the testing environment [9]. Rather than answering surveys, these vehicular informants act as hardware data sources. They supply the system with quantitative telemetry, Vehicle Specific Power (VSP) profiles, and actual fuel consumption metrics during high-volatility, "stop-and-go" traffic scenarios at critical city nodes like Tanza Junction, Buntun Highway, and College Avenue.</w:t>
      </w:r>
    </w:p>
    <w:p w:rsidR="00000000" w:rsidDel="00000000" w:rsidP="00000000" w:rsidRDefault="00000000" w:rsidRPr="00000000" w14:paraId="000000D2">
      <w:pPr>
        <w:spacing w:after="240" w:before="240" w:lineRule="auto"/>
        <w:ind w:firstLine="0"/>
        <w:jc w:val="left"/>
        <w:rPr>
          <w:b w:val="1"/>
          <w:bCs w:val="1"/>
        </w:rPr>
      </w:pPr>
      <w:r w:rsidDel="00000000" w:rsidR="00000000" w:rsidRPr="00000000">
        <w:rPr>
          <w:rtl w:val="0"/>
        </w:rPr>
        <w:t xml:space="preserve">By integrating human behavioral feedback with empirical hardware telemetry, the study ensures a holistic validation of the modified A* algorithm under actual, unstructured urban conditions.</w:t>
      </w:r>
      <w:r w:rsidDel="00000000" w:rsidR="00000000" w:rsidRPr="00000000">
        <w:rPr>
          <w:rtl w:val="0"/>
        </w:rPr>
      </w:r>
    </w:p>
    <w:p w:rsidR="00000000" w:rsidDel="00000000" w:rsidP="00000000" w:rsidRDefault="00000000" w:rsidRPr="00000000" w14:paraId="000000D3">
      <w:pPr>
        <w:spacing w:after="240" w:before="240" w:lineRule="auto"/>
        <w:ind w:firstLine="0"/>
        <w:jc w:val="left"/>
        <w:rPr>
          <w:b w:val="1"/>
          <w:bCs w:val="1"/>
        </w:rPr>
      </w:pPr>
      <w:r w:rsidDel="00000000" w:rsidR="00000000" w:rsidRPr="00000000">
        <w:rPr>
          <w:rtl w:val="0"/>
        </w:rPr>
      </w:r>
    </w:p>
    <w:p w:rsidR="00000000" w:rsidDel="00000000" w:rsidP="00000000" w:rsidRDefault="00000000" w:rsidRPr="00000000" w14:paraId="000000D4">
      <w:pPr>
        <w:spacing w:after="240" w:before="240" w:lineRule="auto"/>
        <w:ind w:firstLine="0"/>
        <w:jc w:val="left"/>
        <w:rPr>
          <w:b w:val="1"/>
          <w:bCs w:val="1"/>
        </w:rPr>
      </w:pPr>
      <w:r w:rsidDel="00000000" w:rsidR="00000000" w:rsidRPr="00000000">
        <w:rPr>
          <w:b w:val="1"/>
          <w:bCs w:val="1"/>
          <w:rtl w:val="0"/>
        </w:rPr>
        <w:t xml:space="preserve">3.4 Sampling Procedure</w:t>
      </w:r>
    </w:p>
    <w:p w:rsidR="00000000" w:rsidDel="00000000" w:rsidP="00000000" w:rsidRDefault="00000000" w:rsidRPr="00000000" w14:paraId="000000D5">
      <w:pPr>
        <w:spacing w:after="240" w:before="240" w:lineRule="auto"/>
        <w:ind w:firstLine="0"/>
        <w:jc w:val="left"/>
        <w:rPr/>
      </w:pPr>
      <w:r w:rsidDel="00000000" w:rsidR="00000000" w:rsidRPr="00000000">
        <w:rPr>
          <w:rtl w:val="0"/>
        </w:rPr>
        <w:t xml:space="preserve">Participants include various transportation modes like Tricycles, E-trikes, Sedans, and Vans, along with specific road corridors serving as the testing environment. These informants supply essential data to assess the efficiency of multi-modal transportation in unorganized traffic conditions [9].</w:t>
      </w:r>
    </w:p>
    <w:p w:rsidR="00000000" w:rsidDel="00000000" w:rsidP="00000000" w:rsidRDefault="00000000" w:rsidRPr="00000000" w14:paraId="000000D6">
      <w:pPr>
        <w:spacing w:after="240" w:before="240" w:lineRule="auto"/>
        <w:ind w:firstLine="0"/>
        <w:jc w:val="left"/>
        <w:rPr>
          <w:b w:val="1"/>
          <w:bCs w:val="1"/>
        </w:rPr>
      </w:pPr>
      <w:r w:rsidDel="00000000" w:rsidR="00000000" w:rsidRPr="00000000">
        <w:rPr>
          <w:b w:val="1"/>
          <w:bCs w:val="1"/>
          <w:rtl w:val="0"/>
        </w:rPr>
        <w:t xml:space="preserve">3.5 Data Gathering Instrument</w:t>
      </w:r>
    </w:p>
    <w:p w:rsidR="00000000" w:rsidDel="00000000" w:rsidP="00000000" w:rsidRDefault="00000000" w:rsidRPr="00000000" w14:paraId="000000D7">
      <w:pPr>
        <w:spacing w:after="240" w:before="240" w:lineRule="auto"/>
        <w:ind w:firstLine="0"/>
        <w:jc w:val="left"/>
        <w:rPr/>
      </w:pPr>
      <w:r w:rsidDel="00000000" w:rsidR="00000000" w:rsidRPr="00000000">
        <w:rPr>
          <w:rtl w:val="0"/>
        </w:rPr>
        <w:t xml:space="preserve">The primary instrument is the Navocs Mobile Application, which is built with React Native and PostGIS. Navocs is a standalone, independent system built from the ground up to model the unique traffic patterns of Tuguegarao City, distinct from any existing external platforms. The system achieved a 5.37 m average accuracy based on 100 control sample points taken along the Tanza and Buntun corridors. Secondary instruments used in the study include OpenStreetMap (OSM) data [13].</w:t>
      </w:r>
    </w:p>
    <w:p w:rsidR="00000000" w:rsidDel="00000000" w:rsidP="00000000" w:rsidRDefault="00000000" w:rsidRPr="00000000" w14:paraId="000000D8">
      <w:pPr>
        <w:spacing w:after="240" w:before="240" w:lineRule="auto"/>
        <w:ind w:firstLine="0"/>
        <w:jc w:val="left"/>
        <w:rPr/>
      </w:pPr>
      <w:r w:rsidDel="00000000" w:rsidR="00000000" w:rsidRPr="00000000">
        <w:rPr>
          <w:rtl w:val="0"/>
        </w:rPr>
      </w:r>
    </w:p>
    <w:p w:rsidR="00000000" w:rsidDel="00000000" w:rsidP="00000000" w:rsidRDefault="00000000" w:rsidRPr="00000000" w14:paraId="000000D9">
      <w:pPr>
        <w:ind w:left="360" w:hanging="360"/>
        <w:jc w:val="left"/>
        <w:rPr>
          <w:b w:val="1"/>
          <w:bCs w:val="1"/>
        </w:rPr>
      </w:pPr>
      <w:r w:rsidDel="00000000" w:rsidR="00000000" w:rsidRPr="00000000">
        <w:rPr>
          <w:b w:val="1"/>
          <w:bCs w:val="1"/>
          <w:rtl w:val="0"/>
        </w:rPr>
        <w:t xml:space="preserve">3.6 Data Gathering Procedure</w:t>
      </w:r>
    </w:p>
    <w:p w:rsidR="00000000" w:rsidDel="00000000" w:rsidP="00000000" w:rsidRDefault="00000000" w:rsidRPr="00000000" w14:paraId="000000DA">
      <w:pPr>
        <w:spacing w:after="240" w:before="240" w:lineRule="auto"/>
        <w:ind w:firstLine="0"/>
        <w:jc w:val="left"/>
        <w:rPr/>
      </w:pPr>
      <w:r w:rsidDel="00000000" w:rsidR="00000000" w:rsidRPr="00000000">
        <w:rPr>
          <w:rtl w:val="0"/>
        </w:rPr>
        <w:t xml:space="preserve">The data gathering process is structured into three phases to systematically evaluate the efficiency of the Navocs system.</w:t>
      </w:r>
    </w:p>
    <w:p w:rsidR="00000000" w:rsidDel="00000000" w:rsidP="00000000" w:rsidRDefault="00000000" w:rsidRPr="00000000" w14:paraId="000000DB">
      <w:pPr>
        <w:numPr>
          <w:ilvl w:val="0"/>
          <w:numId w:val="2"/>
        </w:numPr>
        <w:spacing w:after="0" w:before="240" w:lineRule="auto"/>
        <w:ind w:left="720" w:hanging="360"/>
        <w:jc w:val="left"/>
        <w:rPr>
          <w:b w:val="1"/>
          <w:bCs w:val="1"/>
        </w:rPr>
      </w:pPr>
      <w:r w:rsidDel="00000000" w:rsidR="00000000" w:rsidRPr="00000000">
        <w:rPr>
          <w:b w:val="1"/>
          <w:bCs w:val="1"/>
          <w:rtl w:val="0"/>
        </w:rPr>
        <w:t xml:space="preserve">Phase I: Geospatial Mapping: </w:t>
      </w:r>
      <w:r w:rsidDel="00000000" w:rsidR="00000000" w:rsidRPr="00000000">
        <w:rPr>
          <w:rtl w:val="0"/>
        </w:rPr>
        <w:t xml:space="preserve">This phase involved mapping Tuguegarao City’s road network and high-congestion nodes into the PostGIS database during January and February 2026. This foundational mapping ensures that the routing algorithm operates on accurate, localized environmental data.</w:t>
      </w:r>
      <w:r w:rsidDel="00000000" w:rsidR="00000000" w:rsidRPr="00000000">
        <w:rPr>
          <w:rtl w:val="0"/>
        </w:rPr>
      </w:r>
    </w:p>
    <w:p w:rsidR="00000000" w:rsidDel="00000000" w:rsidP="00000000" w:rsidRDefault="00000000" w:rsidRPr="00000000" w14:paraId="000000DC">
      <w:pPr>
        <w:numPr>
          <w:ilvl w:val="0"/>
          <w:numId w:val="2"/>
        </w:numPr>
        <w:spacing w:after="0" w:lineRule="auto"/>
        <w:ind w:left="720" w:hanging="360"/>
        <w:jc w:val="left"/>
        <w:rPr>
          <w:b w:val="1"/>
          <w:bCs w:val="1"/>
        </w:rPr>
      </w:pPr>
      <w:r w:rsidDel="00000000" w:rsidR="00000000" w:rsidRPr="00000000">
        <w:rPr>
          <w:b w:val="1"/>
          <w:bCs w:val="1"/>
          <w:rtl w:val="0"/>
        </w:rPr>
        <w:t xml:space="preserve">Phase II: Baseline Recording: </w:t>
      </w:r>
      <w:r w:rsidDel="00000000" w:rsidR="00000000" w:rsidRPr="00000000">
        <w:rPr>
          <w:rtl w:val="0"/>
        </w:rPr>
        <w:t xml:space="preserve">Researchers conducted baseline recordings of fuel consumption on traditional "shortest-path" routes to establish a comparison point. Establishing this baseline is critical for quantifying the relative efficiency of the proposed optimization model.</w:t>
      </w:r>
      <w:r w:rsidDel="00000000" w:rsidR="00000000" w:rsidRPr="00000000">
        <w:rPr>
          <w:rtl w:val="0"/>
        </w:rPr>
      </w:r>
    </w:p>
    <w:p w:rsidR="00000000" w:rsidDel="00000000" w:rsidP="00000000" w:rsidRDefault="00000000" w:rsidRPr="00000000" w14:paraId="000000DD">
      <w:pPr>
        <w:numPr>
          <w:ilvl w:val="0"/>
          <w:numId w:val="2"/>
        </w:numPr>
        <w:spacing w:after="240" w:lineRule="auto"/>
        <w:ind w:left="720" w:hanging="360"/>
        <w:jc w:val="left"/>
        <w:rPr>
          <w:b w:val="1"/>
          <w:bCs w:val="1"/>
        </w:rPr>
      </w:pPr>
      <w:r w:rsidDel="00000000" w:rsidR="00000000" w:rsidRPr="00000000">
        <w:rPr>
          <w:b w:val="1"/>
          <w:bCs w:val="1"/>
          <w:rtl w:val="0"/>
        </w:rPr>
        <w:t xml:space="preserve">Phase III: Navocs Validation: </w:t>
      </w:r>
      <w:r w:rsidDel="00000000" w:rsidR="00000000" w:rsidRPr="00000000">
        <w:rPr>
          <w:rtl w:val="0"/>
        </w:rPr>
        <w:t xml:space="preserve">Final validation runs were executed using "Eco-Route" recommendations to measure actual fuel savings during field trials in March. These real-world trials allow for the empirical validation of the system's energy-aware logic in active traffic conditions.</w:t>
      </w:r>
      <w:r w:rsidDel="00000000" w:rsidR="00000000" w:rsidRPr="00000000">
        <w:rPr>
          <w:rtl w:val="0"/>
        </w:rPr>
      </w:r>
    </w:p>
    <w:p w:rsidR="00000000" w:rsidDel="00000000" w:rsidP="00000000" w:rsidRDefault="00000000" w:rsidRPr="00000000" w14:paraId="000000DE">
      <w:pPr>
        <w:ind w:firstLine="0"/>
        <w:jc w:val="left"/>
        <w:rPr>
          <w:b w:val="1"/>
          <w:bCs w:val="1"/>
        </w:rPr>
      </w:pPr>
      <w:r w:rsidDel="00000000" w:rsidR="00000000" w:rsidRPr="00000000">
        <w:rPr>
          <w:rtl w:val="0"/>
        </w:rPr>
      </w:r>
    </w:p>
    <w:p w:rsidR="00000000" w:rsidDel="00000000" w:rsidP="00000000" w:rsidRDefault="00000000" w:rsidRPr="00000000" w14:paraId="000000DF">
      <w:pPr>
        <w:ind w:firstLine="0"/>
        <w:jc w:val="left"/>
        <w:rPr>
          <w:b w:val="1"/>
          <w:bCs w:val="1"/>
        </w:rPr>
      </w:pPr>
      <w:r w:rsidDel="00000000" w:rsidR="00000000" w:rsidRPr="00000000">
        <w:rPr>
          <w:rtl w:val="0"/>
        </w:rPr>
      </w:r>
    </w:p>
    <w:p w:rsidR="00000000" w:rsidDel="00000000" w:rsidP="00000000" w:rsidRDefault="00000000" w:rsidRPr="00000000" w14:paraId="000000E0">
      <w:pPr>
        <w:ind w:left="360" w:hanging="360"/>
        <w:jc w:val="left"/>
        <w:rPr/>
      </w:pPr>
      <w:r w:rsidDel="00000000" w:rsidR="00000000" w:rsidRPr="00000000">
        <w:rPr>
          <w:b w:val="1"/>
          <w:bCs w:val="1"/>
          <w:rtl w:val="0"/>
        </w:rPr>
        <w:t xml:space="preserve">3.7 Data Analysis</w:t>
      </w:r>
      <w:r w:rsidDel="00000000" w:rsidR="00000000" w:rsidRPr="00000000">
        <w:rPr>
          <w:rtl w:val="0"/>
        </w:rPr>
      </w:r>
    </w:p>
    <w:p w:rsidR="00000000" w:rsidDel="00000000" w:rsidP="00000000" w:rsidRDefault="00000000" w:rsidRPr="00000000" w14:paraId="000000E1">
      <w:pPr>
        <w:ind w:left="360" w:hanging="360"/>
        <w:jc w:val="left"/>
        <w:rPr/>
      </w:pPr>
      <w:r w:rsidDel="00000000" w:rsidR="00000000" w:rsidRPr="00000000">
        <w:rPr>
          <w:rtl w:val="0"/>
        </w:rPr>
        <w:t xml:space="preserve">Quantitative data collected from the field trials is examined using Comparative Statistical Analysis to assess the effectiveness of the revised algorithm. The performance of the Navocs system is measured in terms of fuel savings </w:t>
      </w:r>
      <m:oMath>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which is determined using the following formula:</w:t>
      </w:r>
      <w:r w:rsidDel="00000000" w:rsidR="00000000" w:rsidRPr="00000000">
        <w:rPr>
          <w:rtl w:val="0"/>
        </w:rPr>
      </w:r>
    </w:p>
    <w:p w:rsidR="00000000" w:rsidDel="00000000" w:rsidP="00000000" w:rsidRDefault="00000000" w:rsidRPr="00000000" w14:paraId="000000E2">
      <w:pPr>
        <w:ind w:left="360" w:hanging="360"/>
        <w:jc w:val="left"/>
        <w:rPr/>
      </w:pPr>
      <w:r w:rsidDel="00000000" w:rsidR="00000000" w:rsidRPr="00000000">
        <w:rPr>
          <w:rtl w:val="0"/>
        </w:rPr>
      </w:r>
    </w:p>
    <w:p w:rsidR="00000000" w:rsidDel="00000000" w:rsidP="00000000" w:rsidRDefault="00000000" w:rsidRPr="00000000" w14:paraId="000000E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Baseline-Navocs</m:t>
                </m:r>
              </m:num>
              <m:den>
                <m:r>
                  <w:rPr>
                    <w:rFonts w:ascii="Cambria Math" w:cs="Cambria Math" w:eastAsia="Cambria Math" w:hAnsi="Cambria Math"/>
                  </w:rPr>
                  <m:t xml:space="preserve">Baseline</m:t>
                </m:r>
              </m:den>
            </m:f>
          </m:e>
        </m:d>
        <m:r>
          <w:rPr>
            <w:rFonts w:ascii="Cambria Math" w:cs="Cambria Math" w:eastAsia="Cambria Math" w:hAnsi="Cambria Math"/>
          </w:rPr>
          <m:t xml:space="preserve">×100</m:t>
        </m:r>
      </m:oMath>
      <w:r w:rsidDel="00000000" w:rsidR="00000000" w:rsidRPr="00000000">
        <w:rPr>
          <w:rtl w:val="0"/>
        </w:rPr>
      </w:r>
    </w:p>
    <w:p w:rsidR="00000000" w:rsidDel="00000000" w:rsidP="00000000" w:rsidRDefault="00000000" w:rsidRPr="00000000" w14:paraId="000000E4">
      <w:pPr>
        <w:ind w:left="360" w:hanging="360"/>
        <w:rPr/>
      </w:pPr>
      <w:r w:rsidDel="00000000" w:rsidR="00000000" w:rsidRPr="00000000">
        <w:rPr>
          <w:rtl w:val="0"/>
        </w:rPr>
      </w:r>
    </w:p>
    <w:p w:rsidR="00000000" w:rsidDel="00000000" w:rsidP="00000000" w:rsidRDefault="00000000" w:rsidRPr="00000000" w14:paraId="000000E5">
      <w:pPr>
        <w:ind w:left="360" w:hanging="360"/>
        <w:rPr/>
      </w:pPr>
      <w:r w:rsidDel="00000000" w:rsidR="00000000" w:rsidRPr="00000000">
        <w:rPr>
          <w:rtl w:val="0"/>
        </w:rPr>
        <w:t xml:space="preserve">The effectiveness of the algorithm is assessed by calculating the percentage of fuel savings through this comparative method. Initial simulations and field trials employing this analysis demonstrated a reduction in fuel consumption between 12% and 18% when compared to conventional distance-based routing [1].</w:t>
      </w:r>
    </w:p>
    <w:p w:rsidR="00000000" w:rsidDel="00000000" w:rsidP="00000000" w:rsidRDefault="00000000" w:rsidRPr="00000000" w14:paraId="000000E6">
      <w:pPr>
        <w:ind w:left="360" w:hanging="360"/>
        <w:rPr>
          <w:b w:val="1"/>
          <w:bCs w:val="1"/>
        </w:rPr>
      </w:pPr>
      <w:r w:rsidDel="00000000" w:rsidR="00000000" w:rsidRPr="00000000">
        <w:rPr>
          <w:rtl w:val="0"/>
        </w:rPr>
      </w:r>
    </w:p>
    <w:p w:rsidR="00000000" w:rsidDel="00000000" w:rsidP="00000000" w:rsidRDefault="00000000" w:rsidRPr="00000000" w14:paraId="000000E7">
      <w:pPr>
        <w:ind w:left="360" w:hanging="360"/>
        <w:rPr>
          <w:b w:val="1"/>
          <w:bCs w:val="1"/>
        </w:rPr>
      </w:pPr>
      <w:r w:rsidDel="00000000" w:rsidR="00000000" w:rsidRPr="00000000">
        <w:rPr>
          <w:rtl w:val="0"/>
        </w:rPr>
      </w:r>
    </w:p>
    <w:p w:rsidR="00000000" w:rsidDel="00000000" w:rsidP="00000000" w:rsidRDefault="00000000" w:rsidRPr="00000000" w14:paraId="000000E8">
      <w:pPr>
        <w:ind w:left="360" w:hanging="360"/>
        <w:rPr>
          <w:b w:val="1"/>
          <w:bCs w:val="1"/>
        </w:rPr>
      </w:pPr>
      <w:r w:rsidDel="00000000" w:rsidR="00000000" w:rsidRPr="00000000">
        <w:rPr>
          <w:rtl w:val="0"/>
        </w:rPr>
      </w:r>
    </w:p>
    <w:p w:rsidR="00000000" w:rsidDel="00000000" w:rsidP="00000000" w:rsidRDefault="00000000" w:rsidRPr="00000000" w14:paraId="000000E9">
      <w:pPr>
        <w:ind w:left="360" w:hanging="360"/>
        <w:rPr>
          <w:b w:val="1"/>
          <w:bCs w:val="1"/>
        </w:rPr>
      </w:pPr>
      <w:r w:rsidDel="00000000" w:rsidR="00000000" w:rsidRPr="00000000">
        <w:rPr>
          <w:b w:val="1"/>
          <w:bCs w:val="1"/>
          <w:rtl w:val="0"/>
        </w:rPr>
        <w:t xml:space="preserve">3.8 Ethical Consideration</w:t>
      </w:r>
    </w:p>
    <w:p w:rsidR="00000000" w:rsidDel="00000000" w:rsidP="00000000" w:rsidRDefault="00000000" w:rsidRPr="00000000" w14:paraId="000000EA">
      <w:pPr>
        <w:ind w:left="360" w:hanging="360"/>
        <w:rPr/>
      </w:pPr>
      <w:r w:rsidDel="00000000" w:rsidR="00000000" w:rsidRPr="00000000">
        <w:rPr>
          <w:rtl w:val="0"/>
        </w:rPr>
        <w:t xml:space="preserve">The researchers strictly adhere to the Data Privacy Act of 2012 to protect the rights of all participants. All GPS data and vehicle telemetry collected via the Navocs application are fully anonymized to ensure driver confidentiality. Furthermore, all field testing and road validation runs are conducted in full compliance with local traffic laws and safety regulations within Tuguegarao City. </w:t>
      </w:r>
    </w:p>
    <w:p w:rsidR="00000000" w:rsidDel="00000000" w:rsidP="00000000" w:rsidRDefault="00000000" w:rsidRPr="00000000" w14:paraId="000000EB">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b w:val="1"/>
          <w:bCs w:val="1"/>
          <w:rtl w:val="0"/>
        </w:rPr>
        <w:t xml:space="preserve"> </w:t>
      </w:r>
      <w:r w:rsidDel="00000000" w:rsidR="00000000" w:rsidRPr="00000000">
        <w:rPr>
          <w:b w:val="1"/>
          <w:bCs w:val="1"/>
          <w:color w:val="000000"/>
          <w:rtl w:val="0"/>
        </w:rPr>
        <w:t xml:space="preserve">REFERENCES</w:t>
      </w:r>
    </w:p>
    <w:p w:rsidR="00000000" w:rsidDel="00000000" w:rsidP="00000000" w:rsidRDefault="00000000" w:rsidRPr="00000000" w14:paraId="000000EC">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1] Fattah, M. A., et al. (2022). </w:t>
      </w:r>
      <w:r w:rsidDel="00000000" w:rsidR="00000000" w:rsidRPr="00000000">
        <w:rPr>
          <w:i w:val="1"/>
          <w:iCs w:val="1"/>
          <w:color w:val="000000"/>
          <w:rtl w:val="0"/>
        </w:rPr>
        <w:t xml:space="preserve">[Insert specific title of the Fattah paper you are referencing regarding environmental impact/emissions]</w:t>
      </w:r>
      <w:r w:rsidDel="00000000" w:rsidR="00000000" w:rsidRPr="00000000">
        <w:rPr>
          <w:color w:val="000000"/>
          <w:rtl w:val="0"/>
        </w:rPr>
        <w:t xml:space="preserve">.</w:t>
      </w:r>
    </w:p>
    <w:p w:rsidR="00000000" w:rsidDel="00000000" w:rsidP="00000000" w:rsidRDefault="00000000" w:rsidRPr="00000000" w14:paraId="000000ED">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[2] Cheema, M. A., et al. (2024). Eco-Friendly Route Planning Algorithms: Taxonomies, Literature Review and Future Directions. </w:t>
      </w:r>
      <w:r w:rsidDel="00000000" w:rsidR="00000000" w:rsidRPr="00000000">
        <w:rPr>
          <w:i w:val="1"/>
          <w:iCs w:val="1"/>
          <w:color w:val="000000"/>
          <w:rtl w:val="0"/>
        </w:rPr>
        <w:t xml:space="preserve">ACM Computing Surveys</w:t>
      </w:r>
      <w:r w:rsidDel="00000000" w:rsidR="00000000" w:rsidRPr="00000000">
        <w:rPr>
          <w:color w:val="000000"/>
          <w:rtl w:val="0"/>
        </w:rPr>
        <w:t xml:space="preserve">, 57(1).</w:t>
      </w:r>
    </w:p>
    <w:p w:rsidR="00000000" w:rsidDel="00000000" w:rsidP="00000000" w:rsidRDefault="00000000" w:rsidRPr="00000000" w14:paraId="000000EE">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[3] Wang, et al. (2025). IoT-Based Traffic Prediction for Smart Cities. </w:t>
      </w:r>
      <w:r w:rsidDel="00000000" w:rsidR="00000000" w:rsidRPr="00000000">
        <w:rPr>
          <w:i w:val="1"/>
          <w:iCs w:val="1"/>
          <w:color w:val="000000"/>
          <w:rtl w:val="0"/>
        </w:rPr>
        <w:t xml:space="preserve">IEEE Access</w:t>
      </w:r>
      <w:r w:rsidDel="00000000" w:rsidR="00000000" w:rsidRPr="00000000">
        <w:rPr>
          <w:color w:val="000000"/>
          <w:rtl w:val="0"/>
        </w:rPr>
        <w:t xml:space="preserve">.</w:t>
      </w:r>
    </w:p>
    <w:p w:rsidR="00000000" w:rsidDel="00000000" w:rsidP="00000000" w:rsidRDefault="00000000" w:rsidRPr="00000000" w14:paraId="000000EF">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[4] Wagner, &amp; Lindsey. (2003). </w:t>
      </w:r>
      <w:r w:rsidDel="00000000" w:rsidR="00000000" w:rsidRPr="00000000">
        <w:rPr>
          <w:i w:val="1"/>
          <w:iCs w:val="1"/>
          <w:color w:val="000000"/>
          <w:rtl w:val="0"/>
        </w:rPr>
        <w:t xml:space="preserve">[Insert title regarding shortest-path algorithms and operational efficiency]</w:t>
      </w:r>
      <w:r w:rsidDel="00000000" w:rsidR="00000000" w:rsidRPr="00000000">
        <w:rPr>
          <w:color w:val="000000"/>
          <w:rtl w:val="0"/>
        </w:rPr>
        <w:t xml:space="preserve">.</w:t>
      </w:r>
    </w:p>
    <w:p w:rsidR="00000000" w:rsidDel="00000000" w:rsidP="00000000" w:rsidRDefault="00000000" w:rsidRPr="00000000" w14:paraId="000000F0">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[5] Fahmin, A., &amp; Cheema, M. A. (2024). Eco-Friendly Route Planning Algorithms: Taxonomies, Literature Review and Future Directions. </w:t>
      </w:r>
      <w:r w:rsidDel="00000000" w:rsidR="00000000" w:rsidRPr="00000000">
        <w:rPr>
          <w:i w:val="1"/>
          <w:iCs w:val="1"/>
          <w:color w:val="000000"/>
          <w:rtl w:val="0"/>
        </w:rPr>
        <w:t xml:space="preserve">ACM Computing Surveys</w:t>
      </w:r>
      <w:r w:rsidDel="00000000" w:rsidR="00000000" w:rsidRPr="00000000">
        <w:rPr>
          <w:color w:val="000000"/>
          <w:rtl w:val="0"/>
        </w:rPr>
        <w:t xml:space="preserve">, 57(1).</w:t>
      </w:r>
    </w:p>
    <w:p w:rsidR="00000000" w:rsidDel="00000000" w:rsidP="00000000" w:rsidRDefault="00000000" w:rsidRPr="00000000" w14:paraId="000000F1">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[6] Asian Development Bank (ADB). (2014). </w:t>
      </w:r>
      <w:r w:rsidDel="00000000" w:rsidR="00000000" w:rsidRPr="00000000">
        <w:rPr>
          <w:i w:val="1"/>
          <w:iCs w:val="1"/>
          <w:color w:val="000000"/>
          <w:rtl w:val="0"/>
        </w:rPr>
        <w:t xml:space="preserve">Sustainable Transport in the Philippines</w:t>
      </w:r>
      <w:r w:rsidDel="00000000" w:rsidR="00000000" w:rsidRPr="00000000">
        <w:rPr>
          <w:color w:val="000000"/>
          <w:rtl w:val="0"/>
        </w:rPr>
        <w:t xml:space="preserve"> (or applicable ADB report title). Manila, Philippines: Asian Development Bank.</w:t>
      </w:r>
    </w:p>
    <w:p w:rsidR="00000000" w:rsidDel="00000000" w:rsidP="00000000" w:rsidRDefault="00000000" w:rsidRPr="00000000" w14:paraId="000000F2">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[7] Prandtstetter, M., Straub, M., &amp; Puchinger, J. (2013). On the way to a multi-modal energy-efficient route. </w:t>
      </w:r>
      <w:r w:rsidDel="00000000" w:rsidR="00000000" w:rsidRPr="00000000">
        <w:rPr>
          <w:i w:val="1"/>
          <w:iCs w:val="1"/>
          <w:color w:val="000000"/>
          <w:rtl w:val="0"/>
        </w:rPr>
        <w:t xml:space="preserve">Annual Conference of the IEEE Industrial Electronics Society (IECON)</w:t>
      </w:r>
      <w:r w:rsidDel="00000000" w:rsidR="00000000" w:rsidRPr="00000000">
        <w:rPr>
          <w:color w:val="000000"/>
          <w:rtl w:val="0"/>
        </w:rPr>
        <w:t xml:space="preserve">, pp. 6699–6704.</w:t>
      </w:r>
    </w:p>
    <w:p w:rsidR="00000000" w:rsidDel="00000000" w:rsidP="00000000" w:rsidRDefault="00000000" w:rsidRPr="00000000" w14:paraId="000000F3">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[8] Ponkratov, D., Kopytkov, D., Galkin, A., Samchuk, G., &amp; Davidich, Y. (2024). An energy expenditure approach in mass transit commuting choice preferences. </w:t>
      </w:r>
      <w:r w:rsidDel="00000000" w:rsidR="00000000" w:rsidRPr="00000000">
        <w:rPr>
          <w:i w:val="1"/>
          <w:iCs w:val="1"/>
          <w:color w:val="000000"/>
          <w:rtl w:val="0"/>
        </w:rPr>
        <w:t xml:space="preserve">IOP Conference Series: Earth and Environment</w:t>
      </w:r>
      <w:r w:rsidDel="00000000" w:rsidR="00000000" w:rsidRPr="00000000">
        <w:rPr>
          <w:color w:val="000000"/>
          <w:rtl w:val="0"/>
        </w:rPr>
        <w:t xml:space="preserve">, 1344(1), pp. 1–8.</w:t>
      </w:r>
    </w:p>
    <w:p w:rsidR="00000000" w:rsidDel="00000000" w:rsidP="00000000" w:rsidRDefault="00000000" w:rsidRPr="00000000" w14:paraId="000000F4">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[9] Ciesla, M., Oberascher, V., Eder, S., Kirchweger, S., Baaske, W., &amp; Ostermayer, G. (2022). Low-emission Commuting with Micro Public Transport: Investigation of Travel Times and CO2 Emissions. </w:t>
      </w:r>
      <w:r w:rsidDel="00000000" w:rsidR="00000000" w:rsidRPr="00000000">
        <w:rPr>
          <w:i w:val="1"/>
          <w:iCs w:val="1"/>
          <w:color w:val="000000"/>
          <w:rtl w:val="0"/>
        </w:rPr>
        <w:t xml:space="preserve">International Conference on Vehicle Technology and Intelligent Transport Systems (VEHITS)</w:t>
      </w:r>
      <w:r w:rsidDel="00000000" w:rsidR="00000000" w:rsidRPr="00000000">
        <w:rPr>
          <w:color w:val="000000"/>
          <w:rtl w:val="0"/>
        </w:rPr>
        <w:t xml:space="preserve">, pp. 430–435.</w:t>
      </w:r>
    </w:p>
    <w:p w:rsidR="00000000" w:rsidDel="00000000" w:rsidP="00000000" w:rsidRDefault="00000000" w:rsidRPr="00000000" w14:paraId="000000F5">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[10] Vasconcelos, A., Coelho, M., &amp; Bandeira, J. (2025). A Case Study on Peri‐Urban Public Transport Optimisation From an Energy and Environmental Perspective. </w:t>
      </w:r>
      <w:r w:rsidDel="00000000" w:rsidR="00000000" w:rsidRPr="00000000">
        <w:rPr>
          <w:i w:val="1"/>
          <w:iCs w:val="1"/>
          <w:color w:val="000000"/>
          <w:rtl w:val="0"/>
        </w:rPr>
        <w:t xml:space="preserve">IET Intelligent Transport Systems</w:t>
      </w:r>
      <w:r w:rsidDel="00000000" w:rsidR="00000000" w:rsidRPr="00000000">
        <w:rPr>
          <w:color w:val="000000"/>
          <w:rtl w:val="0"/>
        </w:rPr>
        <w:t xml:space="preserve">, 19(2), pp. 105–115.</w:t>
      </w:r>
    </w:p>
    <w:p w:rsidR="00000000" w:rsidDel="00000000" w:rsidP="00000000" w:rsidRDefault="00000000" w:rsidRPr="00000000" w14:paraId="000000F6">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[11] Araldo, A., Gao, S., Seshadri, R., Azevedo, C. L., Ghafourian, H., Sui, Y., Ayaz, S. B., Sukhin, D., &amp; Ben-Akiva, M. (2019). System-Level Optimization of Multi-Modal Transportation Networks for Energy Efficiency using Personalized Incentives: Formulation, Implementation, and Performance. </w:t>
      </w:r>
      <w:r w:rsidDel="00000000" w:rsidR="00000000" w:rsidRPr="00000000">
        <w:rPr>
          <w:i w:val="1"/>
          <w:iCs w:val="1"/>
          <w:color w:val="000000"/>
          <w:rtl w:val="0"/>
        </w:rPr>
        <w:t xml:space="preserve">Transportation Research Record</w:t>
      </w:r>
      <w:r w:rsidDel="00000000" w:rsidR="00000000" w:rsidRPr="00000000">
        <w:rPr>
          <w:color w:val="000000"/>
          <w:rtl w:val="0"/>
        </w:rPr>
        <w:t xml:space="preserve">, 2673(7), pp. 1–15.</w:t>
      </w:r>
    </w:p>
    <w:p w:rsidR="00000000" w:rsidDel="00000000" w:rsidP="00000000" w:rsidRDefault="00000000" w:rsidRPr="00000000" w14:paraId="000000F7">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12] Shah, M., Ding, Y., Zhu, S., Gu, Y., &amp; Liu, M. (2024). Optimal Design and Implementation of an Open-source Emulation Platform for User-Centric Shared E-mobility Services. </w:t>
      </w:r>
      <w:r w:rsidDel="00000000" w:rsidR="00000000" w:rsidRPr="00000000">
        <w:rPr>
          <w:i w:val="1"/>
          <w:iCs w:val="1"/>
          <w:color w:val="000000"/>
          <w:rtl w:val="0"/>
        </w:rPr>
        <w:t xml:space="preserve">International Conference on Machine Learning, Optimization, and Data Science</w:t>
      </w:r>
      <w:r w:rsidDel="00000000" w:rsidR="00000000" w:rsidRPr="00000000">
        <w:rPr>
          <w:color w:val="000000"/>
          <w:rtl w:val="0"/>
        </w:rPr>
        <w:t xml:space="preserve">, pp. 210–220.</w:t>
      </w:r>
    </w:p>
    <w:p w:rsidR="00000000" w:rsidDel="00000000" w:rsidP="00000000" w:rsidRDefault="00000000" w:rsidRPr="00000000" w14:paraId="000000F8">
      <w:pPr>
        <w:keepNext w:val="1"/>
        <w:keepLines w:val="1"/>
        <w:pBdr>
          <w:top w:space="0" w:sz="0" w:val="nil"/>
          <w:left w:space="0" w:sz="0" w:val="nil"/>
          <w:bottom w:space="0" w:sz="0" w:val="nil"/>
          <w:right w:space="0" w:sz="0" w:val="nil"/>
          <w:between w:space="0" w:sz="0" w:val="nil"/>
        </w:pBdr>
        <w:spacing w:after="0" w:before="240" w:lineRule="auto"/>
        <w:ind w:firstLine="0"/>
        <w:jc w:val="left"/>
        <w:rPr>
          <w:color w:val="000000"/>
        </w:rPr>
      </w:pPr>
      <w:r w:rsidDel="00000000" w:rsidR="00000000" w:rsidRPr="00000000">
        <w:rPr>
          <w:color w:val="000000"/>
          <w:rtl w:val="0"/>
        </w:rPr>
        <w:t xml:space="preserve">[13] Reis, M. J. (2025). Internet of Things and Artificial Intelligence for Secure and Sustainable Green Mobility: A Multimodal Data Fusion Approach to Enhance Efficiency and Security. </w:t>
      </w:r>
      <w:r w:rsidDel="00000000" w:rsidR="00000000" w:rsidRPr="00000000">
        <w:rPr>
          <w:i w:val="1"/>
          <w:iCs w:val="1"/>
          <w:color w:val="000000"/>
          <w:rtl w:val="0"/>
        </w:rPr>
        <w:t xml:space="preserve">Multimodal Technologies and Interaction</w:t>
      </w:r>
      <w:r w:rsidDel="00000000" w:rsidR="00000000" w:rsidRPr="00000000">
        <w:rPr>
          <w:color w:val="000000"/>
          <w:rtl w:val="0"/>
        </w:rPr>
        <w:t xml:space="preserve">, 9(1), pp. 10–15.</w:t>
      </w:r>
    </w:p>
    <w:p w:rsidR="00000000" w:rsidDel="00000000" w:rsidP="00000000" w:rsidRDefault="00000000" w:rsidRPr="00000000" w14:paraId="000000F9">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rtl w:val="0"/>
        </w:rPr>
      </w:r>
    </w:p>
    <w:p w:rsidR="00000000" w:rsidDel="00000000" w:rsidP="00000000" w:rsidRDefault="00000000" w:rsidRPr="00000000" w14:paraId="000000FA">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rPr>
      </w:pPr>
      <w:r w:rsidDel="00000000" w:rsidR="00000000" w:rsidRPr="00000000">
        <w:rPr>
          <w:rtl w:val="0"/>
        </w:rPr>
      </w:r>
    </w:p>
    <w:p w:rsidR="00000000" w:rsidDel="00000000" w:rsidP="00000000" w:rsidRDefault="00000000" w:rsidRPr="00000000" w14:paraId="000000FB">
      <w:pPr>
        <w:keepNext w:val="1"/>
        <w:keepLines w:val="1"/>
        <w:spacing w:after="0" w:before="240" w:lineRule="auto"/>
        <w:ind w:firstLine="0"/>
        <w:jc w:val="left"/>
        <w:rPr>
          <w:b w:val="1"/>
          <w:bCs w:val="1"/>
        </w:rPr>
      </w:pPr>
      <w:r w:rsidDel="00000000" w:rsidR="00000000" w:rsidRPr="00000000">
        <w:rPr>
          <w:b w:val="1"/>
          <w:bCs w:val="1"/>
          <w:rtl w:val="0"/>
        </w:rPr>
        <w:t xml:space="preserve">APPENDICES</w:t>
      </w:r>
    </w:p>
    <w:p w:rsidR="00000000" w:rsidDel="00000000" w:rsidP="00000000" w:rsidRDefault="00000000" w:rsidRPr="00000000" w14:paraId="000000FC">
      <w:pPr>
        <w:keepNext w:val="1"/>
        <w:keepLines w:val="1"/>
        <w:spacing w:after="0" w:before="240" w:lineRule="auto"/>
        <w:ind w:firstLine="0"/>
        <w:jc w:val="left"/>
        <w:rPr>
          <w:b w:val="1"/>
          <w:bCs w:val="1"/>
        </w:rPr>
      </w:pPr>
      <w:r w:rsidDel="00000000" w:rsidR="00000000" w:rsidRPr="00000000">
        <w:rPr>
          <w:b w:val="1"/>
          <w:bCs w:val="1"/>
          <w:rtl w:val="0"/>
        </w:rPr>
        <w:t xml:space="preserve">Appendix A. Research Instrument This appendix contains the technical specifications of the Navocs Mobile Application, including the User Interface (UI) wireframes for the "Vehicle Profile" and "Eco-Route" screens. It also features the Pseudo-code for the </w:t>
      </w:r>
      <w:r w:rsidDel="00000000" w:rsidR="00000000" w:rsidRPr="00000000">
        <w:rPr>
          <w:b w:val="1"/>
          <w:bCs w:val="1"/>
          <w:i w:val="1"/>
          <w:iCs w:val="1"/>
          <w:rtl w:val="0"/>
        </w:rPr>
        <w:t xml:space="preserve">Modified A Algorithm</w:t>
      </w:r>
      <w:r w:rsidDel="00000000" w:rsidR="00000000" w:rsidRPr="00000000">
        <w:rPr>
          <w:b w:val="1"/>
          <w:bCs w:val="1"/>
          <w:rtl w:val="0"/>
        </w:rPr>
        <w:t xml:space="preserve">*, detailing the integration of the Vehicle Specific Power (VSP) cost function.</w:t>
      </w:r>
    </w:p>
    <w:p w:rsidR="00000000" w:rsidDel="00000000" w:rsidP="00000000" w:rsidRDefault="00000000" w:rsidRPr="00000000" w14:paraId="000000FD">
      <w:pPr>
        <w:keepNext w:val="1"/>
        <w:keepLines w:val="1"/>
        <w:spacing w:after="0" w:before="240" w:lineRule="auto"/>
        <w:ind w:firstLine="0"/>
        <w:jc w:val="left"/>
        <w:rPr>
          <w:b w:val="1"/>
          <w:bCs w:val="1"/>
        </w:rPr>
      </w:pPr>
      <w:r w:rsidDel="00000000" w:rsidR="00000000" w:rsidRPr="00000000">
        <w:rPr>
          <w:b w:val="1"/>
          <w:bCs w:val="1"/>
          <w:rtl w:val="0"/>
        </w:rPr>
        <w:t xml:space="preserve">Appendix B. Literature Matrix A comprehensive synthesis of reviewed research papers, focusing on contemporary pathfinding advancements, energy-aware routing, and localized urban logistics. This matrix highlights the research gap that Navocs addresses within the context of Tuguegarao City’s transport dynamics.</w:t>
      </w:r>
    </w:p>
    <w:p w:rsidR="00000000" w:rsidDel="00000000" w:rsidP="00000000" w:rsidRDefault="00000000" w:rsidRPr="00000000" w14:paraId="000000FE">
      <w:pPr>
        <w:keepNext w:val="1"/>
        <w:keepLines w:val="1"/>
        <w:spacing w:after="0" w:before="240" w:lineRule="auto"/>
        <w:ind w:firstLine="0"/>
        <w:jc w:val="left"/>
        <w:rPr>
          <w:b w:val="1"/>
          <w:bCs w:val="1"/>
        </w:rPr>
      </w:pPr>
      <w:r w:rsidDel="00000000" w:rsidR="00000000" w:rsidRPr="00000000">
        <w:rPr>
          <w:b w:val="1"/>
          <w:bCs w:val="1"/>
          <w:rtl w:val="0"/>
        </w:rPr>
        <w:t xml:space="preserve">Appendix C. Communications and URDC Forms This section includes the formal permission letters addressed to the Dean of the School of Architecture, Computing, and Engineering Department (SACE) and the University Research and Development Center (URDC). It also contains the approved Ethics Clearance and communication logs with local transport groups.</w:t>
      </w:r>
    </w:p>
    <w:p w:rsidR="00000000" w:rsidDel="00000000" w:rsidP="00000000" w:rsidRDefault="00000000" w:rsidRPr="00000000" w14:paraId="000000FF">
      <w:pPr>
        <w:keepNext w:val="1"/>
        <w:keepLines w:val="1"/>
        <w:spacing w:after="0" w:before="240" w:lineRule="auto"/>
        <w:ind w:firstLine="0"/>
        <w:jc w:val="left"/>
        <w:rPr>
          <w:b w:val="1"/>
          <w:bCs w:val="1"/>
        </w:rPr>
      </w:pPr>
      <w:r w:rsidDel="00000000" w:rsidR="00000000" w:rsidRPr="00000000">
        <w:rPr>
          <w:b w:val="1"/>
          <w:bCs w:val="1"/>
          <w:rtl w:val="0"/>
        </w:rPr>
        <w:t xml:space="preserve">Appendix D. Raw Data and Statistical Logs Contains the raw CSV logs generated from the Navocs database (PostgreSQL/PostGIS). This includes recorded coordinates, idling times at Tanza Junction, and the comparative fuel consumption data (F_s) gathered during the baseline and validation road runs.</w:t>
      </w:r>
    </w:p>
    <w:p w:rsidR="00000000" w:rsidDel="00000000" w:rsidP="00000000" w:rsidRDefault="00000000" w:rsidRPr="00000000" w14:paraId="00000100">
      <w:pPr>
        <w:keepNext w:val="1"/>
        <w:keepLines w:val="1"/>
        <w:spacing w:after="0" w:before="240" w:lineRule="auto"/>
        <w:ind w:firstLine="0"/>
        <w:jc w:val="left"/>
        <w:rPr>
          <w:b w:val="1"/>
          <w:bCs w:val="1"/>
        </w:rPr>
      </w:pPr>
      <w:r w:rsidDel="00000000" w:rsidR="00000000" w:rsidRPr="00000000">
        <w:rPr>
          <w:b w:val="1"/>
          <w:bCs w:val="1"/>
          <w:rtl w:val="0"/>
        </w:rPr>
        <w:t xml:space="preserve">Appendix E. Curriculum Vitae Detailed professional and academic profiles of the student researchers—Krizzia Gelacio, John Asley Lunnay, Alexander James Talamayan, and Cyghie Amistad—highlighting their competencies in software development and data analytics.</w:t>
      </w:r>
    </w:p>
    <w:p w:rsidR="00000000" w:rsidDel="00000000" w:rsidP="00000000" w:rsidRDefault="00000000" w:rsidRPr="00000000" w14:paraId="00000101">
      <w:pPr>
        <w:keepNext w:val="1"/>
        <w:keepLines w:val="1"/>
        <w:spacing w:after="0" w:before="240" w:lineRule="auto"/>
        <w:ind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102">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rPr>
      </w:pPr>
      <w:r w:rsidDel="00000000" w:rsidR="00000000" w:rsidRPr="00000000">
        <w:rPr>
          <w:rtl w:val="0"/>
        </w:rPr>
      </w:r>
    </w:p>
    <w:p w:rsidR="00000000" w:rsidDel="00000000" w:rsidP="00000000" w:rsidRDefault="00000000" w:rsidRPr="00000000" w14:paraId="00000103">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rtl w:val="0"/>
        </w:rPr>
      </w:r>
    </w:p>
    <w:p w:rsidR="00000000" w:rsidDel="00000000" w:rsidP="00000000" w:rsidRDefault="00000000" w:rsidRPr="00000000" w14:paraId="00000104">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rtl w:val="0"/>
        </w:rPr>
      </w:r>
    </w:p>
    <w:p w:rsidR="00000000" w:rsidDel="00000000" w:rsidP="00000000" w:rsidRDefault="00000000" w:rsidRPr="00000000" w14:paraId="00000105">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rtl w:val="0"/>
        </w:rPr>
      </w:r>
    </w:p>
    <w:p w:rsidR="00000000" w:rsidDel="00000000" w:rsidP="00000000" w:rsidRDefault="00000000" w:rsidRPr="00000000" w14:paraId="00000106">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rtl w:val="0"/>
        </w:rPr>
      </w:r>
    </w:p>
    <w:p w:rsidR="00000000" w:rsidDel="00000000" w:rsidP="00000000" w:rsidRDefault="00000000" w:rsidRPr="00000000" w14:paraId="00000107">
      <w:pPr>
        <w:keepNext w:val="1"/>
        <w:keepLines w:val="1"/>
        <w:pBdr>
          <w:top w:space="0" w:sz="0" w:val="nil"/>
          <w:left w:space="0" w:sz="0" w:val="nil"/>
          <w:bottom w:space="0" w:sz="0" w:val="nil"/>
          <w:right w:space="0" w:sz="0" w:val="nil"/>
          <w:between w:space="0" w:sz="0" w:val="nil"/>
        </w:pBdr>
        <w:spacing w:after="0" w:before="240" w:lineRule="auto"/>
        <w:ind w:firstLine="0"/>
        <w:jc w:val="left"/>
        <w:rPr>
          <w:b w:val="1"/>
          <w:bCs w:val="1"/>
          <w:color w:val="000000"/>
        </w:rPr>
      </w:pPr>
      <w:r w:rsidDel="00000000" w:rsidR="00000000" w:rsidRPr="00000000">
        <w:rPr>
          <w:rtl w:val="0"/>
        </w:rPr>
      </w:r>
    </w:p>
    <w:p w:rsidR="00000000" w:rsidDel="00000000" w:rsidP="00000000" w:rsidRDefault="00000000" w:rsidRPr="00000000" w14:paraId="00000108">
      <w:pPr>
        <w:keepNext w:val="1"/>
        <w:keepLines w:val="1"/>
        <w:pBdr>
          <w:top w:space="0" w:sz="0" w:val="nil"/>
          <w:left w:space="0" w:sz="0" w:val="nil"/>
          <w:bottom w:space="0" w:sz="0" w:val="nil"/>
          <w:right w:space="0" w:sz="0" w:val="nil"/>
          <w:between w:space="0" w:sz="0" w:val="nil"/>
        </w:pBdr>
        <w:spacing w:after="240" w:before="240" w:lineRule="auto"/>
        <w:ind w:firstLine="0"/>
        <w:jc w:val="center"/>
        <w:rPr>
          <w:b w:val="1"/>
          <w:bCs w:val="1"/>
          <w:color w:val="000000"/>
        </w:rPr>
      </w:pPr>
      <w:bookmarkStart w:colFirst="0" w:colLast="0" w:name="_heading=h.1ci93xb" w:id="2"/>
      <w:bookmarkEnd w:id="2"/>
      <w:r w:rsidDel="00000000" w:rsidR="00000000" w:rsidRPr="00000000">
        <w:rPr>
          <w:rtl w:val="0"/>
        </w:rPr>
      </w:r>
    </w:p>
    <w:p w:rsidR="00000000" w:rsidDel="00000000" w:rsidP="00000000" w:rsidRDefault="00000000" w:rsidRPr="00000000" w14:paraId="00000109">
      <w:pPr>
        <w:ind w:left="360" w:hanging="360"/>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A">
      <w:pPr>
        <w:keepNext w:val="1"/>
        <w:keepLines w:val="1"/>
        <w:pBdr>
          <w:top w:space="0" w:sz="0" w:val="nil"/>
          <w:left w:space="0" w:sz="0" w:val="nil"/>
          <w:bottom w:space="0" w:sz="0" w:val="nil"/>
          <w:right w:space="0" w:sz="0" w:val="nil"/>
          <w:between w:space="0" w:sz="0" w:val="nil"/>
        </w:pBdr>
        <w:spacing w:after="240" w:before="240" w:lineRule="auto"/>
        <w:ind w:firstLine="0"/>
        <w:jc w:val="center"/>
        <w:rPr>
          <w:b w:val="1"/>
          <w:bCs w:val="1"/>
          <w:color w:val="000000"/>
        </w:rPr>
      </w:pPr>
      <w:bookmarkStart w:colFirst="0" w:colLast="0" w:name="_heading=h.3whwml4" w:id="3"/>
      <w:bookmarkEnd w:id="3"/>
      <w:r w:rsidDel="00000000" w:rsidR="00000000" w:rsidRPr="00000000">
        <w:rPr>
          <w:rtl w:val="0"/>
        </w:rPr>
      </w:r>
    </w:p>
    <w:p w:rsidR="00000000" w:rsidDel="00000000" w:rsidP="00000000" w:rsidRDefault="00000000" w:rsidRPr="00000000" w14:paraId="0000010B">
      <w:pPr>
        <w:keepNext w:val="1"/>
        <w:keepLines w:val="1"/>
        <w:pBdr>
          <w:top w:space="0" w:sz="0" w:val="nil"/>
          <w:left w:space="0" w:sz="0" w:val="nil"/>
          <w:bottom w:space="0" w:sz="0" w:val="nil"/>
          <w:right w:space="0" w:sz="0" w:val="nil"/>
          <w:between w:space="0" w:sz="0" w:val="nil"/>
        </w:pBdr>
        <w:spacing w:after="240" w:before="240" w:lineRule="auto"/>
        <w:ind w:firstLine="0"/>
        <w:jc w:val="center"/>
        <w:rPr>
          <w:b w:val="1"/>
          <w:bCs w:val="1"/>
          <w:smallCaps w:val="1"/>
          <w:color w:val="00000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512" w:right="15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i w:val="1"/>
        <w:iCs w:val="1"/>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line="276" w:lineRule="auto"/>
      <w:ind w:firstLine="0"/>
      <w:jc w:val="left"/>
      <w:rPr>
        <w:color w:val="000000"/>
      </w:rPr>
    </w:pPr>
    <w:r w:rsidDel="00000000" w:rsidR="00000000" w:rsidRPr="00000000">
      <w:rPr>
        <w:rtl w:val="0"/>
      </w:rPr>
    </w:r>
  </w:p>
  <w:tbl>
    <w:tblPr>
      <w:tblStyle w:val="Table1"/>
      <w:tblW w:w="9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2"/>
      <w:gridCol w:w="3373"/>
      <w:gridCol w:w="1801"/>
      <w:gridCol w:w="1920"/>
      <w:tblGridChange w:id="0">
        <w:tblGrid>
          <w:gridCol w:w="2112"/>
          <w:gridCol w:w="3373"/>
          <w:gridCol w:w="1801"/>
          <w:gridCol w:w="1920"/>
        </w:tblGrid>
      </w:tblGridChange>
    </w:tblGrid>
    <w:tr>
      <w:trPr>
        <w:cantSplit w:val="0"/>
        <w:trHeight w:val="260" w:hRule="atLeast"/>
        <w:tblHeader w:val="0"/>
      </w:trPr>
      <w:tc>
        <w:tcPr>
          <w:vMerge w:val="restart"/>
          <w:vAlign w:val="center"/>
        </w:tcPr>
        <w:p w:rsidR="00000000" w:rsidDel="00000000" w:rsidP="00000000" w:rsidRDefault="00000000" w:rsidRPr="00000000" w14:paraId="0000010E">
          <w:pPr>
            <w:spacing w:line="276"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1264975" cy="52580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4975" cy="525803"/>
                        </a:xfrm>
                        <a:prstGeom prst="rect"/>
                        <a:ln/>
                      </pic:spPr>
                    </pic:pic>
                  </a:graphicData>
                </a:graphic>
              </wp:inline>
            </w:drawing>
          </w:r>
          <w:r w:rsidDel="00000000" w:rsidR="00000000" w:rsidRPr="00000000">
            <w:rPr>
              <w:rtl w:val="0"/>
            </w:rPr>
          </w:r>
        </w:p>
      </w:tc>
      <w:tc>
        <w:tcPr>
          <w:vMerge w:val="restart"/>
          <w:tcBorders>
            <w:right w:color="000000" w:space="0" w:sz="4" w:val="single"/>
          </w:tcBorders>
          <w:vAlign w:val="center"/>
        </w:tcPr>
        <w:p w:rsidR="00000000" w:rsidDel="00000000" w:rsidP="00000000" w:rsidRDefault="00000000" w:rsidRPr="00000000" w14:paraId="0000010F">
          <w:pPr>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UNIVERSITY RESEARCH AND INNOVATION OFFICE</w:t>
          </w:r>
        </w:p>
      </w:tc>
      <w:tc>
        <w:tcPr>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110">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Document No.</w:t>
          </w:r>
        </w:p>
      </w:tc>
      <w:tc>
        <w:tcPr>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11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EOMS-FM-URI-006</w:t>
          </w:r>
        </w:p>
      </w:tc>
    </w:tr>
    <w:tr>
      <w:trPr>
        <w:cantSplit w:val="0"/>
        <w:trHeight w:val="58" w:hRule="atLeast"/>
        <w:tblHeader w:val="0"/>
      </w:trPr>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0"/>
              <w:szCs w:val="20"/>
            </w:rPr>
          </w:pPr>
          <w:r w:rsidDel="00000000" w:rsidR="00000000" w:rsidRPr="00000000">
            <w:rPr>
              <w:rtl w:val="0"/>
            </w:rPr>
          </w:r>
        </w:p>
      </w:tc>
      <w:tc>
        <w:tcPr>
          <w:vMerge w:val="continue"/>
          <w:tcBorders>
            <w:right w:color="000000" w:space="0" w:sz="4"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114">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Revision No. </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15">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01</w:t>
          </w:r>
        </w:p>
      </w:tc>
    </w:tr>
    <w:tr>
      <w:trPr>
        <w:cantSplit w:val="0"/>
        <w:trHeight w:val="392" w:hRule="atLeast"/>
        <w:tblHeader w:val="0"/>
      </w:trPr>
      <w:tc>
        <w:tcPr>
          <w:vMerge w:val="continue"/>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117">
          <w:pPr>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RESEARCH  PAPER </w:t>
          </w:r>
        </w:p>
      </w:tc>
      <w:tc>
        <w:tcPr>
          <w:tcBorders>
            <w:top w:color="000000" w:space="0" w:sz="0" w:val="nil"/>
            <w:left w:color="000000" w:space="0" w:sz="4" w:val="single"/>
            <w:right w:color="000000" w:space="0" w:sz="0" w:val="nil"/>
          </w:tcBorders>
          <w:vAlign w:val="center"/>
        </w:tcPr>
        <w:p w:rsidR="00000000" w:rsidDel="00000000" w:rsidP="00000000" w:rsidRDefault="00000000" w:rsidRPr="00000000" w14:paraId="00000118">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Effectivity Date</w:t>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119">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February 12, 2025</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firstLine="0"/>
      <w:rPr>
        <w:rFonts w:ascii="Proxima Nova" w:cs="Proxima Nova" w:eastAsia="Proxima Nova" w:hAnsi="Proxima Nova"/>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PH"/>
      </w:rPr>
    </w:rPrDefault>
    <w:pPrDefault>
      <w:pPr>
        <w:spacing w:after="4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jc w:val="center"/>
    </w:pPr>
    <w:rPr>
      <w:b w:val="1"/>
      <w:bCs w:val="1"/>
      <w:smallCaps w:val="1"/>
      <w:color w:val="000000"/>
    </w:rPr>
  </w:style>
  <w:style w:type="paragraph" w:styleId="Heading2">
    <w:name w:val="heading 2"/>
    <w:basedOn w:val="Normal"/>
    <w:next w:val="Normal"/>
    <w:pPr>
      <w:keepNext w:val="1"/>
      <w:keepLines w:val="1"/>
      <w:spacing w:after="120" w:before="120" w:lineRule="auto"/>
      <w:ind w:firstLine="0"/>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before="240" w:lineRule="auto"/>
    </w:pPr>
    <w:rPr>
      <w:b w:val="1"/>
      <w:bCs w:val="1"/>
      <w:sz w:val="24"/>
      <w:szCs w:val="24"/>
    </w:rPr>
  </w:style>
  <w:style w:type="paragraph" w:styleId="Heading5">
    <w:name w:val="heading 5"/>
    <w:basedOn w:val="Normal"/>
    <w:next w:val="Normal"/>
    <w:pPr>
      <w:keepNext w:val="1"/>
      <w:keepLines w:val="1"/>
      <w:spacing w:before="220" w:lineRule="auto"/>
    </w:pPr>
    <w:rPr>
      <w:b w:val="1"/>
      <w:bCs w:val="1"/>
    </w:rPr>
  </w:style>
  <w:style w:type="paragraph" w:styleId="Heading6">
    <w:name w:val="heading 6"/>
    <w:basedOn w:val="Normal"/>
    <w:next w:val="Normal"/>
    <w:pPr>
      <w:keepNext w:val="1"/>
      <w:keepLines w:val="1"/>
      <w:spacing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pPr>
      <w:spacing w:after="0" w:lineRule="auto"/>
      <w:ind w:firstLine="0"/>
      <w:jc w:val="left"/>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1/LjaLaV04ZpjpZveyyA/dG2A==">CgMxLjAyCGguZ2pkZ3hzMghoLnozMzd5YTIJaC4xY2k5M3hiMgloLjN3aHdtbDQ4AHIhMTdSUzdUZDc2dFp6ejhqWEZuSGJQYkgxMVF1elZ5TTVh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d3cc19bf-23f4-41bf-b3a7-5d7885f7b18d</vt:lpwstr>
  </property>
</Properties>
</file>