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B057BD" w:rsidRPr="00B057BD" w:rsidTr="00B057BD">
        <w:tc>
          <w:tcPr>
            <w:tcW w:w="2122" w:type="dxa"/>
          </w:tcPr>
          <w:p w:rsidR="00B057BD" w:rsidRPr="00B057BD" w:rsidRDefault="00B057BD" w:rsidP="00B057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57BD">
              <w:rPr>
                <w:rFonts w:ascii="Times New Roman" w:hAnsi="Times New Roman" w:cs="Times New Roman"/>
                <w:b/>
                <w:sz w:val="28"/>
              </w:rPr>
              <w:t xml:space="preserve">Poradové </w:t>
            </w:r>
            <w:proofErr w:type="spellStart"/>
            <w:r w:rsidRPr="00B057BD">
              <w:rPr>
                <w:rFonts w:ascii="Times New Roman" w:hAnsi="Times New Roman" w:cs="Times New Roman"/>
                <w:b/>
                <w:sz w:val="28"/>
              </w:rPr>
              <w:t>čislo</w:t>
            </w:r>
            <w:proofErr w:type="spellEnd"/>
            <w:r w:rsidRPr="00B057BD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3919" w:type="dxa"/>
          </w:tcPr>
          <w:p w:rsidR="00B057BD" w:rsidRPr="00B057BD" w:rsidRDefault="00B057BD" w:rsidP="00B057B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057BD">
              <w:rPr>
                <w:rFonts w:ascii="Times New Roman" w:hAnsi="Times New Roman" w:cs="Times New Roman"/>
                <w:b/>
                <w:sz w:val="28"/>
              </w:rPr>
              <w:t>Názov OS:</w:t>
            </w:r>
          </w:p>
        </w:tc>
        <w:tc>
          <w:tcPr>
            <w:tcW w:w="3021" w:type="dxa"/>
          </w:tcPr>
          <w:p w:rsidR="00B057BD" w:rsidRPr="00B057BD" w:rsidRDefault="00B057BD" w:rsidP="00B057B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057BD">
              <w:rPr>
                <w:rFonts w:ascii="Times New Roman" w:hAnsi="Times New Roman" w:cs="Times New Roman"/>
                <w:b/>
                <w:sz w:val="28"/>
              </w:rPr>
              <w:t>Cena:</w:t>
            </w:r>
          </w:p>
        </w:tc>
      </w:tr>
      <w:tr w:rsidR="00B057BD" w:rsidRPr="00B057BD" w:rsidTr="00B057BD">
        <w:tc>
          <w:tcPr>
            <w:tcW w:w="2122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919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Linux</w:t>
            </w:r>
          </w:p>
        </w:tc>
        <w:tc>
          <w:tcPr>
            <w:tcW w:w="3021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0€</w:t>
            </w:r>
          </w:p>
        </w:tc>
      </w:tr>
      <w:tr w:rsidR="00B057BD" w:rsidRPr="00B057BD" w:rsidTr="00B057BD">
        <w:tc>
          <w:tcPr>
            <w:tcW w:w="2122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919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Mac</w:t>
            </w:r>
          </w:p>
        </w:tc>
        <w:tc>
          <w:tcPr>
            <w:tcW w:w="3021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20€</w:t>
            </w:r>
          </w:p>
        </w:tc>
      </w:tr>
      <w:tr w:rsidR="00B057BD" w:rsidRPr="00B057BD" w:rsidTr="00B057BD">
        <w:tc>
          <w:tcPr>
            <w:tcW w:w="2122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919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Windows</w:t>
            </w:r>
          </w:p>
        </w:tc>
        <w:tc>
          <w:tcPr>
            <w:tcW w:w="3021" w:type="dxa"/>
          </w:tcPr>
          <w:p w:rsidR="00B057BD" w:rsidRPr="00B057BD" w:rsidRDefault="00B057BD" w:rsidP="00B057B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57BD">
              <w:rPr>
                <w:rFonts w:ascii="Times New Roman" w:hAnsi="Times New Roman" w:cs="Times New Roman"/>
                <w:sz w:val="24"/>
              </w:rPr>
              <w:t>139,90€</w:t>
            </w:r>
          </w:p>
        </w:tc>
      </w:tr>
    </w:tbl>
    <w:p w:rsidR="00CF1741" w:rsidRPr="00B057BD" w:rsidRDefault="00CF1741" w:rsidP="00B057BD">
      <w:pPr>
        <w:jc w:val="both"/>
        <w:rPr>
          <w:rFonts w:ascii="Times New Roman" w:hAnsi="Times New Roman" w:cs="Times New Roman"/>
        </w:rPr>
      </w:pPr>
    </w:p>
    <w:p w:rsidR="00B057BD" w:rsidRPr="00B057BD" w:rsidRDefault="00B057BD" w:rsidP="00B057BD">
      <w:pPr>
        <w:jc w:val="both"/>
        <w:rPr>
          <w:rFonts w:ascii="Times New Roman" w:hAnsi="Times New Roman" w:cs="Times New Roman"/>
        </w:rPr>
      </w:pPr>
    </w:p>
    <w:p w:rsidR="00B057BD" w:rsidRPr="00B057BD" w:rsidRDefault="00B057BD" w:rsidP="00B057B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B057BD">
        <w:rPr>
          <w:rFonts w:ascii="Times New Roman" w:hAnsi="Times New Roman" w:cs="Times New Roman"/>
          <w:sz w:val="24"/>
        </w:rPr>
        <w:t>Úloha by sa dala riešiť aj v programe Microsoft Office Excel.</w:t>
      </w:r>
    </w:p>
    <w:p w:rsidR="00B057BD" w:rsidRPr="00B057BD" w:rsidRDefault="00B057BD" w:rsidP="00B057BD">
      <w:pPr>
        <w:jc w:val="both"/>
        <w:rPr>
          <w:rFonts w:ascii="Times New Roman" w:hAnsi="Times New Roman" w:cs="Times New Roman"/>
        </w:rPr>
      </w:pPr>
    </w:p>
    <w:sectPr w:rsidR="00B057BD" w:rsidRPr="00B05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2AAF"/>
    <w:multiLevelType w:val="hybridMultilevel"/>
    <w:tmpl w:val="5BB002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BD"/>
    <w:rsid w:val="00B057BD"/>
    <w:rsid w:val="00C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2C5C"/>
  <w15:chartTrackingRefBased/>
  <w15:docId w15:val="{984C0050-7E45-4FE0-A736-35B53AD0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0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B0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2016-05-16T14:07:00Z</dcterms:created>
  <dcterms:modified xsi:type="dcterms:W3CDTF">2016-05-16T14:17:00Z</dcterms:modified>
</cp:coreProperties>
</file>