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257" y="0"/>
                            <a:ext cx="3289299" cy="603884"/>
                          </a:xfrm>
                          <a:prstGeom prst="rect">
                            <a:avLst/>
                          </a:prstGeom>
                          <a:solidFill>
                            <a:srgbClr val="FFFFFF"/>
                          </a:solidFill>
                          <a:ln w="9525">
                            <a:noFill/>
                            <a:miter lim="800000"/>
                            <a:headEnd/>
                            <a:tailEnd/>
                          </a:ln>
                        </wps:spPr>
                        <wps:txbx>
                          <w:txbxContent>
                            <w:p w14:paraId="4A02616C" w14:textId="393F10AD" w:rsidR="00430FE4" w:rsidRPr="00C00613" w:rsidRDefault="00965256">
                              <w:pPr>
                                <w:rPr>
                                  <w:i/>
                                  <w:iCs/>
                                  <w:sz w:val="24"/>
                                  <w:szCs w:val="24"/>
                                </w:rPr>
                              </w:pPr>
                              <w:r>
                                <w:rPr>
                                  <w:i/>
                                  <w:iCs/>
                                  <w:sz w:val="24"/>
                                  <w:szCs w:val="24"/>
                                </w:rPr>
                                <w:t>Creates a Risk Management Plan for the Fox Islands Wind Project Case.</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20AB0603" w:rsidR="007C2BFB" w:rsidRDefault="006D0F3F" w:rsidP="007C2BFB">
                                    <w:pPr>
                                      <w:jc w:val="center"/>
                                      <w:rPr>
                                        <w:b/>
                                        <w:bCs/>
                                        <w:sz w:val="72"/>
                                        <w:szCs w:val="72"/>
                                      </w:rPr>
                                    </w:pPr>
                                    <w:r>
                                      <w:rPr>
                                        <w:b/>
                                        <w:bCs/>
                                        <w:sz w:val="72"/>
                                        <w:szCs w:val="72"/>
                                      </w:rPr>
                                      <w:t>Assignment</w:t>
                                    </w:r>
                                  </w:p>
                                  <w:p w14:paraId="68C8E78A" w14:textId="4596D602" w:rsidR="00496A55" w:rsidRPr="00152B7E" w:rsidRDefault="00965256" w:rsidP="007C2BFB">
                                    <w:pPr>
                                      <w:jc w:val="center"/>
                                      <w:rPr>
                                        <w:b/>
                                        <w:bCs/>
                                        <w:sz w:val="72"/>
                                        <w:szCs w:val="72"/>
                                      </w:rPr>
                                    </w:pPr>
                                    <w:r>
                                      <w:rPr>
                                        <w:b/>
                                        <w:bCs/>
                                        <w:sz w:val="72"/>
                                        <w:szCs w:val="72"/>
                                      </w:rPr>
                                      <w:t>2</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09FF771D" w:rsidR="004641C0" w:rsidRPr="004641C0" w:rsidRDefault="006D0F3F" w:rsidP="004641C0">
                                      <w:pPr>
                                        <w:jc w:val="center"/>
                                        <w:rPr>
                                          <w:sz w:val="180"/>
                                          <w:szCs w:val="180"/>
                                        </w:rPr>
                                      </w:pPr>
                                      <w:r>
                                        <w:rPr>
                                          <w:sz w:val="180"/>
                                          <w:szCs w:val="180"/>
                                        </w:rPr>
                                        <w:t>A</w:t>
                                      </w:r>
                                      <w:r w:rsidR="00965256">
                                        <w:rPr>
                                          <w:sz w:val="180"/>
                                          <w:szCs w:val="180"/>
                                        </w:rPr>
                                        <w:t>2</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1DC0D9E1" w:rsidR="00430FE4" w:rsidRPr="00053ED0" w:rsidRDefault="00AF4A8D">
                                  <w:pPr>
                                    <w:rPr>
                                      <w:sz w:val="28"/>
                                      <w:szCs w:val="28"/>
                                    </w:rPr>
                                  </w:pPr>
                                  <w:r>
                                    <w:rPr>
                                      <w:sz w:val="28"/>
                                      <w:szCs w:val="28"/>
                                    </w:rPr>
                                    <w:t>ALY</w:t>
                                  </w:r>
                                  <w:r w:rsidR="00965256">
                                    <w:rPr>
                                      <w:sz w:val="28"/>
                                      <w:szCs w:val="28"/>
                                    </w:rPr>
                                    <w:t>6005</w:t>
                                  </w:r>
                                  <w:r w:rsidR="00496A55">
                                    <w:rPr>
                                      <w:sz w:val="28"/>
                                      <w:szCs w:val="28"/>
                                    </w:rPr>
                                    <w:t xml:space="preserve"> </w:t>
                                  </w:r>
                                  <w:r w:rsidR="00965256">
                                    <w:rPr>
                                      <w:sz w:val="28"/>
                                      <w:szCs w:val="28"/>
                                    </w:rPr>
                                    <w:t>Project Scope Management</w:t>
                                  </w:r>
                                </w:p>
                                <w:p w14:paraId="61942C9F" w14:textId="509B238C" w:rsidR="00430FE4" w:rsidRPr="00053ED0" w:rsidRDefault="006D0F3F">
                                  <w:pPr>
                                    <w:rPr>
                                      <w:sz w:val="28"/>
                                      <w:szCs w:val="28"/>
                                    </w:rPr>
                                  </w:pPr>
                                  <w:r>
                                    <w:rPr>
                                      <w:sz w:val="28"/>
                                      <w:szCs w:val="28"/>
                                    </w:rPr>
                                    <w:t xml:space="preserve">Assignment </w:t>
                                  </w:r>
                                  <w:r w:rsidR="00965256">
                                    <w:rPr>
                                      <w:sz w:val="28"/>
                                      <w:szCs w:val="28"/>
                                    </w:rPr>
                                    <w:t>2</w:t>
                                  </w:r>
                                  <w:r w:rsidR="00496A55">
                                    <w:rPr>
                                      <w:sz w:val="28"/>
                                      <w:szCs w:val="28"/>
                                    </w:rPr>
                                    <w:t xml:space="preserve"> – </w:t>
                                  </w:r>
                                  <w:r w:rsidR="00965256">
                                    <w:rPr>
                                      <w:sz w:val="28"/>
                                      <w:szCs w:val="28"/>
                                    </w:rPr>
                                    <w:t>Individual Assignment (RMP)</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39967DC7" w:rsidR="00053ED0" w:rsidRDefault="00053ED0">
                                <w:r>
                                  <w:t xml:space="preserve">For: Professor </w:t>
                                </w:r>
                                <w:r w:rsidR="00965256">
                                  <w:t>Gray</w:t>
                                </w:r>
                              </w:p>
                              <w:p w14:paraId="559C8107" w14:textId="4C3F7382" w:rsidR="00053ED0" w:rsidRDefault="00053ED0">
                                <w:r>
                                  <w:t>On</w:t>
                                </w:r>
                                <w:r w:rsidR="007C2BFB">
                                  <w:t xml:space="preserve">: </w:t>
                                </w:r>
                                <w:r w:rsidR="00965256">
                                  <w:t>November 16</w:t>
                                </w:r>
                                <w:r w:rsidR="00965256" w:rsidRPr="00965256">
                                  <w:rPr>
                                    <w:vertAlign w:val="superscript"/>
                                  </w:rPr>
                                  <w:t>th</w:t>
                                </w:r>
                                <w:r w:rsidR="00DF6196">
                                  <w:t xml:space="preserve">, </w:t>
                                </w:r>
                                <w:r w:rsidR="00F31BE7" w:rsidRPr="00DF6196">
                                  <w:t>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fZ1g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">
                <v:shapetype id="_x0000_t202" coordsize="21600,21600" o:spt="202" path="m,l,21600r21600,l21600,xe">
                  <v:stroke joinstyle="miter"/>
                  <v:path gradientshapeok="t" o:connecttype="rect"/>
                </v:shapetype>
                <v:shape id="Text Box 2" o:spid="_x0000_s1027" type="#_x0000_t202" style="position:absolute;left:21632;width:32893;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393F10AD" w:rsidR="00430FE4" w:rsidRPr="00C00613" w:rsidRDefault="00965256">
                        <w:pPr>
                          <w:rPr>
                            <w:i/>
                            <w:iCs/>
                            <w:sz w:val="24"/>
                            <w:szCs w:val="24"/>
                          </w:rPr>
                        </w:pPr>
                        <w:r>
                          <w:rPr>
                            <w:i/>
                            <w:iCs/>
                            <w:sz w:val="24"/>
                            <w:szCs w:val="24"/>
                          </w:rPr>
                          <w:t>Creates a Risk Management Plan for the Fox Islands Wind Project Case.</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20AB0603" w:rsidR="007C2BFB" w:rsidRDefault="006D0F3F" w:rsidP="007C2BFB">
                              <w:pPr>
                                <w:jc w:val="center"/>
                                <w:rPr>
                                  <w:b/>
                                  <w:bCs/>
                                  <w:sz w:val="72"/>
                                  <w:szCs w:val="72"/>
                                </w:rPr>
                              </w:pPr>
                              <w:r>
                                <w:rPr>
                                  <w:b/>
                                  <w:bCs/>
                                  <w:sz w:val="72"/>
                                  <w:szCs w:val="72"/>
                                </w:rPr>
                                <w:t>Assignment</w:t>
                              </w:r>
                            </w:p>
                            <w:p w14:paraId="68C8E78A" w14:textId="4596D602" w:rsidR="00496A55" w:rsidRPr="00152B7E" w:rsidRDefault="00965256" w:rsidP="007C2BFB">
                              <w:pPr>
                                <w:jc w:val="center"/>
                                <w:rPr>
                                  <w:b/>
                                  <w:bCs/>
                                  <w:sz w:val="72"/>
                                  <w:szCs w:val="72"/>
                                </w:rPr>
                              </w:pPr>
                              <w:r>
                                <w:rPr>
                                  <w:b/>
                                  <w:bCs/>
                                  <w:sz w:val="72"/>
                                  <w:szCs w:val="72"/>
                                </w:rPr>
                                <w:t>2</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09FF771D" w:rsidR="004641C0" w:rsidRPr="004641C0" w:rsidRDefault="006D0F3F" w:rsidP="004641C0">
                                <w:pPr>
                                  <w:jc w:val="center"/>
                                  <w:rPr>
                                    <w:sz w:val="180"/>
                                    <w:szCs w:val="180"/>
                                  </w:rPr>
                                </w:pPr>
                                <w:r>
                                  <w:rPr>
                                    <w:sz w:val="180"/>
                                    <w:szCs w:val="180"/>
                                  </w:rPr>
                                  <w:t>A</w:t>
                                </w:r>
                                <w:r w:rsidR="00965256">
                                  <w:rPr>
                                    <w:sz w:val="180"/>
                                    <w:szCs w:val="180"/>
                                  </w:rPr>
                                  <w:t>2</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1DC0D9E1" w:rsidR="00430FE4" w:rsidRPr="00053ED0" w:rsidRDefault="00AF4A8D">
                            <w:pPr>
                              <w:rPr>
                                <w:sz w:val="28"/>
                                <w:szCs w:val="28"/>
                              </w:rPr>
                            </w:pPr>
                            <w:r>
                              <w:rPr>
                                <w:sz w:val="28"/>
                                <w:szCs w:val="28"/>
                              </w:rPr>
                              <w:t>ALY</w:t>
                            </w:r>
                            <w:r w:rsidR="00965256">
                              <w:rPr>
                                <w:sz w:val="28"/>
                                <w:szCs w:val="28"/>
                              </w:rPr>
                              <w:t>6005</w:t>
                            </w:r>
                            <w:r w:rsidR="00496A55">
                              <w:rPr>
                                <w:sz w:val="28"/>
                                <w:szCs w:val="28"/>
                              </w:rPr>
                              <w:t xml:space="preserve"> </w:t>
                            </w:r>
                            <w:r w:rsidR="00965256">
                              <w:rPr>
                                <w:sz w:val="28"/>
                                <w:szCs w:val="28"/>
                              </w:rPr>
                              <w:t>Project Scope Management</w:t>
                            </w:r>
                          </w:p>
                          <w:p w14:paraId="61942C9F" w14:textId="509B238C" w:rsidR="00430FE4" w:rsidRPr="00053ED0" w:rsidRDefault="006D0F3F">
                            <w:pPr>
                              <w:rPr>
                                <w:sz w:val="28"/>
                                <w:szCs w:val="28"/>
                              </w:rPr>
                            </w:pPr>
                            <w:r>
                              <w:rPr>
                                <w:sz w:val="28"/>
                                <w:szCs w:val="28"/>
                              </w:rPr>
                              <w:t xml:space="preserve">Assignment </w:t>
                            </w:r>
                            <w:r w:rsidR="00965256">
                              <w:rPr>
                                <w:sz w:val="28"/>
                                <w:szCs w:val="28"/>
                              </w:rPr>
                              <w:t>2</w:t>
                            </w:r>
                            <w:r w:rsidR="00496A55">
                              <w:rPr>
                                <w:sz w:val="28"/>
                                <w:szCs w:val="28"/>
                              </w:rPr>
                              <w:t xml:space="preserve"> – </w:t>
                            </w:r>
                            <w:r w:rsidR="00965256">
                              <w:rPr>
                                <w:sz w:val="28"/>
                                <w:szCs w:val="28"/>
                              </w:rPr>
                              <w:t>Individual Assignment (RMP)</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39967DC7" w:rsidR="00053ED0" w:rsidRDefault="00053ED0">
                          <w:r>
                            <w:t xml:space="preserve">For: Professor </w:t>
                          </w:r>
                          <w:r w:rsidR="00965256">
                            <w:t>Gray</w:t>
                          </w:r>
                        </w:p>
                        <w:p w14:paraId="559C8107" w14:textId="4C3F7382" w:rsidR="00053ED0" w:rsidRDefault="00053ED0">
                          <w:r>
                            <w:t>On</w:t>
                          </w:r>
                          <w:r w:rsidR="007C2BFB">
                            <w:t xml:space="preserve">: </w:t>
                          </w:r>
                          <w:r w:rsidR="00965256">
                            <w:t>November 16</w:t>
                          </w:r>
                          <w:r w:rsidR="00965256" w:rsidRPr="00965256">
                            <w:rPr>
                              <w:vertAlign w:val="superscript"/>
                            </w:rPr>
                            <w:t>th</w:t>
                          </w:r>
                          <w:r w:rsidR="00DF6196">
                            <w:t xml:space="preserve">, </w:t>
                          </w:r>
                          <w:r w:rsidR="00F31BE7" w:rsidRPr="00DF6196">
                            <w:t>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7E758FCB" w:rsidR="0096777C" w:rsidRDefault="00965256"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Executive Summary</w:t>
      </w:r>
    </w:p>
    <w:p w14:paraId="73E4B1E8" w14:textId="647A0CBA" w:rsidR="000433DA" w:rsidRDefault="00123780" w:rsidP="00123780">
      <w:pPr>
        <w:spacing w:line="240" w:lineRule="auto"/>
        <w:rPr>
          <w:sz w:val="24"/>
          <w:szCs w:val="24"/>
        </w:rPr>
      </w:pPr>
      <w:r>
        <w:rPr>
          <w:sz w:val="24"/>
          <w:szCs w:val="24"/>
        </w:rPr>
        <w:t xml:space="preserve">A Requirements </w:t>
      </w:r>
      <w:r w:rsidR="000F41A5">
        <w:rPr>
          <w:sz w:val="24"/>
          <w:szCs w:val="24"/>
        </w:rPr>
        <w:t>M</w:t>
      </w:r>
      <w:r>
        <w:rPr>
          <w:sz w:val="24"/>
          <w:szCs w:val="24"/>
        </w:rPr>
        <w:t>anagement Plan (RMP) “d</w:t>
      </w:r>
      <w:r w:rsidRPr="00123780">
        <w:rPr>
          <w:sz w:val="24"/>
          <w:szCs w:val="24"/>
        </w:rPr>
        <w:t>escribes how project and product requirements will be</w:t>
      </w:r>
      <w:r>
        <w:rPr>
          <w:sz w:val="24"/>
          <w:szCs w:val="24"/>
        </w:rPr>
        <w:t xml:space="preserve"> </w:t>
      </w:r>
      <w:r w:rsidRPr="00123780">
        <w:rPr>
          <w:sz w:val="24"/>
          <w:szCs w:val="24"/>
        </w:rPr>
        <w:t>analyzed, documented and managed</w:t>
      </w:r>
      <w:r>
        <w:rPr>
          <w:sz w:val="24"/>
          <w:szCs w:val="24"/>
        </w:rPr>
        <w:t>.”</w:t>
      </w:r>
      <w:r w:rsidR="000F41A5">
        <w:rPr>
          <w:sz w:val="24"/>
          <w:szCs w:val="24"/>
          <w:vertAlign w:val="superscript"/>
        </w:rPr>
        <w:t>2</w:t>
      </w:r>
      <w:r>
        <w:rPr>
          <w:sz w:val="24"/>
          <w:szCs w:val="24"/>
        </w:rPr>
        <w:t xml:space="preserve"> This RMP, for the Fox Islands Wind Project, summarizes the case, conducts key stakeholder analysis via a power interest grid, lists the most relevant requirements collection methods, and concludes with a collection timeline. This RMP will provide a succinct summary of the key issues, stakeholders, and project requirements for the Fox Islands Wind Project.</w:t>
      </w:r>
    </w:p>
    <w:p w14:paraId="6F68F6A8" w14:textId="7FCA08E7" w:rsidR="00A22F5D" w:rsidRDefault="00965256" w:rsidP="00A22F5D">
      <w:pPr>
        <w:spacing w:line="240" w:lineRule="auto"/>
        <w:rPr>
          <w:rFonts w:cstheme="minorHAnsi"/>
          <w:color w:val="2F5496" w:themeColor="accent1" w:themeShade="BF"/>
          <w:sz w:val="28"/>
          <w:szCs w:val="28"/>
        </w:rPr>
      </w:pPr>
      <w:r>
        <w:rPr>
          <w:rFonts w:cstheme="minorHAnsi"/>
          <w:color w:val="2F5496" w:themeColor="accent1" w:themeShade="BF"/>
          <w:sz w:val="28"/>
          <w:szCs w:val="28"/>
        </w:rPr>
        <w:t>Project Overview</w:t>
      </w:r>
    </w:p>
    <w:p w14:paraId="40BA15F8" w14:textId="3C644ED6" w:rsidR="000713D3" w:rsidRDefault="00965256" w:rsidP="000713D3">
      <w:pPr>
        <w:rPr>
          <w:sz w:val="24"/>
          <w:szCs w:val="24"/>
        </w:rPr>
      </w:pPr>
      <w:r w:rsidRPr="00965256">
        <w:rPr>
          <w:sz w:val="24"/>
          <w:szCs w:val="24"/>
        </w:rPr>
        <w:t>The Fox Islands are</w:t>
      </w:r>
      <w:r w:rsidR="000F41A5">
        <w:rPr>
          <w:sz w:val="24"/>
          <w:szCs w:val="24"/>
        </w:rPr>
        <w:t xml:space="preserve"> made up of</w:t>
      </w:r>
      <w:r w:rsidRPr="00965256">
        <w:rPr>
          <w:sz w:val="24"/>
          <w:szCs w:val="24"/>
        </w:rPr>
        <w:t xml:space="preserve"> two towns, </w:t>
      </w:r>
      <w:proofErr w:type="spellStart"/>
      <w:r w:rsidRPr="00965256">
        <w:rPr>
          <w:sz w:val="24"/>
          <w:szCs w:val="24"/>
        </w:rPr>
        <w:t>Vinalhaven</w:t>
      </w:r>
      <w:proofErr w:type="spellEnd"/>
      <w:r w:rsidRPr="00965256">
        <w:rPr>
          <w:sz w:val="24"/>
          <w:szCs w:val="24"/>
        </w:rPr>
        <w:t xml:space="preserve"> and North Haven, located off the coast of Maine. In the middle of the West Penobscot Bay, the only way to reach the islands </w:t>
      </w:r>
      <w:r w:rsidR="00D22DF6">
        <w:rPr>
          <w:sz w:val="24"/>
          <w:szCs w:val="24"/>
        </w:rPr>
        <w:t>is</w:t>
      </w:r>
      <w:r w:rsidRPr="00965256">
        <w:rPr>
          <w:sz w:val="24"/>
          <w:szCs w:val="24"/>
        </w:rPr>
        <w:t xml:space="preserve"> via an hour-long ferry ride from Rockland. As an isolated community, residents have struggled to get affordable electricity. Before the Fox Islands Wind Project, residents paid about three times the national average for electricity delivered via </w:t>
      </w:r>
      <w:r>
        <w:rPr>
          <w:sz w:val="24"/>
          <w:szCs w:val="24"/>
        </w:rPr>
        <w:t>a 10-mile long umbilical cord connected to the mainland</w:t>
      </w:r>
      <w:r w:rsidRPr="00965256">
        <w:rPr>
          <w:sz w:val="24"/>
          <w:szCs w:val="24"/>
        </w:rPr>
        <w:t xml:space="preserve">. </w:t>
      </w:r>
      <w:r>
        <w:rPr>
          <w:sz w:val="24"/>
          <w:szCs w:val="24"/>
        </w:rPr>
        <w:t>George</w:t>
      </w:r>
      <w:r w:rsidRPr="00965256">
        <w:rPr>
          <w:sz w:val="24"/>
          <w:szCs w:val="24"/>
        </w:rPr>
        <w:t xml:space="preserve"> Baker, a seasonal resident and Harvard Professor, saw the need for cheaper electricity for residents as well as the necessity to break away from their dependency on </w:t>
      </w:r>
      <w:r>
        <w:rPr>
          <w:sz w:val="24"/>
          <w:szCs w:val="24"/>
        </w:rPr>
        <w:t>Fox Islands Electric Cooperative, who operated as a regulated monopoly</w:t>
      </w:r>
      <w:r w:rsidRPr="00965256">
        <w:rPr>
          <w:sz w:val="24"/>
          <w:szCs w:val="24"/>
        </w:rPr>
        <w:t xml:space="preserve">. He became CEO of </w:t>
      </w:r>
      <w:r>
        <w:rPr>
          <w:sz w:val="24"/>
          <w:szCs w:val="24"/>
        </w:rPr>
        <w:t>Fox Islands Wind LLC</w:t>
      </w:r>
      <w:r w:rsidRPr="00965256">
        <w:rPr>
          <w:sz w:val="24"/>
          <w:szCs w:val="24"/>
        </w:rPr>
        <w:t xml:space="preserve"> to lead the project to build wind turbines on the islands. Met with many obstacles, Baker took creative approaches to financing, construction, and most importantly, community support and involvement.</w:t>
      </w:r>
    </w:p>
    <w:p w14:paraId="09E996D8" w14:textId="06EC55BA" w:rsidR="00965256" w:rsidRDefault="00965256" w:rsidP="00965256">
      <w:pPr>
        <w:spacing w:line="240" w:lineRule="auto"/>
        <w:rPr>
          <w:rFonts w:cstheme="minorHAnsi"/>
          <w:color w:val="2F5496" w:themeColor="accent1" w:themeShade="BF"/>
          <w:sz w:val="28"/>
          <w:szCs w:val="28"/>
        </w:rPr>
      </w:pPr>
      <w:r>
        <w:rPr>
          <w:rFonts w:cstheme="minorHAnsi"/>
          <w:color w:val="2F5496" w:themeColor="accent1" w:themeShade="BF"/>
          <w:sz w:val="28"/>
          <w:szCs w:val="28"/>
        </w:rPr>
        <w:t>Stakeholder Analysis</w:t>
      </w:r>
    </w:p>
    <w:p w14:paraId="614C9364" w14:textId="725346FA" w:rsidR="00965256" w:rsidRDefault="006B553B" w:rsidP="006B553B">
      <w:pPr>
        <w:rPr>
          <w:sz w:val="24"/>
          <w:szCs w:val="24"/>
        </w:rPr>
      </w:pPr>
      <w:r>
        <w:rPr>
          <w:sz w:val="24"/>
          <w:szCs w:val="24"/>
        </w:rPr>
        <w:t xml:space="preserve">A stakeholder is </w:t>
      </w:r>
      <w:r w:rsidRPr="006B553B">
        <w:rPr>
          <w:sz w:val="24"/>
          <w:szCs w:val="24"/>
        </w:rPr>
        <w:t>“</w:t>
      </w:r>
      <w:r>
        <w:rPr>
          <w:sz w:val="24"/>
          <w:szCs w:val="24"/>
        </w:rPr>
        <w:t>a</w:t>
      </w:r>
      <w:r w:rsidRPr="006B553B">
        <w:rPr>
          <w:sz w:val="24"/>
          <w:szCs w:val="24"/>
        </w:rPr>
        <w:t>n individual, group, or organization who may affect, be affected by, or</w:t>
      </w:r>
      <w:r>
        <w:rPr>
          <w:sz w:val="24"/>
          <w:szCs w:val="24"/>
        </w:rPr>
        <w:t xml:space="preserve"> </w:t>
      </w:r>
      <w:r w:rsidRPr="006B553B">
        <w:rPr>
          <w:sz w:val="24"/>
          <w:szCs w:val="24"/>
        </w:rPr>
        <w:t>perceive itself to be affected by a decision, activity, or outcome of a project.”</w:t>
      </w:r>
      <w:r w:rsidR="000F41A5">
        <w:rPr>
          <w:sz w:val="24"/>
          <w:szCs w:val="24"/>
          <w:vertAlign w:val="superscript"/>
        </w:rPr>
        <w:t>2</w:t>
      </w:r>
      <w:r>
        <w:rPr>
          <w:sz w:val="24"/>
          <w:szCs w:val="24"/>
        </w:rPr>
        <w:t xml:space="preserve"> The first step to stakeholder analysis is identifying all of the individuals and organizations that could be affected by this project. In the table below, we listed 15 relevant stakeholders.</w:t>
      </w:r>
    </w:p>
    <w:p w14:paraId="3E700DA1" w14:textId="0B57F92E" w:rsidR="006B553B" w:rsidRDefault="007F5509" w:rsidP="006B553B">
      <w:pPr>
        <w:rPr>
          <w:sz w:val="24"/>
          <w:szCs w:val="24"/>
        </w:rPr>
      </w:pPr>
      <w:r>
        <w:rPr>
          <w:noProof/>
        </w:rPr>
        <w:drawing>
          <wp:inline distT="0" distB="0" distL="0" distR="0" wp14:anchorId="48FF04CB" wp14:editId="0756FEFC">
            <wp:extent cx="5262244"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5953" cy="2847411"/>
                    </a:xfrm>
                    <a:prstGeom prst="rect">
                      <a:avLst/>
                    </a:prstGeom>
                  </pic:spPr>
                </pic:pic>
              </a:graphicData>
            </a:graphic>
          </wp:inline>
        </w:drawing>
      </w:r>
    </w:p>
    <w:p w14:paraId="527176D9" w14:textId="015183DA" w:rsidR="00A6583C" w:rsidRDefault="00A6583C" w:rsidP="00965256">
      <w:pPr>
        <w:rPr>
          <w:sz w:val="24"/>
          <w:szCs w:val="24"/>
        </w:rPr>
      </w:pPr>
      <w:r>
        <w:rPr>
          <w:sz w:val="24"/>
          <w:szCs w:val="24"/>
        </w:rPr>
        <w:lastRenderedPageBreak/>
        <w:t xml:space="preserve">The </w:t>
      </w:r>
      <w:r w:rsidR="006B553B">
        <w:rPr>
          <w:sz w:val="24"/>
          <w:szCs w:val="24"/>
        </w:rPr>
        <w:t xml:space="preserve">next step, and </w:t>
      </w:r>
      <w:r>
        <w:rPr>
          <w:sz w:val="24"/>
          <w:szCs w:val="24"/>
        </w:rPr>
        <w:t>key to stakeholder analysis</w:t>
      </w:r>
      <w:r w:rsidR="006B553B">
        <w:rPr>
          <w:sz w:val="24"/>
          <w:szCs w:val="24"/>
        </w:rPr>
        <w:t>,</w:t>
      </w:r>
      <w:r>
        <w:rPr>
          <w:sz w:val="24"/>
          <w:szCs w:val="24"/>
        </w:rPr>
        <w:t xml:space="preserve"> is finding a balance between including all parties that need to be involved and giving the right amount of influence accordingly</w:t>
      </w:r>
      <w:r w:rsidR="006B553B">
        <w:rPr>
          <w:sz w:val="24"/>
          <w:szCs w:val="24"/>
        </w:rPr>
        <w:t xml:space="preserve">. </w:t>
      </w:r>
      <w:r>
        <w:rPr>
          <w:sz w:val="24"/>
          <w:szCs w:val="24"/>
        </w:rPr>
        <w:t>We accomplished this by creating a power-interest grid so that we can prioritize our stakeholders effectively.</w:t>
      </w:r>
      <w:r w:rsidR="008B22BD">
        <w:rPr>
          <w:sz w:val="24"/>
          <w:szCs w:val="24"/>
        </w:rPr>
        <w:t xml:space="preserve"> Stakeholders with high power or influence over the project are at the top of the y-axis and those with low power or influence are near the bottom of the y-axis. Stakeholders that are very interested in</w:t>
      </w:r>
      <w:r w:rsidR="00D22DF6">
        <w:rPr>
          <w:sz w:val="24"/>
          <w:szCs w:val="24"/>
        </w:rPr>
        <w:t>,</w:t>
      </w:r>
      <w:r w:rsidR="008B22BD">
        <w:rPr>
          <w:sz w:val="24"/>
          <w:szCs w:val="24"/>
        </w:rPr>
        <w:t xml:space="preserve"> or will be greatly affected by the project</w:t>
      </w:r>
      <w:r w:rsidR="00D22DF6">
        <w:rPr>
          <w:sz w:val="24"/>
          <w:szCs w:val="24"/>
        </w:rPr>
        <w:t>,</w:t>
      </w:r>
      <w:r w:rsidR="008B22BD">
        <w:rPr>
          <w:sz w:val="24"/>
          <w:szCs w:val="24"/>
        </w:rPr>
        <w:t xml:space="preserve"> are to the right of the x-axis. </w:t>
      </w:r>
      <w:r w:rsidR="00D22DF6">
        <w:rPr>
          <w:sz w:val="24"/>
          <w:szCs w:val="24"/>
        </w:rPr>
        <w:t>Th</w:t>
      </w:r>
      <w:r w:rsidR="008B22BD">
        <w:rPr>
          <w:sz w:val="24"/>
          <w:szCs w:val="24"/>
        </w:rPr>
        <w:t>ose with little interest</w:t>
      </w:r>
      <w:r w:rsidR="00D22DF6">
        <w:rPr>
          <w:sz w:val="24"/>
          <w:szCs w:val="24"/>
        </w:rPr>
        <w:t xml:space="preserve">, or </w:t>
      </w:r>
      <w:r w:rsidR="008B22BD">
        <w:rPr>
          <w:sz w:val="24"/>
          <w:szCs w:val="24"/>
        </w:rPr>
        <w:t>will not be that affected by the project</w:t>
      </w:r>
      <w:r w:rsidR="00D22DF6">
        <w:rPr>
          <w:sz w:val="24"/>
          <w:szCs w:val="24"/>
        </w:rPr>
        <w:t>,</w:t>
      </w:r>
      <w:r w:rsidR="008B22BD">
        <w:rPr>
          <w:sz w:val="24"/>
          <w:szCs w:val="24"/>
        </w:rPr>
        <w:t xml:space="preserve"> are to the left of the x-axis. In correspondence with the previous table, we plotted power and interest together to create an overall visual summation of their relative importance as a stakeholder. To make the chart easier to interpret, we assigned numbers and purple circles to the stakeholders that are recognized as individuals. The grey circles with letters are stakeholders that are companies or corporations. We felt it was important to distinguish between these two types because the communication channels and funding levels can differ </w:t>
      </w:r>
      <w:r w:rsidR="006F6C94">
        <w:rPr>
          <w:sz w:val="24"/>
          <w:szCs w:val="24"/>
        </w:rPr>
        <w:t>between these two groups.</w:t>
      </w:r>
    </w:p>
    <w:p w14:paraId="029B3C2D" w14:textId="16EE1D4F" w:rsidR="008B22BD" w:rsidRDefault="008B22BD" w:rsidP="00965256">
      <w:pPr>
        <w:rPr>
          <w:sz w:val="24"/>
          <w:szCs w:val="24"/>
        </w:rPr>
      </w:pPr>
      <w:r>
        <w:rPr>
          <w:sz w:val="24"/>
          <w:szCs w:val="24"/>
        </w:rPr>
        <w:t>The stakeholders in the red section are the most important stakeholders to consider for the project since they have both high influence over the project success and will be significantly affected by the project outcome. The stakeholders in the green section are the least important stakeholders. While these stakeholders should not be totally ignored, they have the least amount of power and interest in the project. Stakeholders in both of the yellow sections have varying amounts of power and interest. These stakeholders should be given a medium level of importance since their combinations of power and interest make them significant stakeholders but not as crucial as those in the red section.</w:t>
      </w:r>
    </w:p>
    <w:p w14:paraId="6EA76245" w14:textId="02AC65CB" w:rsidR="00A6583C" w:rsidRDefault="00022C8A" w:rsidP="00965256">
      <w:pPr>
        <w:rPr>
          <w:sz w:val="24"/>
          <w:szCs w:val="24"/>
        </w:rPr>
      </w:pPr>
      <w:r>
        <w:rPr>
          <w:noProof/>
        </w:rPr>
        <w:drawing>
          <wp:inline distT="0" distB="0" distL="0" distR="0" wp14:anchorId="2AC9C7AF" wp14:editId="1E32C236">
            <wp:extent cx="406677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9303" cy="3821733"/>
                    </a:xfrm>
                    <a:prstGeom prst="rect">
                      <a:avLst/>
                    </a:prstGeom>
                  </pic:spPr>
                </pic:pic>
              </a:graphicData>
            </a:graphic>
          </wp:inline>
        </w:drawing>
      </w:r>
    </w:p>
    <w:p w14:paraId="51BF42A3" w14:textId="2675091C" w:rsidR="00965256" w:rsidRDefault="00965256" w:rsidP="00965256">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Requirements Collection Methodology</w:t>
      </w:r>
    </w:p>
    <w:p w14:paraId="316C42DA" w14:textId="098AB525" w:rsidR="00965256" w:rsidRDefault="00897B12" w:rsidP="00965256">
      <w:pPr>
        <w:rPr>
          <w:sz w:val="24"/>
          <w:szCs w:val="24"/>
        </w:rPr>
      </w:pPr>
      <w:r>
        <w:rPr>
          <w:sz w:val="24"/>
          <w:szCs w:val="24"/>
        </w:rPr>
        <w:t xml:space="preserve">There are various project requirements that need to be met for a project to succeed. They can range from business requirements to stakeholder requirements to technical or functional requirements. The Fox Islands Wind Project case expressed </w:t>
      </w:r>
      <w:r w:rsidR="0027514C">
        <w:rPr>
          <w:sz w:val="24"/>
          <w:szCs w:val="24"/>
        </w:rPr>
        <w:t>requirements</w:t>
      </w:r>
      <w:r>
        <w:rPr>
          <w:sz w:val="24"/>
          <w:szCs w:val="24"/>
        </w:rPr>
        <w:t xml:space="preserve"> from all 3 of those categories. What was </w:t>
      </w:r>
      <w:r w:rsidR="0027514C">
        <w:rPr>
          <w:sz w:val="24"/>
          <w:szCs w:val="24"/>
        </w:rPr>
        <w:t xml:space="preserve">more exciting, however, was how George Baker and others went about collecting the requirements. There were 6 different methodologies that the teams used as expressed in the table below. The table shows each methodology’s pros and cons as well as how it was actually used in the Fox Islands Wind Project case. </w:t>
      </w:r>
    </w:p>
    <w:tbl>
      <w:tblPr>
        <w:tblStyle w:val="TableGrid"/>
        <w:tblW w:w="0" w:type="auto"/>
        <w:tblLook w:val="04A0" w:firstRow="1" w:lastRow="0" w:firstColumn="1" w:lastColumn="0" w:noHBand="0" w:noVBand="1"/>
      </w:tblPr>
      <w:tblGrid>
        <w:gridCol w:w="2337"/>
        <w:gridCol w:w="2337"/>
        <w:gridCol w:w="2338"/>
        <w:gridCol w:w="2338"/>
      </w:tblGrid>
      <w:tr w:rsidR="004E35BF" w14:paraId="1DC97CD7" w14:textId="77777777" w:rsidTr="004E35BF">
        <w:tc>
          <w:tcPr>
            <w:tcW w:w="2337" w:type="dxa"/>
          </w:tcPr>
          <w:p w14:paraId="1F860BEB" w14:textId="1AA54E1C" w:rsidR="004E35BF" w:rsidRPr="00AC54AF" w:rsidRDefault="004E35BF" w:rsidP="007C789E">
            <w:pPr>
              <w:jc w:val="center"/>
              <w:rPr>
                <w:b/>
                <w:bCs/>
                <w:sz w:val="24"/>
                <w:szCs w:val="24"/>
              </w:rPr>
            </w:pPr>
            <w:r w:rsidRPr="00AC54AF">
              <w:rPr>
                <w:b/>
                <w:bCs/>
                <w:sz w:val="24"/>
                <w:szCs w:val="24"/>
              </w:rPr>
              <w:t>Methodology</w:t>
            </w:r>
          </w:p>
        </w:tc>
        <w:tc>
          <w:tcPr>
            <w:tcW w:w="2337" w:type="dxa"/>
          </w:tcPr>
          <w:p w14:paraId="7483F2C3" w14:textId="20919AA8" w:rsidR="004E35BF" w:rsidRPr="00AC54AF" w:rsidRDefault="004E35BF" w:rsidP="007C789E">
            <w:pPr>
              <w:jc w:val="center"/>
              <w:rPr>
                <w:b/>
                <w:bCs/>
                <w:sz w:val="24"/>
                <w:szCs w:val="24"/>
              </w:rPr>
            </w:pPr>
            <w:r w:rsidRPr="00AC54AF">
              <w:rPr>
                <w:b/>
                <w:bCs/>
                <w:sz w:val="24"/>
                <w:szCs w:val="24"/>
              </w:rPr>
              <w:t>Pros</w:t>
            </w:r>
          </w:p>
        </w:tc>
        <w:tc>
          <w:tcPr>
            <w:tcW w:w="2338" w:type="dxa"/>
          </w:tcPr>
          <w:p w14:paraId="05050C1E" w14:textId="5FD83D3E" w:rsidR="004E35BF" w:rsidRPr="00AC54AF" w:rsidRDefault="004E35BF" w:rsidP="007C789E">
            <w:pPr>
              <w:jc w:val="center"/>
              <w:rPr>
                <w:b/>
                <w:bCs/>
                <w:sz w:val="24"/>
                <w:szCs w:val="24"/>
              </w:rPr>
            </w:pPr>
            <w:r w:rsidRPr="00AC54AF">
              <w:rPr>
                <w:b/>
                <w:bCs/>
                <w:sz w:val="24"/>
                <w:szCs w:val="24"/>
              </w:rPr>
              <w:t>Cons</w:t>
            </w:r>
          </w:p>
        </w:tc>
        <w:tc>
          <w:tcPr>
            <w:tcW w:w="2338" w:type="dxa"/>
          </w:tcPr>
          <w:p w14:paraId="2DAE9651" w14:textId="77ABC902" w:rsidR="004E35BF" w:rsidRPr="00AC54AF" w:rsidRDefault="0027514C" w:rsidP="007C789E">
            <w:pPr>
              <w:jc w:val="center"/>
              <w:rPr>
                <w:b/>
                <w:bCs/>
                <w:sz w:val="24"/>
                <w:szCs w:val="24"/>
              </w:rPr>
            </w:pPr>
            <w:r>
              <w:rPr>
                <w:b/>
                <w:bCs/>
                <w:sz w:val="24"/>
                <w:szCs w:val="24"/>
              </w:rPr>
              <w:t xml:space="preserve">Project </w:t>
            </w:r>
            <w:r w:rsidR="004E35BF" w:rsidRPr="00AC54AF">
              <w:rPr>
                <w:b/>
                <w:bCs/>
                <w:sz w:val="24"/>
                <w:szCs w:val="24"/>
              </w:rPr>
              <w:t>Implementation</w:t>
            </w:r>
          </w:p>
        </w:tc>
      </w:tr>
      <w:tr w:rsidR="004E35BF" w14:paraId="64047FFE" w14:textId="77777777" w:rsidTr="004E35BF">
        <w:tc>
          <w:tcPr>
            <w:tcW w:w="2337" w:type="dxa"/>
          </w:tcPr>
          <w:p w14:paraId="55C70EA8" w14:textId="2FE8B15D" w:rsidR="004E35BF" w:rsidRPr="007C789E" w:rsidRDefault="004E35BF" w:rsidP="007C789E">
            <w:pPr>
              <w:jc w:val="center"/>
              <w:rPr>
                <w:i/>
                <w:iCs/>
                <w:sz w:val="28"/>
                <w:szCs w:val="28"/>
              </w:rPr>
            </w:pPr>
            <w:r w:rsidRPr="007C789E">
              <w:rPr>
                <w:i/>
                <w:iCs/>
                <w:sz w:val="28"/>
                <w:szCs w:val="28"/>
              </w:rPr>
              <w:t>Brainstorming</w:t>
            </w:r>
          </w:p>
        </w:tc>
        <w:tc>
          <w:tcPr>
            <w:tcW w:w="2337" w:type="dxa"/>
          </w:tcPr>
          <w:p w14:paraId="508A38F8" w14:textId="704443A6" w:rsidR="004E35BF" w:rsidRDefault="0027514C" w:rsidP="007C789E">
            <w:pPr>
              <w:jc w:val="center"/>
              <w:rPr>
                <w:sz w:val="24"/>
                <w:szCs w:val="24"/>
              </w:rPr>
            </w:pPr>
            <w:r>
              <w:rPr>
                <w:sz w:val="24"/>
                <w:szCs w:val="24"/>
              </w:rPr>
              <w:t>Quick &amp; cheap</w:t>
            </w:r>
          </w:p>
        </w:tc>
        <w:tc>
          <w:tcPr>
            <w:tcW w:w="2338" w:type="dxa"/>
          </w:tcPr>
          <w:p w14:paraId="61B8582F" w14:textId="06F3A4C7" w:rsidR="004E35BF" w:rsidRDefault="0027514C" w:rsidP="007C789E">
            <w:pPr>
              <w:jc w:val="center"/>
              <w:rPr>
                <w:sz w:val="24"/>
                <w:szCs w:val="24"/>
              </w:rPr>
            </w:pPr>
            <w:r>
              <w:rPr>
                <w:sz w:val="24"/>
                <w:szCs w:val="24"/>
              </w:rPr>
              <w:t>Relies on creativity from experts &amp; non-experts</w:t>
            </w:r>
          </w:p>
        </w:tc>
        <w:tc>
          <w:tcPr>
            <w:tcW w:w="2338" w:type="dxa"/>
          </w:tcPr>
          <w:p w14:paraId="781BF7F6" w14:textId="088E08EA" w:rsidR="004E35BF" w:rsidRDefault="00AC54AF" w:rsidP="007C789E">
            <w:pPr>
              <w:jc w:val="center"/>
              <w:rPr>
                <w:sz w:val="24"/>
                <w:szCs w:val="24"/>
              </w:rPr>
            </w:pPr>
            <w:r>
              <w:rPr>
                <w:sz w:val="24"/>
                <w:szCs w:val="24"/>
              </w:rPr>
              <w:t>Creative Project &amp; Financing Ideas</w:t>
            </w:r>
          </w:p>
        </w:tc>
      </w:tr>
      <w:tr w:rsidR="004E35BF" w14:paraId="5E7F8A39" w14:textId="77777777" w:rsidTr="004E35BF">
        <w:tc>
          <w:tcPr>
            <w:tcW w:w="2337" w:type="dxa"/>
          </w:tcPr>
          <w:p w14:paraId="1BAF1535" w14:textId="2EECFA93" w:rsidR="004E35BF" w:rsidRPr="007C789E" w:rsidRDefault="004E35BF" w:rsidP="007C789E">
            <w:pPr>
              <w:jc w:val="center"/>
              <w:rPr>
                <w:i/>
                <w:iCs/>
                <w:sz w:val="28"/>
                <w:szCs w:val="28"/>
              </w:rPr>
            </w:pPr>
            <w:r w:rsidRPr="007C789E">
              <w:rPr>
                <w:i/>
                <w:iCs/>
                <w:sz w:val="28"/>
                <w:szCs w:val="28"/>
              </w:rPr>
              <w:t>Interviews</w:t>
            </w:r>
          </w:p>
        </w:tc>
        <w:tc>
          <w:tcPr>
            <w:tcW w:w="2337" w:type="dxa"/>
          </w:tcPr>
          <w:p w14:paraId="26CD553E" w14:textId="7BC9CCDE" w:rsidR="004E35BF" w:rsidRDefault="0027514C" w:rsidP="007C789E">
            <w:pPr>
              <w:jc w:val="center"/>
              <w:rPr>
                <w:sz w:val="24"/>
                <w:szCs w:val="24"/>
              </w:rPr>
            </w:pPr>
            <w:r>
              <w:rPr>
                <w:sz w:val="24"/>
                <w:szCs w:val="24"/>
              </w:rPr>
              <w:t>In-person, more in-depth answers</w:t>
            </w:r>
          </w:p>
        </w:tc>
        <w:tc>
          <w:tcPr>
            <w:tcW w:w="2338" w:type="dxa"/>
          </w:tcPr>
          <w:p w14:paraId="2E4BEDD6" w14:textId="79FBE71B" w:rsidR="004E35BF" w:rsidRDefault="0027514C" w:rsidP="007C789E">
            <w:pPr>
              <w:jc w:val="center"/>
              <w:rPr>
                <w:sz w:val="24"/>
                <w:szCs w:val="24"/>
              </w:rPr>
            </w:pPr>
            <w:r>
              <w:rPr>
                <w:sz w:val="24"/>
                <w:szCs w:val="24"/>
              </w:rPr>
              <w:t>Open to bias and may be unrepresentative from small sample size</w:t>
            </w:r>
          </w:p>
        </w:tc>
        <w:tc>
          <w:tcPr>
            <w:tcW w:w="2338" w:type="dxa"/>
          </w:tcPr>
          <w:p w14:paraId="31EFFB11" w14:textId="63E97F5E" w:rsidR="004E35BF" w:rsidRDefault="00AC54AF" w:rsidP="007C789E">
            <w:pPr>
              <w:jc w:val="center"/>
              <w:rPr>
                <w:sz w:val="24"/>
                <w:szCs w:val="24"/>
              </w:rPr>
            </w:pPr>
            <w:r>
              <w:rPr>
                <w:sz w:val="24"/>
                <w:szCs w:val="24"/>
              </w:rPr>
              <w:t xml:space="preserve">Local </w:t>
            </w:r>
            <w:r w:rsidR="004E35BF">
              <w:rPr>
                <w:sz w:val="24"/>
                <w:szCs w:val="24"/>
              </w:rPr>
              <w:t>Journalistic Reporting</w:t>
            </w:r>
          </w:p>
        </w:tc>
      </w:tr>
      <w:tr w:rsidR="004E35BF" w14:paraId="1E1A372F" w14:textId="77777777" w:rsidTr="004E35BF">
        <w:tc>
          <w:tcPr>
            <w:tcW w:w="2337" w:type="dxa"/>
          </w:tcPr>
          <w:p w14:paraId="5DE69EBF" w14:textId="2DC9F5AE" w:rsidR="004E35BF" w:rsidRPr="007C789E" w:rsidRDefault="004E35BF" w:rsidP="007C789E">
            <w:pPr>
              <w:jc w:val="center"/>
              <w:rPr>
                <w:i/>
                <w:iCs/>
                <w:sz w:val="28"/>
                <w:szCs w:val="28"/>
              </w:rPr>
            </w:pPr>
            <w:r w:rsidRPr="007C789E">
              <w:rPr>
                <w:i/>
                <w:iCs/>
                <w:sz w:val="28"/>
                <w:szCs w:val="28"/>
              </w:rPr>
              <w:t>Document Analysis</w:t>
            </w:r>
          </w:p>
        </w:tc>
        <w:tc>
          <w:tcPr>
            <w:tcW w:w="2337" w:type="dxa"/>
          </w:tcPr>
          <w:p w14:paraId="7364F0C2" w14:textId="705A1B67" w:rsidR="004E35BF" w:rsidRDefault="0027514C" w:rsidP="007C789E">
            <w:pPr>
              <w:jc w:val="center"/>
              <w:rPr>
                <w:sz w:val="24"/>
                <w:szCs w:val="24"/>
              </w:rPr>
            </w:pPr>
            <w:r>
              <w:rPr>
                <w:sz w:val="24"/>
                <w:szCs w:val="24"/>
              </w:rPr>
              <w:t>Formal and good for record keeping</w:t>
            </w:r>
          </w:p>
        </w:tc>
        <w:tc>
          <w:tcPr>
            <w:tcW w:w="2338" w:type="dxa"/>
          </w:tcPr>
          <w:p w14:paraId="0275277C" w14:textId="38E0DA58" w:rsidR="004E35BF" w:rsidRDefault="0027514C" w:rsidP="007C789E">
            <w:pPr>
              <w:jc w:val="center"/>
              <w:rPr>
                <w:sz w:val="24"/>
                <w:szCs w:val="24"/>
              </w:rPr>
            </w:pPr>
            <w:r>
              <w:rPr>
                <w:sz w:val="24"/>
                <w:szCs w:val="24"/>
              </w:rPr>
              <w:t>Time consuming</w:t>
            </w:r>
          </w:p>
        </w:tc>
        <w:tc>
          <w:tcPr>
            <w:tcW w:w="2338" w:type="dxa"/>
          </w:tcPr>
          <w:p w14:paraId="63786DD4" w14:textId="59ECADB3" w:rsidR="004E35BF" w:rsidRDefault="004E35BF" w:rsidP="007C789E">
            <w:pPr>
              <w:jc w:val="center"/>
              <w:rPr>
                <w:sz w:val="24"/>
                <w:szCs w:val="24"/>
              </w:rPr>
            </w:pPr>
            <w:r>
              <w:rPr>
                <w:sz w:val="24"/>
                <w:szCs w:val="24"/>
              </w:rPr>
              <w:t>Financial Proposal</w:t>
            </w:r>
            <w:r w:rsidR="0027514C">
              <w:rPr>
                <w:sz w:val="24"/>
                <w:szCs w:val="24"/>
              </w:rPr>
              <w:t>s &amp; Wind Turbine Efficacy Analysis</w:t>
            </w:r>
          </w:p>
        </w:tc>
      </w:tr>
      <w:tr w:rsidR="004E35BF" w14:paraId="282EB4FA" w14:textId="77777777" w:rsidTr="004E35BF">
        <w:tc>
          <w:tcPr>
            <w:tcW w:w="2337" w:type="dxa"/>
          </w:tcPr>
          <w:p w14:paraId="3C651262" w14:textId="2E0196BB" w:rsidR="004E35BF" w:rsidRPr="007C789E" w:rsidRDefault="004E35BF" w:rsidP="007C789E">
            <w:pPr>
              <w:jc w:val="center"/>
              <w:rPr>
                <w:i/>
                <w:iCs/>
                <w:sz w:val="28"/>
                <w:szCs w:val="28"/>
              </w:rPr>
            </w:pPr>
            <w:r w:rsidRPr="007C789E">
              <w:rPr>
                <w:i/>
                <w:iCs/>
                <w:sz w:val="28"/>
                <w:szCs w:val="28"/>
              </w:rPr>
              <w:t>Observation</w:t>
            </w:r>
          </w:p>
        </w:tc>
        <w:tc>
          <w:tcPr>
            <w:tcW w:w="2337" w:type="dxa"/>
          </w:tcPr>
          <w:p w14:paraId="0C7F07AE" w14:textId="38779A80" w:rsidR="004E35BF" w:rsidRDefault="0027514C" w:rsidP="007C789E">
            <w:pPr>
              <w:jc w:val="center"/>
              <w:rPr>
                <w:sz w:val="24"/>
                <w:szCs w:val="24"/>
              </w:rPr>
            </w:pPr>
            <w:r>
              <w:rPr>
                <w:sz w:val="24"/>
                <w:szCs w:val="24"/>
              </w:rPr>
              <w:t>Learn from previous mistakes &amp; get realistic feedback</w:t>
            </w:r>
          </w:p>
        </w:tc>
        <w:tc>
          <w:tcPr>
            <w:tcW w:w="2338" w:type="dxa"/>
          </w:tcPr>
          <w:p w14:paraId="00565C08" w14:textId="0C402858" w:rsidR="004E35BF" w:rsidRDefault="0027514C" w:rsidP="007C789E">
            <w:pPr>
              <w:jc w:val="center"/>
              <w:rPr>
                <w:sz w:val="24"/>
                <w:szCs w:val="24"/>
              </w:rPr>
            </w:pPr>
            <w:r>
              <w:rPr>
                <w:sz w:val="24"/>
                <w:szCs w:val="24"/>
              </w:rPr>
              <w:t>Could be unique circumstances that are not applicable</w:t>
            </w:r>
          </w:p>
        </w:tc>
        <w:tc>
          <w:tcPr>
            <w:tcW w:w="2338" w:type="dxa"/>
          </w:tcPr>
          <w:p w14:paraId="0C154CC4" w14:textId="0ED0792B" w:rsidR="004E35BF" w:rsidRDefault="004E35BF" w:rsidP="007C789E">
            <w:pPr>
              <w:jc w:val="center"/>
              <w:rPr>
                <w:sz w:val="24"/>
                <w:szCs w:val="24"/>
              </w:rPr>
            </w:pPr>
            <w:r>
              <w:rPr>
                <w:sz w:val="24"/>
                <w:szCs w:val="24"/>
              </w:rPr>
              <w:t>Cape Cod Wind</w:t>
            </w:r>
          </w:p>
        </w:tc>
      </w:tr>
      <w:tr w:rsidR="004E35BF" w14:paraId="6AE5CE1E" w14:textId="77777777" w:rsidTr="004E35BF">
        <w:tc>
          <w:tcPr>
            <w:tcW w:w="2337" w:type="dxa"/>
          </w:tcPr>
          <w:p w14:paraId="22E19E66" w14:textId="5BEA06A4" w:rsidR="004E35BF" w:rsidRPr="007C789E" w:rsidRDefault="00AC54AF" w:rsidP="007C789E">
            <w:pPr>
              <w:jc w:val="center"/>
              <w:rPr>
                <w:i/>
                <w:iCs/>
                <w:sz w:val="28"/>
                <w:szCs w:val="28"/>
              </w:rPr>
            </w:pPr>
            <w:r w:rsidRPr="007C789E">
              <w:rPr>
                <w:i/>
                <w:iCs/>
                <w:sz w:val="28"/>
                <w:szCs w:val="28"/>
              </w:rPr>
              <w:t>Focus Groups</w:t>
            </w:r>
          </w:p>
        </w:tc>
        <w:tc>
          <w:tcPr>
            <w:tcW w:w="2337" w:type="dxa"/>
          </w:tcPr>
          <w:p w14:paraId="44867380" w14:textId="304C3FCA" w:rsidR="004E35BF" w:rsidRDefault="0027514C" w:rsidP="007C789E">
            <w:pPr>
              <w:jc w:val="center"/>
              <w:rPr>
                <w:sz w:val="24"/>
                <w:szCs w:val="24"/>
              </w:rPr>
            </w:pPr>
            <w:r>
              <w:rPr>
                <w:sz w:val="24"/>
                <w:szCs w:val="24"/>
              </w:rPr>
              <w:t>Determine community sentiment &amp; get direct feedback</w:t>
            </w:r>
          </w:p>
        </w:tc>
        <w:tc>
          <w:tcPr>
            <w:tcW w:w="2338" w:type="dxa"/>
          </w:tcPr>
          <w:p w14:paraId="7509DFC8" w14:textId="557EC851" w:rsidR="004E35BF" w:rsidRDefault="007C789E" w:rsidP="007C789E">
            <w:pPr>
              <w:jc w:val="center"/>
              <w:rPr>
                <w:sz w:val="24"/>
                <w:szCs w:val="24"/>
              </w:rPr>
            </w:pPr>
            <w:r>
              <w:rPr>
                <w:sz w:val="24"/>
                <w:szCs w:val="24"/>
              </w:rPr>
              <w:t>Skilled moderator needs to keep everyone focused on the key issues</w:t>
            </w:r>
          </w:p>
        </w:tc>
        <w:tc>
          <w:tcPr>
            <w:tcW w:w="2338" w:type="dxa"/>
          </w:tcPr>
          <w:p w14:paraId="16DB01EE" w14:textId="0F27D376" w:rsidR="004E35BF" w:rsidRDefault="00AC54AF" w:rsidP="007C789E">
            <w:pPr>
              <w:jc w:val="center"/>
              <w:rPr>
                <w:sz w:val="24"/>
                <w:szCs w:val="24"/>
              </w:rPr>
            </w:pPr>
            <w:r>
              <w:rPr>
                <w:sz w:val="24"/>
                <w:szCs w:val="24"/>
              </w:rPr>
              <w:t>Town Halls with Residents</w:t>
            </w:r>
          </w:p>
        </w:tc>
      </w:tr>
      <w:tr w:rsidR="004E35BF" w14:paraId="754DCDA5" w14:textId="77777777" w:rsidTr="004E35BF">
        <w:tc>
          <w:tcPr>
            <w:tcW w:w="2337" w:type="dxa"/>
          </w:tcPr>
          <w:p w14:paraId="0D2139C1" w14:textId="7F05E31B" w:rsidR="004E35BF" w:rsidRPr="007C789E" w:rsidRDefault="00AC54AF" w:rsidP="007C789E">
            <w:pPr>
              <w:jc w:val="center"/>
              <w:rPr>
                <w:i/>
                <w:iCs/>
                <w:sz w:val="28"/>
                <w:szCs w:val="28"/>
              </w:rPr>
            </w:pPr>
            <w:r w:rsidRPr="007C789E">
              <w:rPr>
                <w:i/>
                <w:iCs/>
                <w:sz w:val="28"/>
                <w:szCs w:val="28"/>
              </w:rPr>
              <w:t>Requirements Workshop</w:t>
            </w:r>
          </w:p>
        </w:tc>
        <w:tc>
          <w:tcPr>
            <w:tcW w:w="2337" w:type="dxa"/>
          </w:tcPr>
          <w:p w14:paraId="4EB16778" w14:textId="55686523" w:rsidR="004E35BF" w:rsidRDefault="007C789E" w:rsidP="007C789E">
            <w:pPr>
              <w:jc w:val="center"/>
              <w:rPr>
                <w:sz w:val="24"/>
                <w:szCs w:val="24"/>
              </w:rPr>
            </w:pPr>
            <w:r>
              <w:rPr>
                <w:sz w:val="24"/>
                <w:szCs w:val="24"/>
              </w:rPr>
              <w:t>Creates a mutual understanding</w:t>
            </w:r>
          </w:p>
        </w:tc>
        <w:tc>
          <w:tcPr>
            <w:tcW w:w="2338" w:type="dxa"/>
          </w:tcPr>
          <w:p w14:paraId="06DB55F1" w14:textId="5B606329" w:rsidR="004E35BF" w:rsidRDefault="007C789E" w:rsidP="007C789E">
            <w:pPr>
              <w:jc w:val="center"/>
              <w:rPr>
                <w:sz w:val="24"/>
                <w:szCs w:val="24"/>
              </w:rPr>
            </w:pPr>
            <w:r>
              <w:rPr>
                <w:sz w:val="24"/>
                <w:szCs w:val="24"/>
              </w:rPr>
              <w:t>Key stakeholder analysis must be accurate</w:t>
            </w:r>
          </w:p>
        </w:tc>
        <w:tc>
          <w:tcPr>
            <w:tcW w:w="2338" w:type="dxa"/>
          </w:tcPr>
          <w:p w14:paraId="277CAEE2" w14:textId="7541CDB7" w:rsidR="004E35BF" w:rsidRDefault="00AC54AF" w:rsidP="007C789E">
            <w:pPr>
              <w:jc w:val="center"/>
              <w:rPr>
                <w:sz w:val="24"/>
                <w:szCs w:val="24"/>
              </w:rPr>
            </w:pPr>
            <w:r>
              <w:rPr>
                <w:sz w:val="24"/>
                <w:szCs w:val="24"/>
              </w:rPr>
              <w:t>Open &amp; Direct Communication with Stakeholders</w:t>
            </w:r>
          </w:p>
        </w:tc>
      </w:tr>
    </w:tbl>
    <w:p w14:paraId="218E1613" w14:textId="77777777" w:rsidR="004E35BF" w:rsidRDefault="004E35BF" w:rsidP="00965256">
      <w:pPr>
        <w:rPr>
          <w:sz w:val="24"/>
          <w:szCs w:val="24"/>
        </w:rPr>
      </w:pPr>
    </w:p>
    <w:p w14:paraId="214D84A8" w14:textId="5787744D" w:rsidR="00965256" w:rsidRDefault="00965256" w:rsidP="00965256">
      <w:pPr>
        <w:spacing w:line="240" w:lineRule="auto"/>
        <w:rPr>
          <w:rFonts w:cstheme="minorHAnsi"/>
          <w:color w:val="2F5496" w:themeColor="accent1" w:themeShade="BF"/>
          <w:sz w:val="28"/>
          <w:szCs w:val="28"/>
        </w:rPr>
      </w:pPr>
      <w:r>
        <w:rPr>
          <w:rFonts w:cstheme="minorHAnsi"/>
          <w:color w:val="2F5496" w:themeColor="accent1" w:themeShade="BF"/>
          <w:sz w:val="28"/>
          <w:szCs w:val="28"/>
        </w:rPr>
        <w:t>Collection Timetable</w:t>
      </w:r>
    </w:p>
    <w:p w14:paraId="4BA299AB" w14:textId="757C73FB" w:rsidR="00F0764C" w:rsidRDefault="00BB0952" w:rsidP="00D56027">
      <w:pPr>
        <w:spacing w:before="100" w:beforeAutospacing="1" w:after="100" w:afterAutospacing="1" w:line="240" w:lineRule="auto"/>
        <w:rPr>
          <w:sz w:val="24"/>
          <w:szCs w:val="24"/>
        </w:rPr>
      </w:pPr>
      <w:r>
        <w:rPr>
          <w:sz w:val="24"/>
          <w:szCs w:val="24"/>
        </w:rPr>
        <w:t xml:space="preserve">With these 6 requirement collection methodologies, they will all happen on varying timetables. First, it is unfeasible for a project to use all of these methods at the same time. There can be some overlap but it is more effective to gather requirements over time to avoid overwhelming project stakeholders. Second, each methodology has its own unique way of gathering information. Third, different methodologies require speaking with different stakeholders. Each stakeholder can become involved in the project at different times from one another. The collection timetable below lays out a plan to accommodate all stakeholders while being mindful </w:t>
      </w:r>
      <w:r>
        <w:rPr>
          <w:sz w:val="24"/>
          <w:szCs w:val="24"/>
        </w:rPr>
        <w:lastRenderedPageBreak/>
        <w:t>of limited project resources.</w:t>
      </w:r>
      <w:r w:rsidR="00FB4F1D">
        <w:rPr>
          <w:sz w:val="24"/>
          <w:szCs w:val="24"/>
        </w:rPr>
        <w:t xml:space="preserve"> The </w:t>
      </w:r>
      <w:r w:rsidR="00AC714B">
        <w:rPr>
          <w:sz w:val="24"/>
          <w:szCs w:val="24"/>
        </w:rPr>
        <w:t xml:space="preserve">left </w:t>
      </w:r>
      <w:r w:rsidR="00FB4F1D">
        <w:rPr>
          <w:sz w:val="24"/>
          <w:szCs w:val="24"/>
        </w:rPr>
        <w:t xml:space="preserve">side </w:t>
      </w:r>
      <w:r w:rsidR="00AC714B">
        <w:rPr>
          <w:sz w:val="24"/>
          <w:szCs w:val="24"/>
        </w:rPr>
        <w:t>of the large, light-blue arrow, represents</w:t>
      </w:r>
      <w:r w:rsidR="00FB4F1D">
        <w:rPr>
          <w:sz w:val="24"/>
          <w:szCs w:val="24"/>
        </w:rPr>
        <w:t xml:space="preserve"> the start of the project while the end of the </w:t>
      </w:r>
      <w:r w:rsidR="00AC714B">
        <w:rPr>
          <w:sz w:val="24"/>
          <w:szCs w:val="24"/>
        </w:rPr>
        <w:t>arrow</w:t>
      </w:r>
      <w:r w:rsidR="00FB4F1D">
        <w:rPr>
          <w:sz w:val="24"/>
          <w:szCs w:val="24"/>
        </w:rPr>
        <w:t xml:space="preserve"> represents the end of the project. Each methodology can start and end at different times during the project and each methodology can also last a different</w:t>
      </w:r>
      <w:r w:rsidR="00AC714B">
        <w:rPr>
          <w:sz w:val="24"/>
          <w:szCs w:val="24"/>
        </w:rPr>
        <w:t xml:space="preserve"> amount of time than other types of methodologies.</w:t>
      </w:r>
    </w:p>
    <w:p w14:paraId="4B8361C7" w14:textId="39C790B4" w:rsidR="00BB0952" w:rsidRDefault="00FB4F1D" w:rsidP="00D5602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2EF1A71" wp14:editId="6D2AE44E">
            <wp:extent cx="5943600" cy="1868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8805"/>
                    </a:xfrm>
                    <a:prstGeom prst="rect">
                      <a:avLst/>
                    </a:prstGeom>
                  </pic:spPr>
                </pic:pic>
              </a:graphicData>
            </a:graphic>
          </wp:inline>
        </w:drawing>
      </w:r>
    </w:p>
    <w:p w14:paraId="02F995F7" w14:textId="77777777" w:rsidR="000F41A5" w:rsidRDefault="000F41A5" w:rsidP="000F41A5">
      <w:pPr>
        <w:spacing w:line="240" w:lineRule="auto"/>
        <w:rPr>
          <w:rFonts w:cstheme="minorHAnsi"/>
          <w:color w:val="2F5496" w:themeColor="accent1" w:themeShade="BF"/>
          <w:sz w:val="28"/>
          <w:szCs w:val="28"/>
        </w:rPr>
      </w:pPr>
      <w:r>
        <w:rPr>
          <w:rFonts w:cstheme="minorHAnsi"/>
          <w:color w:val="2F5496" w:themeColor="accent1" w:themeShade="BF"/>
          <w:sz w:val="28"/>
          <w:szCs w:val="28"/>
        </w:rPr>
        <w:t>Collection Timetable</w:t>
      </w:r>
    </w:p>
    <w:p w14:paraId="7970F950" w14:textId="1EE133BD" w:rsidR="000F41A5" w:rsidRDefault="000F41A5" w:rsidP="000F41A5">
      <w:pPr>
        <w:pStyle w:val="NormalWeb"/>
        <w:ind w:left="567" w:hanging="567"/>
      </w:pPr>
      <w:r>
        <w:rPr>
          <w:vertAlign w:val="superscript"/>
        </w:rPr>
        <w:t xml:space="preserve">1 </w:t>
      </w:r>
      <w:r>
        <w:t xml:space="preserve">“The Fox Islands Wind Project (A).” Harvard Business School, 15 Feb. 2001. </w:t>
      </w:r>
    </w:p>
    <w:p w14:paraId="7E197A0E" w14:textId="1E104C7E" w:rsidR="000F41A5" w:rsidRDefault="000F41A5" w:rsidP="000F41A5">
      <w:pPr>
        <w:pStyle w:val="NormalWeb"/>
        <w:ind w:left="567" w:hanging="567"/>
      </w:pPr>
      <w:r>
        <w:rPr>
          <w:vertAlign w:val="superscript"/>
        </w:rPr>
        <w:t xml:space="preserve">2 </w:t>
      </w:r>
      <w:r>
        <w:t xml:space="preserve">Gray, Laura. “PJM6005: Project Scope Management.” </w:t>
      </w:r>
      <w:r>
        <w:rPr>
          <w:i/>
          <w:iCs/>
        </w:rPr>
        <w:t>Week 2: Collecting Requirements Slides</w:t>
      </w:r>
      <w:r>
        <w:t xml:space="preserve">. </w:t>
      </w:r>
    </w:p>
    <w:p w14:paraId="067C1415" w14:textId="77777777" w:rsidR="000F41A5" w:rsidRPr="004B7969" w:rsidRDefault="000F41A5" w:rsidP="00D56027">
      <w:pPr>
        <w:spacing w:before="100" w:beforeAutospacing="1" w:after="100" w:afterAutospacing="1" w:line="240" w:lineRule="auto"/>
        <w:rPr>
          <w:rFonts w:ascii="Times New Roman" w:eastAsia="Times New Roman" w:hAnsi="Times New Roman" w:cs="Times New Roman"/>
          <w:sz w:val="24"/>
          <w:szCs w:val="24"/>
        </w:rPr>
      </w:pPr>
    </w:p>
    <w:sectPr w:rsidR="000F41A5" w:rsidRPr="004B7969" w:rsidSect="00AB18B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86B7" w14:textId="77777777" w:rsidR="00B43512" w:rsidRDefault="00B43512" w:rsidP="00AB18BF">
      <w:pPr>
        <w:spacing w:after="0" w:line="240" w:lineRule="auto"/>
      </w:pPr>
      <w:r>
        <w:separator/>
      </w:r>
    </w:p>
  </w:endnote>
  <w:endnote w:type="continuationSeparator" w:id="0">
    <w:p w14:paraId="71276D8E" w14:textId="77777777" w:rsidR="00B43512" w:rsidRDefault="00B43512"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390D" w14:textId="77777777" w:rsidR="00B43512" w:rsidRDefault="00B43512" w:rsidP="00AB18BF">
      <w:pPr>
        <w:spacing w:after="0" w:line="240" w:lineRule="auto"/>
      </w:pPr>
      <w:r>
        <w:separator/>
      </w:r>
    </w:p>
  </w:footnote>
  <w:footnote w:type="continuationSeparator" w:id="0">
    <w:p w14:paraId="6E7BD3FF" w14:textId="77777777" w:rsidR="00B43512" w:rsidRDefault="00B43512"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291B"/>
    <w:multiLevelType w:val="hybridMultilevel"/>
    <w:tmpl w:val="A9F8040E"/>
    <w:lvl w:ilvl="0" w:tplc="39F86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D4865"/>
    <w:multiLevelType w:val="hybridMultilevel"/>
    <w:tmpl w:val="F81E1A90"/>
    <w:lvl w:ilvl="0" w:tplc="69F0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956D4"/>
    <w:multiLevelType w:val="hybridMultilevel"/>
    <w:tmpl w:val="8F10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63067">
    <w:abstractNumId w:val="20"/>
  </w:num>
  <w:num w:numId="2" w16cid:durableId="644622062">
    <w:abstractNumId w:val="8"/>
  </w:num>
  <w:num w:numId="3" w16cid:durableId="1163543345">
    <w:abstractNumId w:val="19"/>
  </w:num>
  <w:num w:numId="4" w16cid:durableId="578902682">
    <w:abstractNumId w:val="13"/>
  </w:num>
  <w:num w:numId="5" w16cid:durableId="1330330337">
    <w:abstractNumId w:val="12"/>
  </w:num>
  <w:num w:numId="6" w16cid:durableId="811948282">
    <w:abstractNumId w:val="2"/>
  </w:num>
  <w:num w:numId="7" w16cid:durableId="446893058">
    <w:abstractNumId w:val="22"/>
  </w:num>
  <w:num w:numId="8" w16cid:durableId="1521384929">
    <w:abstractNumId w:val="14"/>
  </w:num>
  <w:num w:numId="9" w16cid:durableId="1696420255">
    <w:abstractNumId w:val="10"/>
  </w:num>
  <w:num w:numId="10" w16cid:durableId="1518344654">
    <w:abstractNumId w:val="1"/>
  </w:num>
  <w:num w:numId="11" w16cid:durableId="1391929160">
    <w:abstractNumId w:val="7"/>
  </w:num>
  <w:num w:numId="12" w16cid:durableId="87696486">
    <w:abstractNumId w:val="17"/>
  </w:num>
  <w:num w:numId="13" w16cid:durableId="1125537181">
    <w:abstractNumId w:val="11"/>
  </w:num>
  <w:num w:numId="14" w16cid:durableId="872034840">
    <w:abstractNumId w:val="5"/>
  </w:num>
  <w:num w:numId="15" w16cid:durableId="1468815010">
    <w:abstractNumId w:val="0"/>
  </w:num>
  <w:num w:numId="16" w16cid:durableId="1854570407">
    <w:abstractNumId w:val="6"/>
  </w:num>
  <w:num w:numId="17" w16cid:durableId="483477088">
    <w:abstractNumId w:val="18"/>
  </w:num>
  <w:num w:numId="18" w16cid:durableId="1848901638">
    <w:abstractNumId w:val="16"/>
  </w:num>
  <w:num w:numId="19" w16cid:durableId="1998343893">
    <w:abstractNumId w:val="4"/>
  </w:num>
  <w:num w:numId="20" w16cid:durableId="1745104755">
    <w:abstractNumId w:val="3"/>
  </w:num>
  <w:num w:numId="21" w16cid:durableId="1086076944">
    <w:abstractNumId w:val="21"/>
  </w:num>
  <w:num w:numId="22" w16cid:durableId="2122145258">
    <w:abstractNumId w:val="15"/>
  </w:num>
  <w:num w:numId="23" w16cid:durableId="576525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5B17"/>
    <w:rsid w:val="0000737B"/>
    <w:rsid w:val="0000766E"/>
    <w:rsid w:val="00013D0E"/>
    <w:rsid w:val="00014806"/>
    <w:rsid w:val="0001500F"/>
    <w:rsid w:val="0001670A"/>
    <w:rsid w:val="00022C8A"/>
    <w:rsid w:val="00024E59"/>
    <w:rsid w:val="00024EC3"/>
    <w:rsid w:val="0002653C"/>
    <w:rsid w:val="00034B76"/>
    <w:rsid w:val="000411E0"/>
    <w:rsid w:val="00043016"/>
    <w:rsid w:val="000433DA"/>
    <w:rsid w:val="00045F36"/>
    <w:rsid w:val="0004622F"/>
    <w:rsid w:val="00053ED0"/>
    <w:rsid w:val="0005483D"/>
    <w:rsid w:val="00070FCD"/>
    <w:rsid w:val="000713D3"/>
    <w:rsid w:val="00080832"/>
    <w:rsid w:val="00090EE9"/>
    <w:rsid w:val="0009254C"/>
    <w:rsid w:val="00092942"/>
    <w:rsid w:val="00094044"/>
    <w:rsid w:val="00095E57"/>
    <w:rsid w:val="000963CB"/>
    <w:rsid w:val="00096519"/>
    <w:rsid w:val="00097A7C"/>
    <w:rsid w:val="000A1AA8"/>
    <w:rsid w:val="000A1D5A"/>
    <w:rsid w:val="000A408F"/>
    <w:rsid w:val="000B0105"/>
    <w:rsid w:val="000B0690"/>
    <w:rsid w:val="000B4347"/>
    <w:rsid w:val="000B488B"/>
    <w:rsid w:val="000B6547"/>
    <w:rsid w:val="000C23FE"/>
    <w:rsid w:val="000C38FB"/>
    <w:rsid w:val="000D5C1E"/>
    <w:rsid w:val="000D7700"/>
    <w:rsid w:val="000F2CD3"/>
    <w:rsid w:val="000F3157"/>
    <w:rsid w:val="000F41A5"/>
    <w:rsid w:val="000F66F2"/>
    <w:rsid w:val="000F67FB"/>
    <w:rsid w:val="000F6F3A"/>
    <w:rsid w:val="001024B2"/>
    <w:rsid w:val="00103B2A"/>
    <w:rsid w:val="00105CA3"/>
    <w:rsid w:val="00116AD0"/>
    <w:rsid w:val="00116F75"/>
    <w:rsid w:val="00121694"/>
    <w:rsid w:val="00123780"/>
    <w:rsid w:val="001240A5"/>
    <w:rsid w:val="001257CB"/>
    <w:rsid w:val="00125A22"/>
    <w:rsid w:val="00125A35"/>
    <w:rsid w:val="00125B35"/>
    <w:rsid w:val="00125F76"/>
    <w:rsid w:val="00126882"/>
    <w:rsid w:val="001330FF"/>
    <w:rsid w:val="001333C4"/>
    <w:rsid w:val="001354F6"/>
    <w:rsid w:val="00135879"/>
    <w:rsid w:val="001430AA"/>
    <w:rsid w:val="00152B7E"/>
    <w:rsid w:val="00154039"/>
    <w:rsid w:val="00156591"/>
    <w:rsid w:val="00167644"/>
    <w:rsid w:val="00173FA5"/>
    <w:rsid w:val="001750B3"/>
    <w:rsid w:val="001761E7"/>
    <w:rsid w:val="00176244"/>
    <w:rsid w:val="00182CAF"/>
    <w:rsid w:val="001833FE"/>
    <w:rsid w:val="0019049A"/>
    <w:rsid w:val="00194308"/>
    <w:rsid w:val="00196321"/>
    <w:rsid w:val="00196EB9"/>
    <w:rsid w:val="001A1D9C"/>
    <w:rsid w:val="001A518A"/>
    <w:rsid w:val="001A57AF"/>
    <w:rsid w:val="001A5F60"/>
    <w:rsid w:val="001A6ADF"/>
    <w:rsid w:val="001B11A2"/>
    <w:rsid w:val="001B163B"/>
    <w:rsid w:val="001B4E36"/>
    <w:rsid w:val="001B53FE"/>
    <w:rsid w:val="001B7A80"/>
    <w:rsid w:val="001C0A8C"/>
    <w:rsid w:val="001D143E"/>
    <w:rsid w:val="001D23A8"/>
    <w:rsid w:val="001D30A8"/>
    <w:rsid w:val="001D51E1"/>
    <w:rsid w:val="001E3A80"/>
    <w:rsid w:val="001E3F2F"/>
    <w:rsid w:val="001E62AC"/>
    <w:rsid w:val="001E7B6F"/>
    <w:rsid w:val="001E7C9C"/>
    <w:rsid w:val="00200286"/>
    <w:rsid w:val="00201EC4"/>
    <w:rsid w:val="00203F19"/>
    <w:rsid w:val="00204CA4"/>
    <w:rsid w:val="002116C5"/>
    <w:rsid w:val="00211F44"/>
    <w:rsid w:val="00213EF8"/>
    <w:rsid w:val="00217541"/>
    <w:rsid w:val="002226F8"/>
    <w:rsid w:val="00222B85"/>
    <w:rsid w:val="00225A29"/>
    <w:rsid w:val="0022742A"/>
    <w:rsid w:val="002300CD"/>
    <w:rsid w:val="002310D5"/>
    <w:rsid w:val="00231B48"/>
    <w:rsid w:val="002344C7"/>
    <w:rsid w:val="00234989"/>
    <w:rsid w:val="00236E14"/>
    <w:rsid w:val="00241734"/>
    <w:rsid w:val="00246E43"/>
    <w:rsid w:val="002473A1"/>
    <w:rsid w:val="00250D28"/>
    <w:rsid w:val="00251F1F"/>
    <w:rsid w:val="002565EC"/>
    <w:rsid w:val="00257808"/>
    <w:rsid w:val="00262323"/>
    <w:rsid w:val="00264B3F"/>
    <w:rsid w:val="0027133E"/>
    <w:rsid w:val="00274475"/>
    <w:rsid w:val="00274613"/>
    <w:rsid w:val="0027514C"/>
    <w:rsid w:val="00280CA7"/>
    <w:rsid w:val="0028520A"/>
    <w:rsid w:val="00290F7B"/>
    <w:rsid w:val="0029677C"/>
    <w:rsid w:val="002A0D62"/>
    <w:rsid w:val="002A1E06"/>
    <w:rsid w:val="002A2704"/>
    <w:rsid w:val="002A4148"/>
    <w:rsid w:val="002A5151"/>
    <w:rsid w:val="002A59AD"/>
    <w:rsid w:val="002B1B0E"/>
    <w:rsid w:val="002C04E9"/>
    <w:rsid w:val="002C2004"/>
    <w:rsid w:val="002C464F"/>
    <w:rsid w:val="002D072A"/>
    <w:rsid w:val="002D0AAC"/>
    <w:rsid w:val="002D383B"/>
    <w:rsid w:val="002D592C"/>
    <w:rsid w:val="002D75A9"/>
    <w:rsid w:val="002D7983"/>
    <w:rsid w:val="002E1983"/>
    <w:rsid w:val="002E2319"/>
    <w:rsid w:val="002E2F84"/>
    <w:rsid w:val="002E5FD4"/>
    <w:rsid w:val="002F1783"/>
    <w:rsid w:val="002F1E3B"/>
    <w:rsid w:val="002F20E8"/>
    <w:rsid w:val="002F7D53"/>
    <w:rsid w:val="00301BF9"/>
    <w:rsid w:val="003026C9"/>
    <w:rsid w:val="00302951"/>
    <w:rsid w:val="00303F38"/>
    <w:rsid w:val="00307204"/>
    <w:rsid w:val="00312A79"/>
    <w:rsid w:val="00315788"/>
    <w:rsid w:val="00324208"/>
    <w:rsid w:val="00325966"/>
    <w:rsid w:val="00326431"/>
    <w:rsid w:val="00330268"/>
    <w:rsid w:val="00333FE0"/>
    <w:rsid w:val="00344D08"/>
    <w:rsid w:val="00345ED2"/>
    <w:rsid w:val="00347E31"/>
    <w:rsid w:val="00350921"/>
    <w:rsid w:val="003528B6"/>
    <w:rsid w:val="00352E38"/>
    <w:rsid w:val="00353979"/>
    <w:rsid w:val="00355EB3"/>
    <w:rsid w:val="003620A9"/>
    <w:rsid w:val="00366897"/>
    <w:rsid w:val="00367C35"/>
    <w:rsid w:val="003701CE"/>
    <w:rsid w:val="00375E5C"/>
    <w:rsid w:val="00376882"/>
    <w:rsid w:val="00377143"/>
    <w:rsid w:val="00380AA8"/>
    <w:rsid w:val="00381EFA"/>
    <w:rsid w:val="00382233"/>
    <w:rsid w:val="00395B17"/>
    <w:rsid w:val="00397012"/>
    <w:rsid w:val="003A3A04"/>
    <w:rsid w:val="003B7254"/>
    <w:rsid w:val="003B76DF"/>
    <w:rsid w:val="003C16E5"/>
    <w:rsid w:val="003C19C6"/>
    <w:rsid w:val="003C4E2F"/>
    <w:rsid w:val="003C6FB8"/>
    <w:rsid w:val="003D2FC6"/>
    <w:rsid w:val="003D4CC3"/>
    <w:rsid w:val="003E177E"/>
    <w:rsid w:val="003E1C46"/>
    <w:rsid w:val="003E3EA2"/>
    <w:rsid w:val="003E4C6E"/>
    <w:rsid w:val="003E60DC"/>
    <w:rsid w:val="003E7BC9"/>
    <w:rsid w:val="003F049A"/>
    <w:rsid w:val="003F1B9D"/>
    <w:rsid w:val="003F3A61"/>
    <w:rsid w:val="003F796D"/>
    <w:rsid w:val="00400DDE"/>
    <w:rsid w:val="00406DBB"/>
    <w:rsid w:val="00407468"/>
    <w:rsid w:val="004100AF"/>
    <w:rsid w:val="00411216"/>
    <w:rsid w:val="00411269"/>
    <w:rsid w:val="004168E8"/>
    <w:rsid w:val="00430FE4"/>
    <w:rsid w:val="004364D4"/>
    <w:rsid w:val="00442174"/>
    <w:rsid w:val="004462ED"/>
    <w:rsid w:val="00452A72"/>
    <w:rsid w:val="0045778C"/>
    <w:rsid w:val="004602C5"/>
    <w:rsid w:val="004641C0"/>
    <w:rsid w:val="00471E35"/>
    <w:rsid w:val="004721F6"/>
    <w:rsid w:val="00480E07"/>
    <w:rsid w:val="0048322F"/>
    <w:rsid w:val="00485115"/>
    <w:rsid w:val="00490098"/>
    <w:rsid w:val="00490532"/>
    <w:rsid w:val="00491C20"/>
    <w:rsid w:val="004936AA"/>
    <w:rsid w:val="00494FA0"/>
    <w:rsid w:val="00496A55"/>
    <w:rsid w:val="004A1173"/>
    <w:rsid w:val="004A3628"/>
    <w:rsid w:val="004A64CD"/>
    <w:rsid w:val="004A7B83"/>
    <w:rsid w:val="004A7E2E"/>
    <w:rsid w:val="004B0BA9"/>
    <w:rsid w:val="004B5F27"/>
    <w:rsid w:val="004B7824"/>
    <w:rsid w:val="004B7969"/>
    <w:rsid w:val="004B7C08"/>
    <w:rsid w:val="004C0CBA"/>
    <w:rsid w:val="004C68D6"/>
    <w:rsid w:val="004D1432"/>
    <w:rsid w:val="004D1B39"/>
    <w:rsid w:val="004D5BAE"/>
    <w:rsid w:val="004D5C73"/>
    <w:rsid w:val="004D7E54"/>
    <w:rsid w:val="004E35BF"/>
    <w:rsid w:val="004E445E"/>
    <w:rsid w:val="004E58F7"/>
    <w:rsid w:val="004F0878"/>
    <w:rsid w:val="004F2935"/>
    <w:rsid w:val="004F3B42"/>
    <w:rsid w:val="00500FFE"/>
    <w:rsid w:val="00501F48"/>
    <w:rsid w:val="00504AF3"/>
    <w:rsid w:val="0050511F"/>
    <w:rsid w:val="00506BFE"/>
    <w:rsid w:val="00515F46"/>
    <w:rsid w:val="00520BC6"/>
    <w:rsid w:val="00522DCD"/>
    <w:rsid w:val="005244DC"/>
    <w:rsid w:val="0053033E"/>
    <w:rsid w:val="00535FA2"/>
    <w:rsid w:val="00541597"/>
    <w:rsid w:val="00542CEC"/>
    <w:rsid w:val="00546FA2"/>
    <w:rsid w:val="00554FD7"/>
    <w:rsid w:val="005556D9"/>
    <w:rsid w:val="00555BC4"/>
    <w:rsid w:val="0056005F"/>
    <w:rsid w:val="0056111B"/>
    <w:rsid w:val="00564F6C"/>
    <w:rsid w:val="00565A1E"/>
    <w:rsid w:val="005666D7"/>
    <w:rsid w:val="00567897"/>
    <w:rsid w:val="00572CD5"/>
    <w:rsid w:val="005773DE"/>
    <w:rsid w:val="00580289"/>
    <w:rsid w:val="00583D83"/>
    <w:rsid w:val="00583F8D"/>
    <w:rsid w:val="005848C3"/>
    <w:rsid w:val="00586161"/>
    <w:rsid w:val="0059448F"/>
    <w:rsid w:val="005A1658"/>
    <w:rsid w:val="005A38EC"/>
    <w:rsid w:val="005A701B"/>
    <w:rsid w:val="005B294B"/>
    <w:rsid w:val="005B5060"/>
    <w:rsid w:val="005B5AFF"/>
    <w:rsid w:val="005D0C9E"/>
    <w:rsid w:val="005D23D0"/>
    <w:rsid w:val="005E0240"/>
    <w:rsid w:val="005E113E"/>
    <w:rsid w:val="005E136B"/>
    <w:rsid w:val="005E304B"/>
    <w:rsid w:val="005E45EA"/>
    <w:rsid w:val="005F033C"/>
    <w:rsid w:val="005F1FB3"/>
    <w:rsid w:val="005F2306"/>
    <w:rsid w:val="005F3E74"/>
    <w:rsid w:val="005F4C9A"/>
    <w:rsid w:val="005F56A1"/>
    <w:rsid w:val="005F57C5"/>
    <w:rsid w:val="00607A8A"/>
    <w:rsid w:val="00611BC3"/>
    <w:rsid w:val="00612988"/>
    <w:rsid w:val="006167B9"/>
    <w:rsid w:val="00616C2B"/>
    <w:rsid w:val="006244D4"/>
    <w:rsid w:val="006251E1"/>
    <w:rsid w:val="00626B0F"/>
    <w:rsid w:val="006277AE"/>
    <w:rsid w:val="0063311C"/>
    <w:rsid w:val="00637829"/>
    <w:rsid w:val="00640105"/>
    <w:rsid w:val="00640975"/>
    <w:rsid w:val="00640CBB"/>
    <w:rsid w:val="006450F8"/>
    <w:rsid w:val="0065216C"/>
    <w:rsid w:val="00653B5E"/>
    <w:rsid w:val="00656A26"/>
    <w:rsid w:val="00656ABF"/>
    <w:rsid w:val="006677C7"/>
    <w:rsid w:val="00667FB0"/>
    <w:rsid w:val="00670810"/>
    <w:rsid w:val="00670E74"/>
    <w:rsid w:val="00674E62"/>
    <w:rsid w:val="0067602A"/>
    <w:rsid w:val="0067685A"/>
    <w:rsid w:val="00681C0B"/>
    <w:rsid w:val="00682C5E"/>
    <w:rsid w:val="00683CA4"/>
    <w:rsid w:val="00685212"/>
    <w:rsid w:val="00686CEF"/>
    <w:rsid w:val="00687045"/>
    <w:rsid w:val="00687E0F"/>
    <w:rsid w:val="00687F0D"/>
    <w:rsid w:val="0069586F"/>
    <w:rsid w:val="00695A3B"/>
    <w:rsid w:val="006A76D8"/>
    <w:rsid w:val="006A7D74"/>
    <w:rsid w:val="006B17D4"/>
    <w:rsid w:val="006B553B"/>
    <w:rsid w:val="006B6C63"/>
    <w:rsid w:val="006B70E5"/>
    <w:rsid w:val="006C3002"/>
    <w:rsid w:val="006C6C8D"/>
    <w:rsid w:val="006D0EAC"/>
    <w:rsid w:val="006D0F3F"/>
    <w:rsid w:val="006D51AA"/>
    <w:rsid w:val="006D5667"/>
    <w:rsid w:val="006D642B"/>
    <w:rsid w:val="006D709A"/>
    <w:rsid w:val="006E030B"/>
    <w:rsid w:val="006E2201"/>
    <w:rsid w:val="006E399D"/>
    <w:rsid w:val="006E5066"/>
    <w:rsid w:val="006E5C67"/>
    <w:rsid w:val="006E73A0"/>
    <w:rsid w:val="006E7FA7"/>
    <w:rsid w:val="006F4EAA"/>
    <w:rsid w:val="006F6C94"/>
    <w:rsid w:val="006F7878"/>
    <w:rsid w:val="00700BC4"/>
    <w:rsid w:val="00706DBC"/>
    <w:rsid w:val="00712137"/>
    <w:rsid w:val="00712D91"/>
    <w:rsid w:val="0071346B"/>
    <w:rsid w:val="007144BB"/>
    <w:rsid w:val="00715491"/>
    <w:rsid w:val="00716C86"/>
    <w:rsid w:val="00722C5B"/>
    <w:rsid w:val="0072547E"/>
    <w:rsid w:val="0073620F"/>
    <w:rsid w:val="00737D7B"/>
    <w:rsid w:val="00741261"/>
    <w:rsid w:val="007434CF"/>
    <w:rsid w:val="00745081"/>
    <w:rsid w:val="00750F8E"/>
    <w:rsid w:val="00751061"/>
    <w:rsid w:val="00751D56"/>
    <w:rsid w:val="00762397"/>
    <w:rsid w:val="007663DD"/>
    <w:rsid w:val="007676BC"/>
    <w:rsid w:val="00767966"/>
    <w:rsid w:val="00771605"/>
    <w:rsid w:val="00771DD8"/>
    <w:rsid w:val="00782585"/>
    <w:rsid w:val="007A05E8"/>
    <w:rsid w:val="007A18D6"/>
    <w:rsid w:val="007A79C1"/>
    <w:rsid w:val="007B6FED"/>
    <w:rsid w:val="007C1268"/>
    <w:rsid w:val="007C2465"/>
    <w:rsid w:val="007C2BFB"/>
    <w:rsid w:val="007C76AA"/>
    <w:rsid w:val="007C789E"/>
    <w:rsid w:val="007D032D"/>
    <w:rsid w:val="007D3D3B"/>
    <w:rsid w:val="007D4F06"/>
    <w:rsid w:val="007E0396"/>
    <w:rsid w:val="007E512C"/>
    <w:rsid w:val="007F2C31"/>
    <w:rsid w:val="007F35BB"/>
    <w:rsid w:val="007F38FA"/>
    <w:rsid w:val="007F39E3"/>
    <w:rsid w:val="007F5509"/>
    <w:rsid w:val="007F63B7"/>
    <w:rsid w:val="00805854"/>
    <w:rsid w:val="00815551"/>
    <w:rsid w:val="008176B8"/>
    <w:rsid w:val="008207CA"/>
    <w:rsid w:val="0082126F"/>
    <w:rsid w:val="0082234D"/>
    <w:rsid w:val="00822BCD"/>
    <w:rsid w:val="00824914"/>
    <w:rsid w:val="00837463"/>
    <w:rsid w:val="008421C3"/>
    <w:rsid w:val="0084524A"/>
    <w:rsid w:val="00847095"/>
    <w:rsid w:val="00850C3C"/>
    <w:rsid w:val="00851A46"/>
    <w:rsid w:val="008523A2"/>
    <w:rsid w:val="008529C9"/>
    <w:rsid w:val="008538DD"/>
    <w:rsid w:val="00854338"/>
    <w:rsid w:val="0085447A"/>
    <w:rsid w:val="00862D20"/>
    <w:rsid w:val="00867DFD"/>
    <w:rsid w:val="008755AF"/>
    <w:rsid w:val="008759AC"/>
    <w:rsid w:val="00881210"/>
    <w:rsid w:val="00882794"/>
    <w:rsid w:val="00887FD3"/>
    <w:rsid w:val="0089286D"/>
    <w:rsid w:val="00897B12"/>
    <w:rsid w:val="008A7471"/>
    <w:rsid w:val="008B22BD"/>
    <w:rsid w:val="008B29D2"/>
    <w:rsid w:val="008B42A3"/>
    <w:rsid w:val="008C5A95"/>
    <w:rsid w:val="008C726A"/>
    <w:rsid w:val="008D1C7A"/>
    <w:rsid w:val="008D24E3"/>
    <w:rsid w:val="008D5659"/>
    <w:rsid w:val="008D6158"/>
    <w:rsid w:val="008D681C"/>
    <w:rsid w:val="008E3E89"/>
    <w:rsid w:val="008E692D"/>
    <w:rsid w:val="008F1B16"/>
    <w:rsid w:val="008F40D8"/>
    <w:rsid w:val="008F4824"/>
    <w:rsid w:val="008F5C98"/>
    <w:rsid w:val="00901316"/>
    <w:rsid w:val="00902F09"/>
    <w:rsid w:val="0090516A"/>
    <w:rsid w:val="00905BF2"/>
    <w:rsid w:val="009062C0"/>
    <w:rsid w:val="00906454"/>
    <w:rsid w:val="00912E0C"/>
    <w:rsid w:val="009136CF"/>
    <w:rsid w:val="009150A1"/>
    <w:rsid w:val="00916BFE"/>
    <w:rsid w:val="009261E0"/>
    <w:rsid w:val="0092795E"/>
    <w:rsid w:val="00934EA4"/>
    <w:rsid w:val="00941F6D"/>
    <w:rsid w:val="009440C0"/>
    <w:rsid w:val="009521E4"/>
    <w:rsid w:val="009566CF"/>
    <w:rsid w:val="00957729"/>
    <w:rsid w:val="009646AC"/>
    <w:rsid w:val="00965146"/>
    <w:rsid w:val="00965256"/>
    <w:rsid w:val="009658BA"/>
    <w:rsid w:val="0096777C"/>
    <w:rsid w:val="0097331B"/>
    <w:rsid w:val="0097694F"/>
    <w:rsid w:val="00977608"/>
    <w:rsid w:val="00983851"/>
    <w:rsid w:val="00984635"/>
    <w:rsid w:val="00984C4D"/>
    <w:rsid w:val="00985ADF"/>
    <w:rsid w:val="00987024"/>
    <w:rsid w:val="009905AE"/>
    <w:rsid w:val="009928CF"/>
    <w:rsid w:val="00997F02"/>
    <w:rsid w:val="009A379A"/>
    <w:rsid w:val="009B289F"/>
    <w:rsid w:val="009B31B9"/>
    <w:rsid w:val="009B6540"/>
    <w:rsid w:val="009B6C08"/>
    <w:rsid w:val="009C008A"/>
    <w:rsid w:val="009C1062"/>
    <w:rsid w:val="009C1C10"/>
    <w:rsid w:val="009C4ED7"/>
    <w:rsid w:val="009D7F20"/>
    <w:rsid w:val="009E1463"/>
    <w:rsid w:val="009E2E66"/>
    <w:rsid w:val="009F4E60"/>
    <w:rsid w:val="00A0145A"/>
    <w:rsid w:val="00A029A0"/>
    <w:rsid w:val="00A035A1"/>
    <w:rsid w:val="00A04EB0"/>
    <w:rsid w:val="00A16231"/>
    <w:rsid w:val="00A20164"/>
    <w:rsid w:val="00A207EB"/>
    <w:rsid w:val="00A20DD7"/>
    <w:rsid w:val="00A21BF9"/>
    <w:rsid w:val="00A22637"/>
    <w:rsid w:val="00A22F5D"/>
    <w:rsid w:val="00A26861"/>
    <w:rsid w:val="00A32575"/>
    <w:rsid w:val="00A32ACB"/>
    <w:rsid w:val="00A34CE1"/>
    <w:rsid w:val="00A36BCA"/>
    <w:rsid w:val="00A37EA8"/>
    <w:rsid w:val="00A42AF6"/>
    <w:rsid w:val="00A5614C"/>
    <w:rsid w:val="00A650D6"/>
    <w:rsid w:val="00A6583C"/>
    <w:rsid w:val="00A72C07"/>
    <w:rsid w:val="00A7429B"/>
    <w:rsid w:val="00A767AA"/>
    <w:rsid w:val="00A76B04"/>
    <w:rsid w:val="00A76F60"/>
    <w:rsid w:val="00A817D1"/>
    <w:rsid w:val="00A8546D"/>
    <w:rsid w:val="00A85AD8"/>
    <w:rsid w:val="00A87EDD"/>
    <w:rsid w:val="00A9249C"/>
    <w:rsid w:val="00A92F46"/>
    <w:rsid w:val="00A9370D"/>
    <w:rsid w:val="00A943DA"/>
    <w:rsid w:val="00A948A0"/>
    <w:rsid w:val="00AA70FA"/>
    <w:rsid w:val="00AB18BF"/>
    <w:rsid w:val="00AB440A"/>
    <w:rsid w:val="00AB44F1"/>
    <w:rsid w:val="00AC2469"/>
    <w:rsid w:val="00AC2762"/>
    <w:rsid w:val="00AC380E"/>
    <w:rsid w:val="00AC3BDB"/>
    <w:rsid w:val="00AC426F"/>
    <w:rsid w:val="00AC4C22"/>
    <w:rsid w:val="00AC54AF"/>
    <w:rsid w:val="00AC6938"/>
    <w:rsid w:val="00AC714B"/>
    <w:rsid w:val="00AD1F45"/>
    <w:rsid w:val="00AD63DB"/>
    <w:rsid w:val="00AD719A"/>
    <w:rsid w:val="00AE07AF"/>
    <w:rsid w:val="00AE2683"/>
    <w:rsid w:val="00AF4A8D"/>
    <w:rsid w:val="00AF4E36"/>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3512"/>
    <w:rsid w:val="00B47CF0"/>
    <w:rsid w:val="00B558A6"/>
    <w:rsid w:val="00B57D78"/>
    <w:rsid w:val="00B6049C"/>
    <w:rsid w:val="00B60E9B"/>
    <w:rsid w:val="00B62C6C"/>
    <w:rsid w:val="00B64089"/>
    <w:rsid w:val="00B67E2C"/>
    <w:rsid w:val="00B71072"/>
    <w:rsid w:val="00B76DAD"/>
    <w:rsid w:val="00B81FCE"/>
    <w:rsid w:val="00B825D7"/>
    <w:rsid w:val="00B86AA1"/>
    <w:rsid w:val="00B87D26"/>
    <w:rsid w:val="00B91CF3"/>
    <w:rsid w:val="00B93AC4"/>
    <w:rsid w:val="00B97784"/>
    <w:rsid w:val="00B97E78"/>
    <w:rsid w:val="00BA4871"/>
    <w:rsid w:val="00BA71E3"/>
    <w:rsid w:val="00BB0952"/>
    <w:rsid w:val="00BB4CFC"/>
    <w:rsid w:val="00BB56B4"/>
    <w:rsid w:val="00BB616E"/>
    <w:rsid w:val="00BB71E8"/>
    <w:rsid w:val="00BB788D"/>
    <w:rsid w:val="00BC042C"/>
    <w:rsid w:val="00BC2A10"/>
    <w:rsid w:val="00BC550C"/>
    <w:rsid w:val="00BD5C66"/>
    <w:rsid w:val="00BD5CA0"/>
    <w:rsid w:val="00BD775A"/>
    <w:rsid w:val="00BD7A2A"/>
    <w:rsid w:val="00BE3853"/>
    <w:rsid w:val="00BF2DB8"/>
    <w:rsid w:val="00C00613"/>
    <w:rsid w:val="00C03E13"/>
    <w:rsid w:val="00C10E3D"/>
    <w:rsid w:val="00C15774"/>
    <w:rsid w:val="00C157F3"/>
    <w:rsid w:val="00C17DCD"/>
    <w:rsid w:val="00C246F0"/>
    <w:rsid w:val="00C36FA7"/>
    <w:rsid w:val="00C411EC"/>
    <w:rsid w:val="00C459D6"/>
    <w:rsid w:val="00C508E2"/>
    <w:rsid w:val="00C551C0"/>
    <w:rsid w:val="00C57775"/>
    <w:rsid w:val="00C62442"/>
    <w:rsid w:val="00C62DD1"/>
    <w:rsid w:val="00C639A1"/>
    <w:rsid w:val="00C6476A"/>
    <w:rsid w:val="00C669F0"/>
    <w:rsid w:val="00C66BF3"/>
    <w:rsid w:val="00C678E0"/>
    <w:rsid w:val="00C77D31"/>
    <w:rsid w:val="00C80C36"/>
    <w:rsid w:val="00C828C3"/>
    <w:rsid w:val="00C83388"/>
    <w:rsid w:val="00C92969"/>
    <w:rsid w:val="00CA0504"/>
    <w:rsid w:val="00CA289F"/>
    <w:rsid w:val="00CB1E09"/>
    <w:rsid w:val="00CB272A"/>
    <w:rsid w:val="00CB3DC7"/>
    <w:rsid w:val="00CB7040"/>
    <w:rsid w:val="00CB769F"/>
    <w:rsid w:val="00CC7F38"/>
    <w:rsid w:val="00CD095E"/>
    <w:rsid w:val="00CD1D4A"/>
    <w:rsid w:val="00CD5DCA"/>
    <w:rsid w:val="00CD7563"/>
    <w:rsid w:val="00CD7B18"/>
    <w:rsid w:val="00CE5FF1"/>
    <w:rsid w:val="00CE7A55"/>
    <w:rsid w:val="00CF255D"/>
    <w:rsid w:val="00D0077D"/>
    <w:rsid w:val="00D035C1"/>
    <w:rsid w:val="00D036AC"/>
    <w:rsid w:val="00D06437"/>
    <w:rsid w:val="00D10FBF"/>
    <w:rsid w:val="00D163E7"/>
    <w:rsid w:val="00D209FE"/>
    <w:rsid w:val="00D2229A"/>
    <w:rsid w:val="00D22DF6"/>
    <w:rsid w:val="00D24D99"/>
    <w:rsid w:val="00D342C4"/>
    <w:rsid w:val="00D3607C"/>
    <w:rsid w:val="00D43429"/>
    <w:rsid w:val="00D51914"/>
    <w:rsid w:val="00D5403B"/>
    <w:rsid w:val="00D559DC"/>
    <w:rsid w:val="00D56027"/>
    <w:rsid w:val="00D56BAD"/>
    <w:rsid w:val="00D617C3"/>
    <w:rsid w:val="00D63C3F"/>
    <w:rsid w:val="00D64034"/>
    <w:rsid w:val="00D64399"/>
    <w:rsid w:val="00D64434"/>
    <w:rsid w:val="00D6606B"/>
    <w:rsid w:val="00D6729D"/>
    <w:rsid w:val="00D81960"/>
    <w:rsid w:val="00D81D9B"/>
    <w:rsid w:val="00D81E15"/>
    <w:rsid w:val="00D82255"/>
    <w:rsid w:val="00D82264"/>
    <w:rsid w:val="00D875D2"/>
    <w:rsid w:val="00D972FF"/>
    <w:rsid w:val="00DB23C9"/>
    <w:rsid w:val="00DB36EC"/>
    <w:rsid w:val="00DB5079"/>
    <w:rsid w:val="00DC00F9"/>
    <w:rsid w:val="00DC3F47"/>
    <w:rsid w:val="00DC4780"/>
    <w:rsid w:val="00DC7181"/>
    <w:rsid w:val="00DD0859"/>
    <w:rsid w:val="00DD103A"/>
    <w:rsid w:val="00DD36A8"/>
    <w:rsid w:val="00DE1522"/>
    <w:rsid w:val="00DE23D1"/>
    <w:rsid w:val="00DE328C"/>
    <w:rsid w:val="00DE3643"/>
    <w:rsid w:val="00DE4A8E"/>
    <w:rsid w:val="00DE59A8"/>
    <w:rsid w:val="00DF6196"/>
    <w:rsid w:val="00E0040F"/>
    <w:rsid w:val="00E01100"/>
    <w:rsid w:val="00E01B62"/>
    <w:rsid w:val="00E058F9"/>
    <w:rsid w:val="00E06302"/>
    <w:rsid w:val="00E21D36"/>
    <w:rsid w:val="00E225EB"/>
    <w:rsid w:val="00E22D3C"/>
    <w:rsid w:val="00E24601"/>
    <w:rsid w:val="00E2572C"/>
    <w:rsid w:val="00E30BE0"/>
    <w:rsid w:val="00E35237"/>
    <w:rsid w:val="00E438AD"/>
    <w:rsid w:val="00E43BA0"/>
    <w:rsid w:val="00E43E0C"/>
    <w:rsid w:val="00E46176"/>
    <w:rsid w:val="00E46F99"/>
    <w:rsid w:val="00E50907"/>
    <w:rsid w:val="00E51865"/>
    <w:rsid w:val="00E5216D"/>
    <w:rsid w:val="00E55993"/>
    <w:rsid w:val="00E662F8"/>
    <w:rsid w:val="00E674AB"/>
    <w:rsid w:val="00E7274C"/>
    <w:rsid w:val="00E727E3"/>
    <w:rsid w:val="00E812FB"/>
    <w:rsid w:val="00E83038"/>
    <w:rsid w:val="00E836F8"/>
    <w:rsid w:val="00E916CE"/>
    <w:rsid w:val="00E946B8"/>
    <w:rsid w:val="00E97284"/>
    <w:rsid w:val="00EA0F79"/>
    <w:rsid w:val="00EA1976"/>
    <w:rsid w:val="00EA53F9"/>
    <w:rsid w:val="00EB188A"/>
    <w:rsid w:val="00EC1C07"/>
    <w:rsid w:val="00ED3E1C"/>
    <w:rsid w:val="00EE1568"/>
    <w:rsid w:val="00EE33CD"/>
    <w:rsid w:val="00EE6921"/>
    <w:rsid w:val="00EF7CD4"/>
    <w:rsid w:val="00F02FCA"/>
    <w:rsid w:val="00F0562A"/>
    <w:rsid w:val="00F0764C"/>
    <w:rsid w:val="00F10113"/>
    <w:rsid w:val="00F12E1B"/>
    <w:rsid w:val="00F14291"/>
    <w:rsid w:val="00F20B85"/>
    <w:rsid w:val="00F20DC3"/>
    <w:rsid w:val="00F22035"/>
    <w:rsid w:val="00F24385"/>
    <w:rsid w:val="00F247F2"/>
    <w:rsid w:val="00F31958"/>
    <w:rsid w:val="00F31BE7"/>
    <w:rsid w:val="00F338B8"/>
    <w:rsid w:val="00F36362"/>
    <w:rsid w:val="00F41C3C"/>
    <w:rsid w:val="00F41DAF"/>
    <w:rsid w:val="00F42D49"/>
    <w:rsid w:val="00F44DDE"/>
    <w:rsid w:val="00F4554F"/>
    <w:rsid w:val="00F501EA"/>
    <w:rsid w:val="00F5082F"/>
    <w:rsid w:val="00F515F1"/>
    <w:rsid w:val="00F53412"/>
    <w:rsid w:val="00F56B53"/>
    <w:rsid w:val="00F57898"/>
    <w:rsid w:val="00F620B3"/>
    <w:rsid w:val="00F63388"/>
    <w:rsid w:val="00F63CB7"/>
    <w:rsid w:val="00F7387C"/>
    <w:rsid w:val="00F74BCD"/>
    <w:rsid w:val="00F77144"/>
    <w:rsid w:val="00F8097C"/>
    <w:rsid w:val="00F80FF9"/>
    <w:rsid w:val="00F83FC0"/>
    <w:rsid w:val="00F85CE0"/>
    <w:rsid w:val="00F87EE1"/>
    <w:rsid w:val="00F90251"/>
    <w:rsid w:val="00F9361C"/>
    <w:rsid w:val="00F96C15"/>
    <w:rsid w:val="00F9785C"/>
    <w:rsid w:val="00FA22EA"/>
    <w:rsid w:val="00FA4D94"/>
    <w:rsid w:val="00FA51FE"/>
    <w:rsid w:val="00FA56FC"/>
    <w:rsid w:val="00FA5BDB"/>
    <w:rsid w:val="00FB27E7"/>
    <w:rsid w:val="00FB3419"/>
    <w:rsid w:val="00FB4F1D"/>
    <w:rsid w:val="00FC2D61"/>
    <w:rsid w:val="00FC34B8"/>
    <w:rsid w:val="00FC3CBC"/>
    <w:rsid w:val="00FC3EF2"/>
    <w:rsid w:val="00FD0903"/>
    <w:rsid w:val="00FD37D0"/>
    <w:rsid w:val="00FD6898"/>
    <w:rsid w:val="00FF26C7"/>
    <w:rsid w:val="00FF375E"/>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59327009">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5172046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19959909">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81537736">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07552492">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 w:id="21311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9</cp:revision>
  <dcterms:created xsi:type="dcterms:W3CDTF">2022-11-16T15:12:00Z</dcterms:created>
  <dcterms:modified xsi:type="dcterms:W3CDTF">2022-11-16T20:15:00Z</dcterms:modified>
</cp:coreProperties>
</file>