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9C"/>
          <w:sz w:val="60"/>
        </w:rPr>
        <w:t>Bolide Pro</w:t>
      </w:r>
    </w:p>
    <w:p>
      <w:r>
        <w:rPr>
          <w:color w:val="666666"/>
          <w:sz w:val="30"/>
        </w:rPr>
        <w:t>Détail technique par livrable — Modules &amp; tâches</w:t>
      </w:r>
    </w:p>
    <w:p>
      <w:r>
        <w:rPr>
          <w:i/>
          <w:color w:val="666666"/>
          <w:sz w:val="20"/>
        </w:rPr>
        <w:t>Démarrage : lundi 15 juin 2026 — Gabon / Afrique centrale (XAF)</w:t>
      </w:r>
    </w:p>
    <w:p/>
    <w:p>
      <w:pPr>
        <w:spacing w:before="280" w:after="120"/>
      </w:pPr>
      <w:r>
        <w:rPr>
          <w:b/>
          <w:color w:val="1F4E9C"/>
          <w:sz w:val="32"/>
        </w:rPr>
        <w:t>Détail technique par livrable (Modules &amp; tâches)</w:t>
      </w:r>
    </w:p>
    <w:p>
      <w:r>
        <w:rPr>
          <w:i/>
        </w:rPr>
        <w:t>Cette section détaille, pour chaque semaine, les modules et tâches techniques à réaliser. Elle s'adresse au développeur. Références entre crochets = sections du cahier des charges v2.0.</w:t>
      </w:r>
    </w:p>
    <w:p>
      <w:pPr>
        <w:spacing w:before="240" w:after="80"/>
      </w:pPr>
      <w:r>
        <w:rPr>
          <w:b/>
          <w:color w:val="1F4E9C"/>
          <w:sz w:val="24"/>
        </w:rPr>
        <w:t>S1 — 15 au 19 juin 2026 — Fleet OS V1.5 : Véhicules &amp; Affectations [4.7]</w:t>
      </w:r>
    </w:p>
    <w:p>
      <w:pPr>
        <w:pStyle w:val="ListBullet"/>
        <w:spacing w:after="40"/>
      </w:pPr>
      <w:r>
        <w:rPr>
          <w:sz w:val="20"/>
        </w:rPr>
        <w:t>Entité `vehicules` : CRUD, champs (flotte_id, type, immatriculation, statut).</w:t>
      </w:r>
    </w:p>
    <w:p>
      <w:pPr>
        <w:pStyle w:val="ListBullet"/>
        <w:spacing w:after="40"/>
      </w:pPr>
      <w:r>
        <w:rPr>
          <w:sz w:val="20"/>
        </w:rPr>
        <w:t>Statuts véhicule : actif | immobilisé (hors_service = V2). Passage en immobilisé → fin automatique de l'affectation + alerte dashboard.</w:t>
      </w:r>
    </w:p>
    <w:p>
      <w:pPr>
        <w:pStyle w:val="ListBullet"/>
        <w:spacing w:after="40"/>
      </w:pPr>
      <w:r>
        <w:rPr>
          <w:sz w:val="20"/>
        </w:rPr>
        <w:t>Entité `affectations_vehicule` (chauffeur ↔ véhicule), historisée.</w:t>
      </w:r>
    </w:p>
    <w:p>
      <w:pPr>
        <w:pStyle w:val="ListBullet"/>
        <w:spacing w:after="40"/>
      </w:pPr>
      <w:r>
        <w:rPr>
          <w:sz w:val="20"/>
        </w:rPr>
        <w:t>Contrainte : 1 affectation active max par chauffeur ET 1 par véhicule.</w:t>
      </w:r>
    </w:p>
    <w:p>
      <w:pPr>
        <w:pStyle w:val="ListBullet"/>
        <w:spacing w:after="40"/>
      </w:pPr>
      <w:r>
        <w:rPr>
          <w:sz w:val="20"/>
        </w:rPr>
        <w:t>Index DB sur fleet_id, driver_id, status.</w:t>
      </w:r>
    </w:p>
    <w:p>
      <w:pPr>
        <w:spacing w:before="240" w:after="80"/>
      </w:pPr>
      <w:r>
        <w:rPr>
          <w:b/>
          <w:color w:val="1F4E9C"/>
          <w:sz w:val="24"/>
        </w:rPr>
        <w:t>S2 — 22 au 26 juin 2026 — Fleet OS V1.5 : Incidents, Dépenses, Automatismes [4.8 / 9.3]</w:t>
      </w:r>
    </w:p>
    <w:p>
      <w:pPr>
        <w:pStyle w:val="ListBullet"/>
        <w:spacing w:after="40"/>
      </w:pPr>
      <w:r>
        <w:rPr>
          <w:sz w:val="20"/>
        </w:rPr>
        <w:t>Workflow incident `incidents` : déclaré → en_analyse → en_cours → résolu → clôturé (non supprimable). Incident critique → immobilisation auto du véhicule.</w:t>
      </w:r>
    </w:p>
    <w:p>
      <w:pPr>
        <w:pStyle w:val="ListBullet"/>
        <w:spacing w:after="40"/>
      </w:pPr>
      <w:r>
        <w:rPr>
          <w:sz w:val="20"/>
        </w:rPr>
        <w:t>Entité `depenses` (carburant, réparation) liée à flotte/véhicule/incident, écriture ledger DEP au wallet.</w:t>
      </w:r>
    </w:p>
    <w:p>
      <w:pPr>
        <w:pStyle w:val="ListBullet"/>
        <w:spacing w:after="40"/>
      </w:pPr>
      <w:r>
        <w:rPr>
          <w:sz w:val="20"/>
        </w:rPr>
        <w:t>Job CRON clôture journalière 23h59 : calcul retard = attendu_cumulé − payé_cumulé, mise à jour statuts chauffeur (actif/retard/bloqué) selon seuil_alerte / seuil_blocage, snapshot wallet. Idempotent.</w:t>
      </w:r>
    </w:p>
    <w:p>
      <w:pPr>
        <w:pStyle w:val="ListBullet"/>
        <w:spacing w:after="40"/>
      </w:pPr>
      <w:r>
        <w:rPr>
          <w:sz w:val="20"/>
        </w:rPr>
        <w:t>Exports CSV/Excel (paiements, wallet) [P1].</w:t>
      </w:r>
    </w:p>
    <w:p>
      <w:pPr>
        <w:spacing w:before="240" w:after="80"/>
      </w:pPr>
      <w:r>
        <w:rPr>
          <w:b/>
          <w:color w:val="1F4E9C"/>
          <w:sz w:val="24"/>
        </w:rPr>
        <w:t>S3 — 29 juin au 3 juillet 2026 — Bolide Pro : Affectations dédiées [5.1]</w:t>
      </w:r>
    </w:p>
    <w:p>
      <w:pPr>
        <w:pStyle w:val="ListBullet"/>
        <w:spacing w:after="40"/>
      </w:pPr>
      <w:r>
        <w:rPr>
          <w:sz w:val="20"/>
        </w:rPr>
        <w:t>Migrations PostgreSQL : `pro_assignments`, `pro_assignment_history`, tables Pro restantes.</w:t>
      </w:r>
    </w:p>
    <w:p>
      <w:pPr>
        <w:pStyle w:val="ListBullet"/>
        <w:spacing w:after="40"/>
      </w:pPr>
      <w:r>
        <w:rPr>
          <w:sz w:val="20"/>
        </w:rPr>
        <w:t>Nouveau rôle `pro_manager` + mise à jour matrice RBAC, middleware autorisation Pro (rôle + appartenance flotte, 403 cross-flotte).</w:t>
      </w:r>
    </w:p>
    <w:p>
      <w:pPr>
        <w:pStyle w:val="ListBullet"/>
        <w:spacing w:after="40"/>
      </w:pPr>
      <w:r>
        <w:rPr>
          <w:sz w:val="20"/>
        </w:rPr>
        <w:t>Endpoints : POST /pro/assignments, PATCH /pro/assignments/:id/status, GET /pro/assignments/:id, GET /pro/drivers/:id/assignment, GET /pro/managers/:id/assignments, GET /pro/assignments/:id/history.</w:t>
      </w:r>
    </w:p>
    <w:p>
      <w:pPr>
        <w:pStyle w:val="ListBullet"/>
        <w:spacing w:after="40"/>
      </w:pPr>
      <w:r>
        <w:rPr>
          <w:sz w:val="20"/>
        </w:rPr>
        <w:t>Contrainte métier UNIQUE(driver_id) WHERE status='active' → HTTP 409.</w:t>
      </w:r>
    </w:p>
    <w:p>
      <w:pPr>
        <w:pStyle w:val="ListBullet"/>
        <w:spacing w:after="40"/>
      </w:pPr>
      <w:r>
        <w:rPr>
          <w:sz w:val="20"/>
        </w:rPr>
        <w:t>Pas de suppression (status='suspended'). Toute modif → historique (changed_by, timestamp).</w:t>
      </w:r>
    </w:p>
    <w:p>
      <w:pPr>
        <w:pStyle w:val="ListBullet"/>
        <w:spacing w:after="40"/>
      </w:pPr>
      <w:r>
        <w:rPr>
          <w:sz w:val="20"/>
        </w:rPr>
        <w:t>vehicle_id NULLABLE : véhicule dédié optionnel (pas de dépendance dure à V1.5).</w:t>
      </w:r>
    </w:p>
    <w:p>
      <w:pPr>
        <w:spacing w:before="240" w:after="80"/>
      </w:pPr>
      <w:r>
        <w:rPr>
          <w:b/>
          <w:color w:val="1F4E9C"/>
          <w:sz w:val="24"/>
        </w:rPr>
        <w:t>S4 — 6 au 10 juillet 2026 — Bolide Pro : Validation journalière [5.2]</w:t>
      </w:r>
    </w:p>
    <w:p>
      <w:pPr>
        <w:pStyle w:val="ListBullet"/>
        <w:spacing w:after="40"/>
      </w:pPr>
      <w:r>
        <w:rPr>
          <w:sz w:val="20"/>
        </w:rPr>
        <w:t>Entités `daily_logs` + `daily_validations`. UNIQUE(driver_id, date).</w:t>
      </w:r>
    </w:p>
    <w:p>
      <w:pPr>
        <w:pStyle w:val="ListBullet"/>
        <w:spacing w:after="40"/>
      </w:pPr>
      <w:r>
        <w:rPr>
          <w:sz w:val="20"/>
        </w:rPr>
        <w:t>PATCH /pro/daily-logs/:id/end-time (driver) → daily_log status='pending' + push manager.</w:t>
      </w:r>
    </w:p>
    <w:p>
      <w:pPr>
        <w:pStyle w:val="ListBullet"/>
        <w:spacing w:after="40"/>
      </w:pPr>
      <w:r>
        <w:rPr>
          <w:sz w:val="20"/>
        </w:rPr>
        <w:t>POST /pro/daily-logs/:id/validate et /reject (pro_manager, super_admin) ; /admin-override (super_admin, trace obligatoire).</w:t>
      </w:r>
    </w:p>
    <w:p>
      <w:pPr>
        <w:pStyle w:val="ListBullet"/>
        <w:spacing w:after="40"/>
      </w:pPr>
      <w:r>
        <w:rPr>
          <w:sz w:val="20"/>
        </w:rPr>
        <w:t>GET /pro/daily-logs?driver_id=&amp;month= et GET /pro/assignments/:id/pending.</w:t>
      </w:r>
    </w:p>
    <w:p>
      <w:pPr>
        <w:pStyle w:val="ListBullet"/>
        <w:spacing w:after="40"/>
      </w:pPr>
      <w:r>
        <w:rPr>
          <w:sz w:val="20"/>
        </w:rPr>
        <w:t>Règles : seules les journées 'validated' comptent ; on ne valide/refuse qu'un 'pending' ; immuable post-validation sauf override tracé ; manager limité à SES chauffeurs.</w:t>
      </w:r>
    </w:p>
    <w:p>
      <w:pPr>
        <w:pStyle w:val="ListBullet"/>
        <w:spacing w:after="40"/>
      </w:pPr>
      <w:r>
        <w:rPr>
          <w:sz w:val="20"/>
        </w:rPr>
        <w:t>Notifications VAL (→ manager) et VAL_RES (→ driver).</w:t>
      </w:r>
    </w:p>
    <w:p>
      <w:pPr>
        <w:spacing w:before="240" w:after="80"/>
      </w:pPr>
      <w:r>
        <w:rPr>
          <w:b/>
          <w:color w:val="1F4E9C"/>
          <w:sz w:val="24"/>
        </w:rPr>
        <w:t>S5 — 13 au 17 juillet 2026 — Bolide Pro : Heures supplémentaires &amp; Salaire [5.3 / 5.4]</w:t>
      </w:r>
    </w:p>
    <w:p>
      <w:pPr>
        <w:pStyle w:val="ListBullet"/>
        <w:spacing w:after="40"/>
      </w:pPr>
      <w:r>
        <w:rPr>
          <w:sz w:val="20"/>
        </w:rPr>
        <w:t>Entité `overtime_requests`. Déclenchement auto si end_time_declared &gt; expected_end_time : création requête (requested_minutes = DATEDIFF, status='pending') + notif manager.</w:t>
      </w:r>
    </w:p>
    <w:p>
      <w:pPr>
        <w:pStyle w:val="ListBullet"/>
        <w:spacing w:after="40"/>
      </w:pPr>
      <w:r>
        <w:rPr>
          <w:sz w:val="20"/>
        </w:rPr>
        <w:t>POST /pro/overtime/:id/approve (total ou {validated_minutes: X} partiel) ; /reject avec corrected_end_time OBLIGATOIRE → HTTP 422 sinon (validé côté serveur avant écriture).</w:t>
      </w:r>
    </w:p>
    <w:p>
      <w:pPr>
        <w:pStyle w:val="ListBullet"/>
        <w:spacing w:after="40"/>
      </w:pPr>
      <w:r>
        <w:rPr>
          <w:sz w:val="20"/>
        </w:rPr>
        <w:t>Entité `salaries`. Formule : total = (jours_validés × daily_rate) + (overtime_minutes_total × overtime_rate_per_min) + SUM(adjustments).</w:t>
      </w:r>
    </w:p>
    <w:p>
      <w:pPr>
        <w:pStyle w:val="ListBullet"/>
        <w:spacing w:after="40"/>
      </w:pPr>
      <w:r>
        <w:rPr>
          <w:sz w:val="20"/>
        </w:rPr>
        <w:t>Recalcul auto idempotent à chaque validation/refus daily_log ou overtime, et à chaque ajustement. Job asynchrone si &gt; 200ms.</w:t>
      </w:r>
    </w:p>
    <w:p>
      <w:pPr>
        <w:pStyle w:val="ListBullet"/>
        <w:spacing w:after="40"/>
      </w:pPr>
      <w:r>
        <w:rPr>
          <w:sz w:val="20"/>
        </w:rPr>
        <w:t>Endpoints : GET /pro/drivers/:id/salary, /salary/history, POST /salary/adjustment (super_admin, montant + motif obligatoire).</w:t>
      </w:r>
    </w:p>
    <w:p>
      <w:pPr>
        <w:pStyle w:val="ListBullet"/>
        <w:spacing w:after="40"/>
      </w:pPr>
      <w:r>
        <w:rPr>
          <w:sz w:val="20"/>
        </w:rPr>
        <w:t>Notifications OT (→ manager) et OT_RES (→ driver).</w:t>
      </w:r>
    </w:p>
    <w:p>
      <w:pPr>
        <w:spacing w:before="240" w:after="80"/>
      </w:pPr>
      <w:r>
        <w:rPr>
          <w:b/>
          <w:color w:val="1F4E9C"/>
          <w:sz w:val="24"/>
        </w:rPr>
        <w:t>S6 — 20 au 24 juillet 2026 — Bolide Pro : Dashboard manager Pro [5.5]</w:t>
      </w:r>
    </w:p>
    <w:p>
      <w:pPr>
        <w:pStyle w:val="ListBullet"/>
        <w:spacing w:after="40"/>
      </w:pPr>
      <w:r>
        <w:rPr>
          <w:sz w:val="20"/>
        </w:rPr>
        <w:t>Endpoint agrégé unique GET /pro/managers/:id/dashboard?month=YYYY-MM (objectif &lt; 800ms pour 50 chauffeurs).</w:t>
      </w:r>
    </w:p>
    <w:p>
      <w:pPr>
        <w:pStyle w:val="ListBullet"/>
        <w:spacing w:after="40"/>
      </w:pPr>
      <w:r>
        <w:rPr>
          <w:sz w:val="20"/>
        </w:rPr>
        <w:t>Sections : Opérationnel (chauffeurs actifs, validations en attente, incidents ouverts), Performance (note moyenne 30j, top chauffeurs), Temps de travail (heures travaillées, heures sup en attente), Financier (coût total, coût heures sup).</w:t>
      </w:r>
    </w:p>
    <w:p>
      <w:pPr>
        <w:pStyle w:val="ListBullet"/>
        <w:spacing w:after="40"/>
      </w:pPr>
      <w:r>
        <w:rPr>
          <w:sz w:val="20"/>
        </w:rPr>
        <w:t>Cache lecture Redis (TTL court 30s–2min). Index DB adaptés.</w:t>
      </w:r>
    </w:p>
    <w:p>
      <w:pPr>
        <w:spacing w:before="240" w:after="80"/>
      </w:pPr>
      <w:r>
        <w:rPr>
          <w:b/>
          <w:color w:val="1F4E9C"/>
          <w:sz w:val="24"/>
        </w:rPr>
        <w:t>S7 — 27 au 31 juillet 2026 — Bolide Pro : Interface Driver &amp; Notation [5.6 / 5.7]</w:t>
      </w:r>
    </w:p>
    <w:p>
      <w:pPr>
        <w:pStyle w:val="ListBullet"/>
        <w:spacing w:after="40"/>
      </w:pPr>
      <w:r>
        <w:rPr>
          <w:sz w:val="20"/>
        </w:rPr>
        <w:t>Écrans driver Pro : dashboard personnel (salaire estimé, journées validées/en attente, heures sup), Mes journées (déclarer fin de journée), Mon salaire (lecture seule), Notifications, Déclarer un problème (→ crée Incident), Support.</w:t>
      </w:r>
    </w:p>
    <w:p>
      <w:pPr>
        <w:pStyle w:val="ListBullet"/>
        <w:spacing w:after="40"/>
      </w:pPr>
      <w:r>
        <w:rPr>
          <w:sz w:val="20"/>
        </w:rPr>
        <w:t>Entité `ratings` : POST /pro/ratings, GET /pro/drivers/:id/ratings. Score 1–5, CHECK(1..5), commentaire recommandé si &lt; 3.</w:t>
      </w:r>
    </w:p>
    <w:p>
      <w:pPr>
        <w:pStyle w:val="ListBullet"/>
        <w:spacing w:after="40"/>
      </w:pPr>
      <w:r>
        <w:rPr>
          <w:sz w:val="20"/>
        </w:rPr>
        <w:t>Immuabilité : aucun PUT/PATCH/DELETE sur ratings. Score global = AVG(score) sur 30j.</w:t>
      </w:r>
    </w:p>
    <w:p>
      <w:pPr>
        <w:pStyle w:val="ListBullet"/>
        <w:spacing w:after="40"/>
      </w:pPr>
      <w:r>
        <w:rPr>
          <w:sz w:val="20"/>
        </w:rPr>
        <w:t>Manager limité à SES affectations actives (vérif server-side).</w:t>
      </w:r>
    </w:p>
    <w:p>
      <w:pPr>
        <w:pStyle w:val="ListBullet"/>
        <w:spacing w:after="40"/>
      </w:pPr>
      <w:r>
        <w:rPr>
          <w:sz w:val="20"/>
        </w:rPr>
        <w:t>Finalisation notifications Pro (in-app + email) ; règle UX : notification actionnable (lien direct vers l'entité).</w:t>
      </w:r>
    </w:p>
    <w:p>
      <w:pPr>
        <w:spacing w:before="240" w:after="80"/>
      </w:pPr>
      <w:r>
        <w:rPr>
          <w:b/>
          <w:color w:val="1F4E9C"/>
          <w:sz w:val="24"/>
        </w:rPr>
        <w:t>S8 — 3 au 7 août 2026 — Tests &amp; corrections [12]</w:t>
      </w:r>
    </w:p>
    <w:p>
      <w:pPr>
        <w:pStyle w:val="ListBullet"/>
        <w:spacing w:after="40"/>
      </w:pPr>
      <w:r>
        <w:rPr>
          <w:sz w:val="20"/>
        </w:rPr>
        <w:t>Tests unitaires : calcul retard, calcul salaire, formule overtime, validation statuts.</w:t>
      </w:r>
    </w:p>
    <w:p>
      <w:pPr>
        <w:pStyle w:val="ListBullet"/>
        <w:spacing w:after="40"/>
      </w:pPr>
      <w:r>
        <w:rPr>
          <w:sz w:val="20"/>
        </w:rPr>
        <w:t>Tests d'intégration : workflow paiement → wallet → ledger ; workflow daily_log → salary.</w:t>
      </w:r>
    </w:p>
    <w:p>
      <w:pPr>
        <w:pStyle w:val="ListBullet"/>
        <w:spacing w:after="40"/>
      </w:pPr>
      <w:r>
        <w:rPr>
          <w:sz w:val="20"/>
        </w:rPr>
        <w:t>Tests de sécurité : cross-fleet access (403 attendu), rôle insuffisant, suppression interdite (ledger, ratings, daily_validations).</w:t>
      </w:r>
    </w:p>
    <w:p>
      <w:pPr>
        <w:pStyle w:val="ListBullet"/>
        <w:spacing w:after="40"/>
      </w:pPr>
      <w:r>
        <w:rPr>
          <w:sz w:val="20"/>
        </w:rPr>
        <w:t>Vérification des critères d'acceptation : HTTP 409 (2e affectation active), HTTP 422 (refus OT sans corrected_end_time), recalcul salaire &lt; 200ms / async, dashboard &lt; 800ms.</w:t>
      </w:r>
    </w:p>
    <w:p>
      <w:pPr>
        <w:pStyle w:val="ListBullet"/>
        <w:spacing w:after="40"/>
      </w:pPr>
      <w:r>
        <w:rPr>
          <w:sz w:val="20"/>
        </w:rPr>
        <w:t>Tests de régression : l'ajout de Bolide Pro ne casse pas les calculs wallet Fleet OS.</w:t>
      </w:r>
    </w:p>
    <w:p>
      <w:pPr>
        <w:pStyle w:val="ListBullet"/>
        <w:spacing w:after="40"/>
      </w:pPr>
      <w:r>
        <w:rPr>
          <w:sz w:val="20"/>
        </w:rPr>
        <w:t>Correction des anomalies, documentation OpenAPI/Swagger à jour, préparation mise en prod.</w:t>
      </w:r>
    </w:p>
    <w:p/>
    <w:p>
      <w:pPr>
        <w:jc w:val="center"/>
      </w:pPr>
      <w:r>
        <w:rPr>
          <w:i/>
          <w:color w:val="666666"/>
          <w:sz w:val="18"/>
        </w:rPr>
        <w:t>Bolide — Détail technique Bolide Pro (8 semaines) — usage interne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