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0synrhlesyx" w:id="0"/>
      <w:bookmarkEnd w:id="0"/>
      <w:r w:rsidDel="00000000" w:rsidR="00000000" w:rsidRPr="00000000">
        <w:rPr>
          <w:rtl w:val="0"/>
        </w:rPr>
        <w:t xml:space="preserve">Cross-site Scripting Attack</w:t>
      </w:r>
    </w:p>
    <w:p w:rsidR="00000000" w:rsidDel="00000000" w:rsidP="00000000" w:rsidRDefault="00000000" w:rsidRPr="00000000" w14:paraId="00000002">
      <w:pPr>
        <w:jc w:val="center"/>
        <w:rPr/>
      </w:pPr>
      <w:r w:rsidDel="00000000" w:rsidR="00000000" w:rsidRPr="00000000">
        <w:rPr>
          <w:rtl w:val="0"/>
        </w:rPr>
        <w:t xml:space="preserve">John Doll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spacing w:line="276" w:lineRule="auto"/>
        <w:rPr>
          <w:rFonts w:ascii="Times New Roman" w:cs="Times New Roman" w:eastAsia="Times New Roman" w:hAnsi="Times New Roman"/>
          <w:sz w:val="24"/>
          <w:szCs w:val="24"/>
        </w:rPr>
      </w:pPr>
      <w:bookmarkStart w:colFirst="0" w:colLast="0" w:name="_jhd0o26o8olq" w:id="1"/>
      <w:bookmarkEnd w:id="1"/>
      <w:r w:rsidDel="00000000" w:rsidR="00000000" w:rsidRPr="00000000">
        <w:rPr>
          <w:rtl w:val="0"/>
        </w:rPr>
        <w:t xml:space="preserve">Objective: </w:t>
      </w: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learning various methods of cross-site scripting attacks and defense, I will attempt my own attack on a website that I control and record the outcome.</w:t>
      </w:r>
    </w:p>
    <w:p w:rsidR="00000000" w:rsidDel="00000000" w:rsidP="00000000" w:rsidRDefault="00000000" w:rsidRPr="00000000" w14:paraId="00000007">
      <w:pPr>
        <w:pStyle w:val="Heading2"/>
        <w:rPr/>
      </w:pPr>
      <w:bookmarkStart w:colFirst="0" w:colLast="0" w:name="_qhbufab1vxn7" w:id="2"/>
      <w:bookmarkEnd w:id="2"/>
      <w:r w:rsidDel="00000000" w:rsidR="00000000" w:rsidRPr="00000000">
        <w:rPr>
          <w:rtl w:val="0"/>
        </w:rPr>
        <w:t xml:space="preserve">Background Study:</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Cross-site scripting is an attack where a perpetrator injects malicious scripts into a website in order to steal information from users. Most often these attacks are centered around obtaining cookies, but also can target usernames, passwords, emails, and bank account credentials, which are all regularly stored in cookies. There are several different types of cross-site scripting, namely stored attacks, reflected attacks and document object model (DOM) based attacks (Meric). Fortunately, there are also ways of protecting a website from cross-site scripting attacks; validating input and implementing a content security policy are just a couple that can be used.</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stored attack, sometimes referred to as a persistent attack, gains unauthorized access and exploits vulnerabilities through HTTP requests (Cloudflare). To achieve a stored attack, a malicious actor takes advantage of the inadequacy of input sanitation in order to put malicious code into the HTTP request (Meric). The actor could add their code into an input field on a website if there is not proper input sanitation in place to compromise the website. This means that after the malicious code has been inserted, any users who access that specific webpage have that code executed in their browser. Reflected attacks are achieved by sending a link with malicious code in the url. An attacker would add JavaScript code to the end of the url so that whenever any user opens the link sent by the attacker, the code is executed (Meric). The simplicity of the attack makes it so widespread and incredibly efficient as the malicious code does not need to be stored on the server either. In DOM-based attacks, the attacker is able to gain access to the website by hijacking user sessions. To do this, the attacker will send malicious inputs to common JavaScript functions to get access to the web session (Meric).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be hard to tell as a developer if a website or webpage is susceptible to a cross-site scripting attack. There are several services that can perform a security review for a website to help find vulnerabilities (OWASP). The best way to check as a developer is to identify where all the inputs and outputs for HTTP requests are located, and address the potential that malicious code would be able to infect the request. Often, there are more vulnerabilities in a website than easily found. The Open Web Application Security Project (OWASP) in their article on cross-site scripting state, “If one part of a website is vulnerable, there is a high likelihood that there are other problems as well.” There are many ways as a developer to defend from a cross-site scripting attack. One of those is to perform input validation (Meric). By validating input, the opportunity is reduced for malicious code or responses to be added in webpage forms. When applicable, input should be restricted fields other than text fields such as a dropdown (Meric). Another way to defend against cross-site scripting attacks is to enact a web application firewall (WAF). A WAF monitors requests, searching for malicious requests being made to a site. A third line of defense is using a content security policy (CSP). A CSP will allow certain URLs to be whitelisted for executing code, and all others will be blocked. This is a very strong form of detection because the CSP specifies the only places where code is allowed to be executed from, and blocks all other attempted code executions (Meric). HTTP TRACE is also a large vulnerability as it makes it possible for an attacker to retrieve cookie information of a user even if cookies are disabled. HTTP TRACE should be turned off for all web servers to block this loophole. Furthermore, OWASP provides a cheat sheet of other protections that can be taken in order to add to the security of a website and reduce cross-site scripting attacks.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Heading2"/>
        <w:rPr/>
      </w:pPr>
      <w:bookmarkStart w:colFirst="0" w:colLast="0" w:name="_lsfqwm5pdl6j" w:id="3"/>
      <w:bookmarkEnd w:id="3"/>
      <w:r w:rsidDel="00000000" w:rsidR="00000000" w:rsidRPr="00000000">
        <w:rPr>
          <w:rtl w:val="0"/>
        </w:rPr>
        <w:t xml:space="preserve">Methodology:</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website that I have control of, I will attempt to perform a reflected cross-site scripting attack by sending a url with malicious JavaScript code to myself. I will open the url and record the webpage response.</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838825" cy="2133600"/>
                <wp:effectExtent b="0" l="0" r="0" t="0"/>
                <wp:docPr id="1" name=""/>
                <a:graphic>
                  <a:graphicData uri="http://schemas.microsoft.com/office/word/2010/wordprocessingGroup">
                    <wpg:wgp>
                      <wpg:cNvGrpSpPr/>
                      <wpg:grpSpPr>
                        <a:xfrm>
                          <a:off x="666575" y="1156725"/>
                          <a:ext cx="5838825" cy="2133600"/>
                          <a:chOff x="666575" y="1156725"/>
                          <a:chExt cx="5822800" cy="2116425"/>
                        </a:xfrm>
                      </wpg:grpSpPr>
                      <wps:wsp>
                        <wps:cNvSpPr/>
                        <wps:cNvPr id="2" name="Shape 2"/>
                        <wps:spPr>
                          <a:xfrm>
                            <a:off x="666575" y="1156725"/>
                            <a:ext cx="1647000" cy="95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Create malicious XSS URL/code</w:t>
                              </w:r>
                            </w:p>
                          </w:txbxContent>
                        </wps:txbx>
                        <wps:bodyPr anchorCtr="0" anchor="ctr" bIns="91425" lIns="91425" spcFirstLastPara="1" rIns="91425" wrap="square" tIns="91425">
                          <a:noAutofit/>
                        </wps:bodyPr>
                      </wps:wsp>
                      <wps:wsp>
                        <wps:cNvSpPr/>
                        <wps:cNvPr id="3" name="Shape 3"/>
                        <wps:spPr>
                          <a:xfrm>
                            <a:off x="1382175" y="2107600"/>
                            <a:ext cx="284400" cy="147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823425" y="2264425"/>
                            <a:ext cx="1362600" cy="39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587925" y="1656675"/>
                            <a:ext cx="1784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a:off x="4646375" y="1156725"/>
                            <a:ext cx="1647000" cy="95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Open</w:t>
                              </w:r>
                              <w:r w:rsidDel="00000000" w:rsidR="00000000" w:rsidRPr="00000000">
                                <w:rPr>
                                  <w:rFonts w:ascii="Arial" w:cs="Arial" w:eastAsia="Arial" w:hAnsi="Arial"/>
                                  <w:b w:val="0"/>
                                  <w:i w:val="0"/>
                                  <w:smallCaps w:val="0"/>
                                  <w:strike w:val="0"/>
                                  <w:color w:val="000000"/>
                                  <w:sz w:val="28"/>
                                  <w:vertAlign w:val="baseline"/>
                                </w:rPr>
                                <w:t xml:space="preserve"> malicious XSS URL/code</w:t>
                              </w:r>
                            </w:p>
                          </w:txbxContent>
                        </wps:txbx>
                        <wps:bodyPr anchorCtr="0" anchor="ctr" bIns="91425" lIns="91425" spcFirstLastPara="1" rIns="91425" wrap="square" tIns="91425">
                          <a:noAutofit/>
                        </wps:bodyPr>
                      </wps:wsp>
                      <wps:wsp>
                        <wps:cNvSpPr/>
                        <wps:cNvPr id="7" name="Shape 7"/>
                        <wps:spPr>
                          <a:xfrm>
                            <a:off x="5361975" y="2107600"/>
                            <a:ext cx="284400" cy="147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803225" y="2264425"/>
                            <a:ext cx="1362600" cy="39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2999625" y="1215550"/>
                            <a:ext cx="1142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Send</w:t>
                              </w:r>
                            </w:p>
                          </w:txbxContent>
                        </wps:txbx>
                        <wps:bodyPr anchorCtr="0" anchor="t" bIns="91425" lIns="91425" spcFirstLastPara="1" rIns="91425" wrap="square" tIns="91425">
                          <a:spAutoFit/>
                        </wps:bodyPr>
                      </wps:wsp>
                      <wps:wsp>
                        <wps:cNvSpPr txBox="1"/>
                        <wps:cNvPr id="10" name="Shape 10"/>
                        <wps:spPr>
                          <a:xfrm>
                            <a:off x="4518975" y="2441850"/>
                            <a:ext cx="19704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Record results and outcome of attempted attack</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838825" cy="21336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838825" cy="2133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pStyle w:val="Heading2"/>
        <w:rPr/>
      </w:pPr>
      <w:bookmarkStart w:colFirst="0" w:colLast="0" w:name="_kxw38bty798b" w:id="4"/>
      <w:bookmarkEnd w:id="4"/>
      <w:r w:rsidDel="00000000" w:rsidR="00000000" w:rsidRPr="00000000">
        <w:rPr>
          <w:rtl w:val="0"/>
        </w:rPr>
        <w:t xml:space="preserve">Conclusion:</w:t>
      </w:r>
    </w:p>
    <w:p w:rsidR="00000000" w:rsidDel="00000000" w:rsidP="00000000" w:rsidRDefault="00000000" w:rsidRPr="00000000" w14:paraId="00000010">
      <w:pPr>
        <w:pStyle w:val="Heading2"/>
        <w:rPr/>
      </w:pPr>
      <w:bookmarkStart w:colFirst="0" w:colLast="0" w:name="_4vyuwdqjfocx" w:id="5"/>
      <w:bookmarkEnd w:id="5"/>
      <w:r w:rsidDel="00000000" w:rsidR="00000000" w:rsidRPr="00000000">
        <w:rPr>
          <w:rtl w:val="0"/>
        </w:rPr>
        <w:t xml:space="preserve">References:</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 Site Scripting (XSS).” Cross Site Scripting (XSS) Software Attack | OWASP Foundation, Open Web Application Security Project, https://owasp.org/www-community/attacks/xss/#. </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Nedim. “Cross Site Scripting in JavaScript: Everything You Need to Know.” Bright Security, Bright Security Inc., 8 Nov. 2021, https://brightsec.com/blog/cross-site-scripting-javascript/. </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Cross-Site Scripting? - Cloudflare.” What Is Cross-Site Scripting?, Cloudflare, Inc., https://www.cloudflare.com/learning/security/threats/cross-site-scripting/. </w:t>
      </w:r>
    </w:p>
    <w:p w:rsidR="00000000" w:rsidDel="00000000" w:rsidP="00000000" w:rsidRDefault="00000000" w:rsidRPr="00000000" w14:paraId="00000014">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